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F5" w:rsidRDefault="00286DF5">
      <w:pPr>
        <w:pStyle w:val="ConsPlusTitlePage"/>
      </w:pPr>
      <w:r>
        <w:t xml:space="preserve">Документ предоставлен </w:t>
      </w:r>
      <w:hyperlink r:id="rId5" w:history="1">
        <w:r>
          <w:rPr>
            <w:color w:val="0000FF"/>
          </w:rPr>
          <w:t>КонсультантПлюс</w:t>
        </w:r>
      </w:hyperlink>
      <w:r>
        <w:br/>
      </w:r>
    </w:p>
    <w:p w:rsidR="00286DF5" w:rsidRDefault="00286DF5">
      <w:pPr>
        <w:pStyle w:val="ConsPlusNormal"/>
        <w:jc w:val="both"/>
        <w:outlineLvl w:val="0"/>
      </w:pPr>
    </w:p>
    <w:p w:rsidR="00286DF5" w:rsidRDefault="00286DF5">
      <w:pPr>
        <w:pStyle w:val="ConsPlusTitle"/>
        <w:jc w:val="center"/>
        <w:outlineLvl w:val="0"/>
      </w:pPr>
      <w:r>
        <w:t>ПРАВИТЕЛЬСТВО РОССИЙСКОЙ ФЕДЕРАЦИИ</w:t>
      </w:r>
    </w:p>
    <w:p w:rsidR="00286DF5" w:rsidRDefault="00286DF5">
      <w:pPr>
        <w:pStyle w:val="ConsPlusTitle"/>
        <w:jc w:val="center"/>
      </w:pPr>
    </w:p>
    <w:p w:rsidR="00286DF5" w:rsidRDefault="00286DF5">
      <w:pPr>
        <w:pStyle w:val="ConsPlusTitle"/>
        <w:jc w:val="center"/>
      </w:pPr>
      <w:r>
        <w:t>ПОСТАНОВЛЕНИЕ</w:t>
      </w:r>
    </w:p>
    <w:p w:rsidR="00286DF5" w:rsidRDefault="00286DF5">
      <w:pPr>
        <w:pStyle w:val="ConsPlusTitle"/>
        <w:jc w:val="center"/>
      </w:pPr>
      <w:r>
        <w:t>от 30 сентября 2015 г. N 1041</w:t>
      </w:r>
    </w:p>
    <w:p w:rsidR="00286DF5" w:rsidRDefault="00286DF5">
      <w:pPr>
        <w:pStyle w:val="ConsPlusTitle"/>
        <w:jc w:val="center"/>
      </w:pPr>
    </w:p>
    <w:p w:rsidR="00286DF5" w:rsidRDefault="00286DF5">
      <w:pPr>
        <w:pStyle w:val="ConsPlusTitle"/>
        <w:jc w:val="center"/>
      </w:pPr>
      <w:r>
        <w:t>О ПОРЯДКЕ</w:t>
      </w:r>
    </w:p>
    <w:p w:rsidR="00286DF5" w:rsidRDefault="00286DF5">
      <w:pPr>
        <w:pStyle w:val="ConsPlusTitle"/>
        <w:jc w:val="center"/>
      </w:pPr>
      <w:r>
        <w:t>РЕАЛИЗАЦИИ ИМУЩЕСТВА, ОБРАЩЕННОГО В СОБСТВЕННОСТЬ</w:t>
      </w:r>
    </w:p>
    <w:p w:rsidR="00286DF5" w:rsidRDefault="00286DF5">
      <w:pPr>
        <w:pStyle w:val="ConsPlusTitle"/>
        <w:jc w:val="center"/>
      </w:pPr>
      <w:r>
        <w:t>ГОСУДАРСТВА, И О ВНЕСЕНИИ ИЗМЕНЕНИЯ В ПОСТАНОВЛЕНИЕ</w:t>
      </w:r>
    </w:p>
    <w:p w:rsidR="00286DF5" w:rsidRDefault="00286DF5">
      <w:pPr>
        <w:pStyle w:val="ConsPlusTitle"/>
        <w:jc w:val="center"/>
      </w:pPr>
      <w:r>
        <w:t>ПРАВИТЕЛЬСТВА РОССИЙСКОЙ ФЕДЕРАЦИИ</w:t>
      </w:r>
    </w:p>
    <w:p w:rsidR="00286DF5" w:rsidRDefault="00286DF5">
      <w:pPr>
        <w:pStyle w:val="ConsPlusTitle"/>
        <w:jc w:val="center"/>
      </w:pPr>
      <w:r>
        <w:t>ОТ 10 СЕНТЯБРЯ 2012 Г. N 909</w:t>
      </w:r>
    </w:p>
    <w:p w:rsidR="00286DF5" w:rsidRDefault="00286D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DF5">
        <w:trPr>
          <w:jc w:val="center"/>
        </w:trPr>
        <w:tc>
          <w:tcPr>
            <w:tcW w:w="9294" w:type="dxa"/>
            <w:tcBorders>
              <w:top w:val="nil"/>
              <w:left w:val="single" w:sz="24" w:space="0" w:color="CED3F1"/>
              <w:bottom w:val="nil"/>
              <w:right w:val="single" w:sz="24" w:space="0" w:color="F4F3F8"/>
            </w:tcBorders>
            <w:shd w:val="clear" w:color="auto" w:fill="F4F3F8"/>
          </w:tcPr>
          <w:p w:rsidR="00286DF5" w:rsidRDefault="00286DF5">
            <w:pPr>
              <w:pStyle w:val="ConsPlusNormal"/>
              <w:jc w:val="center"/>
            </w:pPr>
            <w:r>
              <w:rPr>
                <w:color w:val="392C69"/>
              </w:rPr>
              <w:t>Список изменяющих документов</w:t>
            </w:r>
          </w:p>
          <w:p w:rsidR="00286DF5" w:rsidRDefault="00286DF5">
            <w:pPr>
              <w:pStyle w:val="ConsPlusNormal"/>
              <w:jc w:val="center"/>
            </w:pPr>
            <w:r>
              <w:rPr>
                <w:color w:val="392C69"/>
              </w:rPr>
              <w:t xml:space="preserve">(в ред. Постановлений Правительства РФ от 03.12.2016 </w:t>
            </w:r>
            <w:hyperlink r:id="rId6" w:history="1">
              <w:r>
                <w:rPr>
                  <w:color w:val="0000FF"/>
                </w:rPr>
                <w:t>N 1300</w:t>
              </w:r>
            </w:hyperlink>
            <w:r>
              <w:rPr>
                <w:color w:val="392C69"/>
              </w:rPr>
              <w:t>,</w:t>
            </w:r>
          </w:p>
          <w:p w:rsidR="00286DF5" w:rsidRDefault="00286DF5">
            <w:pPr>
              <w:pStyle w:val="ConsPlusNormal"/>
              <w:jc w:val="center"/>
            </w:pPr>
            <w:r>
              <w:rPr>
                <w:color w:val="392C69"/>
              </w:rPr>
              <w:t xml:space="preserve">от 26.09.2017 </w:t>
            </w:r>
            <w:hyperlink r:id="rId7" w:history="1">
              <w:r>
                <w:rPr>
                  <w:color w:val="0000FF"/>
                </w:rPr>
                <w:t>N 1164</w:t>
              </w:r>
            </w:hyperlink>
            <w:r>
              <w:rPr>
                <w:color w:val="392C69"/>
              </w:rPr>
              <w:t xml:space="preserve">, от 22.06.2019 </w:t>
            </w:r>
            <w:hyperlink r:id="rId8" w:history="1">
              <w:r>
                <w:rPr>
                  <w:color w:val="0000FF"/>
                </w:rPr>
                <w:t>N 794</w:t>
              </w:r>
            </w:hyperlink>
            <w:r>
              <w:rPr>
                <w:color w:val="392C69"/>
              </w:rPr>
              <w:t>)</w:t>
            </w:r>
          </w:p>
        </w:tc>
      </w:tr>
    </w:tbl>
    <w:p w:rsidR="00286DF5" w:rsidRDefault="00286DF5">
      <w:pPr>
        <w:pStyle w:val="ConsPlusNormal"/>
        <w:jc w:val="center"/>
      </w:pPr>
    </w:p>
    <w:p w:rsidR="00286DF5" w:rsidRDefault="00286DF5">
      <w:pPr>
        <w:pStyle w:val="ConsPlusNormal"/>
        <w:ind w:firstLine="540"/>
        <w:jc w:val="both"/>
      </w:pPr>
      <w:r>
        <w:t>Правительство Российской Федерации постановляет:</w:t>
      </w:r>
    </w:p>
    <w:p w:rsidR="00286DF5" w:rsidRDefault="00286DF5">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порядке реализации имущества, обращенного в собственность государства.</w:t>
      </w:r>
    </w:p>
    <w:p w:rsidR="00286DF5" w:rsidRDefault="00286DF5">
      <w:pPr>
        <w:pStyle w:val="ConsPlusNormal"/>
        <w:spacing w:before="220"/>
        <w:ind w:firstLine="540"/>
        <w:jc w:val="both"/>
      </w:pPr>
      <w:r>
        <w:t>2. Установить, что аукционы при реализации имущества, обращенного в собственность государства, с 1 января 2016 г. проходят в электронной форме.</w:t>
      </w:r>
    </w:p>
    <w:p w:rsidR="00286DF5" w:rsidRDefault="00286DF5">
      <w:pPr>
        <w:pStyle w:val="ConsPlusNormal"/>
        <w:spacing w:before="220"/>
        <w:ind w:firstLine="540"/>
        <w:jc w:val="both"/>
      </w:pPr>
      <w:r>
        <w:t>3. Министерству экономического развития Российской Федерации:</w:t>
      </w:r>
    </w:p>
    <w:p w:rsidR="00286DF5" w:rsidRDefault="00286DF5">
      <w:pPr>
        <w:pStyle w:val="ConsPlusNormal"/>
        <w:spacing w:before="220"/>
        <w:ind w:firstLine="540"/>
        <w:jc w:val="both"/>
      </w:pPr>
      <w:r>
        <w:t>совместно с Министерством связи и массовых коммуникаций Российской Федерации и Федеральной антимонопольной службой внести до 1 ноября 2015 г. в установленном порядке в Правительство Российской Федерации предложения о порядке проведения аукционов в электронной форме при реализации имущества, обращенного в собственность государства;</w:t>
      </w:r>
    </w:p>
    <w:p w:rsidR="00286DF5" w:rsidRDefault="00286DF5">
      <w:pPr>
        <w:pStyle w:val="ConsPlusNormal"/>
        <w:spacing w:before="220"/>
        <w:ind w:firstLine="540"/>
        <w:jc w:val="both"/>
      </w:pPr>
      <w:r>
        <w:t>с участием Министерства юстиции Российской Федерации разработать и утвердить порядок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или поступившего в собственность государства в порядке наследования, оценочная стоимость которого составляет 10 тыс. рублей и менее, путем прямой продажи.</w:t>
      </w:r>
    </w:p>
    <w:p w:rsidR="00286DF5" w:rsidRDefault="00286DF5">
      <w:pPr>
        <w:pStyle w:val="ConsPlusNormal"/>
        <w:jc w:val="both"/>
      </w:pPr>
      <w:r>
        <w:t xml:space="preserve">(в ред. </w:t>
      </w:r>
      <w:hyperlink r:id="rId9" w:history="1">
        <w:r>
          <w:rPr>
            <w:color w:val="0000FF"/>
          </w:rPr>
          <w:t>Постановления</w:t>
        </w:r>
      </w:hyperlink>
      <w:r>
        <w:t xml:space="preserve"> Правительства РФ от 22.06.2019 N 794)</w:t>
      </w:r>
    </w:p>
    <w:p w:rsidR="00286DF5" w:rsidRDefault="00286DF5">
      <w:pPr>
        <w:pStyle w:val="ConsPlusNormal"/>
        <w:spacing w:before="220"/>
        <w:ind w:firstLine="540"/>
        <w:jc w:val="both"/>
      </w:pPr>
      <w:r>
        <w:t xml:space="preserve">4. Дополнить </w:t>
      </w:r>
      <w:hyperlink r:id="rId10" w:history="1">
        <w:r>
          <w:rPr>
            <w:color w:val="0000FF"/>
          </w:rPr>
          <w:t>подпункт "а" пункта 1</w:t>
        </w:r>
      </w:hyperlink>
      <w:r>
        <w:t xml:space="preserve"> постановления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 2013, N 29, ст. 3974; 2014, N 8, ст. 819; 2015, N 7, ст. 1045) абзацем следующего содержания:</w:t>
      </w:r>
    </w:p>
    <w:p w:rsidR="00286DF5" w:rsidRDefault="00286DF5">
      <w:pPr>
        <w:pStyle w:val="ConsPlusNormal"/>
        <w:spacing w:before="220"/>
        <w:ind w:firstLine="540"/>
        <w:jc w:val="both"/>
      </w:pPr>
      <w:r>
        <w:t>"о реализации имущества, обращенного в собственность государства;".</w:t>
      </w:r>
    </w:p>
    <w:p w:rsidR="00286DF5" w:rsidRDefault="00286DF5">
      <w:pPr>
        <w:pStyle w:val="ConsPlusNormal"/>
        <w:spacing w:before="220"/>
        <w:ind w:firstLine="540"/>
        <w:jc w:val="both"/>
      </w:pPr>
      <w:r>
        <w:t xml:space="preserve">5.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управлению государственным имуществом, а также бюджетных ассигнований, предусмотренных Агентству в </w:t>
      </w:r>
      <w:r>
        <w:lastRenderedPageBreak/>
        <w:t>федеральном бюджете на руководство и управление в сфере установленных функций.</w:t>
      </w:r>
    </w:p>
    <w:p w:rsidR="00286DF5" w:rsidRDefault="00286DF5">
      <w:pPr>
        <w:pStyle w:val="ConsPlusNormal"/>
        <w:ind w:firstLine="540"/>
        <w:jc w:val="both"/>
      </w:pPr>
    </w:p>
    <w:p w:rsidR="00286DF5" w:rsidRDefault="00286DF5">
      <w:pPr>
        <w:pStyle w:val="ConsPlusNormal"/>
        <w:jc w:val="right"/>
      </w:pPr>
      <w:r>
        <w:t>Председатель Правительства</w:t>
      </w:r>
    </w:p>
    <w:p w:rsidR="00286DF5" w:rsidRDefault="00286DF5">
      <w:pPr>
        <w:pStyle w:val="ConsPlusNormal"/>
        <w:jc w:val="right"/>
      </w:pPr>
      <w:r>
        <w:t>Российской Федерации</w:t>
      </w:r>
    </w:p>
    <w:p w:rsidR="00286DF5" w:rsidRDefault="00286DF5">
      <w:pPr>
        <w:pStyle w:val="ConsPlusNormal"/>
        <w:jc w:val="right"/>
      </w:pPr>
      <w:r>
        <w:t>Д.МЕДВЕДЕВ</w:t>
      </w:r>
    </w:p>
    <w:p w:rsidR="00286DF5" w:rsidRDefault="00286DF5">
      <w:pPr>
        <w:pStyle w:val="ConsPlusNormal"/>
        <w:ind w:firstLine="540"/>
        <w:jc w:val="both"/>
      </w:pPr>
    </w:p>
    <w:p w:rsidR="00286DF5" w:rsidRDefault="00286DF5">
      <w:pPr>
        <w:pStyle w:val="ConsPlusNormal"/>
        <w:ind w:firstLine="540"/>
        <w:jc w:val="both"/>
      </w:pPr>
    </w:p>
    <w:p w:rsidR="00286DF5" w:rsidRDefault="00286DF5">
      <w:pPr>
        <w:pStyle w:val="ConsPlusNormal"/>
        <w:ind w:firstLine="540"/>
        <w:jc w:val="both"/>
      </w:pPr>
    </w:p>
    <w:p w:rsidR="00286DF5" w:rsidRDefault="00286DF5">
      <w:pPr>
        <w:pStyle w:val="ConsPlusNormal"/>
        <w:ind w:firstLine="540"/>
        <w:jc w:val="both"/>
      </w:pPr>
    </w:p>
    <w:p w:rsidR="00286DF5" w:rsidRDefault="00286DF5">
      <w:pPr>
        <w:pStyle w:val="ConsPlusNormal"/>
        <w:ind w:firstLine="540"/>
        <w:jc w:val="both"/>
      </w:pPr>
    </w:p>
    <w:p w:rsidR="00286DF5" w:rsidRDefault="00286DF5">
      <w:pPr>
        <w:pStyle w:val="ConsPlusNormal"/>
        <w:jc w:val="right"/>
        <w:outlineLvl w:val="0"/>
      </w:pPr>
      <w:r>
        <w:t>Утверждено</w:t>
      </w:r>
    </w:p>
    <w:p w:rsidR="00286DF5" w:rsidRDefault="00286DF5">
      <w:pPr>
        <w:pStyle w:val="ConsPlusNormal"/>
        <w:jc w:val="right"/>
      </w:pPr>
      <w:r>
        <w:t>постановлением Правительства</w:t>
      </w:r>
    </w:p>
    <w:p w:rsidR="00286DF5" w:rsidRDefault="00286DF5">
      <w:pPr>
        <w:pStyle w:val="ConsPlusNormal"/>
        <w:jc w:val="right"/>
      </w:pPr>
      <w:r>
        <w:t>Российской Федерации</w:t>
      </w:r>
    </w:p>
    <w:p w:rsidR="00286DF5" w:rsidRDefault="00286DF5">
      <w:pPr>
        <w:pStyle w:val="ConsPlusNormal"/>
        <w:jc w:val="right"/>
      </w:pPr>
      <w:r>
        <w:t>от 30 сентября 2015 г. N 1041</w:t>
      </w:r>
    </w:p>
    <w:p w:rsidR="00286DF5" w:rsidRDefault="00286DF5">
      <w:pPr>
        <w:pStyle w:val="ConsPlusNormal"/>
        <w:jc w:val="center"/>
      </w:pPr>
    </w:p>
    <w:p w:rsidR="00286DF5" w:rsidRDefault="00286DF5">
      <w:pPr>
        <w:pStyle w:val="ConsPlusTitle"/>
        <w:jc w:val="center"/>
      </w:pPr>
      <w:bookmarkStart w:id="0" w:name="P39"/>
      <w:bookmarkEnd w:id="0"/>
      <w:r>
        <w:t>ПОЛОЖЕНИЕ</w:t>
      </w:r>
    </w:p>
    <w:p w:rsidR="00286DF5" w:rsidRDefault="00286DF5">
      <w:pPr>
        <w:pStyle w:val="ConsPlusTitle"/>
        <w:jc w:val="center"/>
      </w:pPr>
      <w:r>
        <w:t>О ПОРЯДКЕ РЕАЛИЗАЦИИ ИМУЩЕСТВА, ОБРАЩЕННОГО</w:t>
      </w:r>
    </w:p>
    <w:p w:rsidR="00286DF5" w:rsidRDefault="00286DF5">
      <w:pPr>
        <w:pStyle w:val="ConsPlusTitle"/>
        <w:jc w:val="center"/>
      </w:pPr>
      <w:r>
        <w:t>В СОБСТВЕННОСТЬ ГОСУДАРСТВА</w:t>
      </w:r>
    </w:p>
    <w:p w:rsidR="00286DF5" w:rsidRDefault="00286D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DF5">
        <w:trPr>
          <w:jc w:val="center"/>
        </w:trPr>
        <w:tc>
          <w:tcPr>
            <w:tcW w:w="9294" w:type="dxa"/>
            <w:tcBorders>
              <w:top w:val="nil"/>
              <w:left w:val="single" w:sz="24" w:space="0" w:color="CED3F1"/>
              <w:bottom w:val="nil"/>
              <w:right w:val="single" w:sz="24" w:space="0" w:color="F4F3F8"/>
            </w:tcBorders>
            <w:shd w:val="clear" w:color="auto" w:fill="F4F3F8"/>
          </w:tcPr>
          <w:p w:rsidR="00286DF5" w:rsidRDefault="00286DF5">
            <w:pPr>
              <w:pStyle w:val="ConsPlusNormal"/>
              <w:jc w:val="center"/>
            </w:pPr>
            <w:r>
              <w:rPr>
                <w:color w:val="392C69"/>
              </w:rPr>
              <w:t>Список изменяющих документов</w:t>
            </w:r>
          </w:p>
          <w:p w:rsidR="00286DF5" w:rsidRDefault="00286DF5">
            <w:pPr>
              <w:pStyle w:val="ConsPlusNormal"/>
              <w:jc w:val="center"/>
            </w:pPr>
            <w:r>
              <w:rPr>
                <w:color w:val="392C69"/>
              </w:rPr>
              <w:t xml:space="preserve">(в ред. Постановлений Правительства РФ от 03.12.2016 </w:t>
            </w:r>
            <w:hyperlink r:id="rId11" w:history="1">
              <w:r>
                <w:rPr>
                  <w:color w:val="0000FF"/>
                </w:rPr>
                <w:t>N 1300</w:t>
              </w:r>
            </w:hyperlink>
            <w:r>
              <w:rPr>
                <w:color w:val="392C69"/>
              </w:rPr>
              <w:t>,</w:t>
            </w:r>
          </w:p>
          <w:p w:rsidR="00286DF5" w:rsidRDefault="00286DF5">
            <w:pPr>
              <w:pStyle w:val="ConsPlusNormal"/>
              <w:jc w:val="center"/>
            </w:pPr>
            <w:r>
              <w:rPr>
                <w:color w:val="392C69"/>
              </w:rPr>
              <w:t xml:space="preserve">от 26.09.2017 </w:t>
            </w:r>
            <w:hyperlink r:id="rId12" w:history="1">
              <w:r>
                <w:rPr>
                  <w:color w:val="0000FF"/>
                </w:rPr>
                <w:t>N 1164</w:t>
              </w:r>
            </w:hyperlink>
            <w:r>
              <w:rPr>
                <w:color w:val="392C69"/>
              </w:rPr>
              <w:t xml:space="preserve">, от 22.06.2019 </w:t>
            </w:r>
            <w:hyperlink r:id="rId13" w:history="1">
              <w:r>
                <w:rPr>
                  <w:color w:val="0000FF"/>
                </w:rPr>
                <w:t>N 794</w:t>
              </w:r>
            </w:hyperlink>
            <w:r>
              <w:rPr>
                <w:color w:val="392C69"/>
              </w:rPr>
              <w:t>)</w:t>
            </w:r>
          </w:p>
        </w:tc>
      </w:tr>
    </w:tbl>
    <w:p w:rsidR="00286DF5" w:rsidRDefault="00286DF5">
      <w:pPr>
        <w:pStyle w:val="ConsPlusNormal"/>
        <w:jc w:val="center"/>
      </w:pPr>
    </w:p>
    <w:p w:rsidR="00286DF5" w:rsidRDefault="00286DF5">
      <w:pPr>
        <w:pStyle w:val="ConsPlusTitle"/>
        <w:jc w:val="center"/>
        <w:outlineLvl w:val="1"/>
      </w:pPr>
      <w:r>
        <w:t>I. Общие положения</w:t>
      </w:r>
    </w:p>
    <w:p w:rsidR="00286DF5" w:rsidRDefault="00286DF5">
      <w:pPr>
        <w:pStyle w:val="ConsPlusNormal"/>
        <w:jc w:val="center"/>
      </w:pPr>
    </w:p>
    <w:p w:rsidR="00286DF5" w:rsidRDefault="00286DF5">
      <w:pPr>
        <w:pStyle w:val="ConsPlusNormal"/>
        <w:ind w:firstLine="540"/>
        <w:jc w:val="both"/>
      </w:pPr>
      <w:r>
        <w:t>1. Настоящее Положение определяет порядок реализации движимого имущества (за исключением акций (долей) в уставных (складочных) капиталах хозяйственных обществ и товариществ), обращенного в соответствии с законодательством Российской Федерации в собственность Российской Федерации (в том числе конфискованного, движимого бесхозяйного и изъятого имущества, а также товаров, помещенных под таможенную процедуру отказа в пользу государства при перемещении через таможенную границу Евразийского экономического союза) или поступившего в собственность государства в порядке наследования, и кладов, переданных в государственную собственность (далее - имущество).</w:t>
      </w:r>
    </w:p>
    <w:p w:rsidR="00286DF5" w:rsidRDefault="00286DF5">
      <w:pPr>
        <w:pStyle w:val="ConsPlusNormal"/>
        <w:jc w:val="both"/>
      </w:pPr>
      <w:r>
        <w:t xml:space="preserve">(п. 1 в ред. </w:t>
      </w:r>
      <w:hyperlink r:id="rId14"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2. Продавцом имущества выступает Федеральное агентство по управлению государственным имуществом (его территориальные органы) (далее - продавец), которое в целях организации его продажи вправе привлекать юридические и физические лица (далее - организатор торгов)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6DF5" w:rsidRDefault="00286DF5">
      <w:pPr>
        <w:pStyle w:val="ConsPlusNormal"/>
        <w:spacing w:before="220"/>
        <w:ind w:firstLine="540"/>
        <w:jc w:val="both"/>
      </w:pPr>
      <w:r>
        <w:t>Функции по определению начальной цены продажи, размера задатка, утверждение формы заявки, величины повышения начальной цены, существенных условий договора купли-продажи имущества, утверждение проекта договора купли-продажи имущества, определение условий аукционов и их изменение, подписание договора купли-продажи имущества, назначение уполномоченного представителя осуществляются исключительно продавцом.</w:t>
      </w:r>
    </w:p>
    <w:p w:rsidR="00286DF5" w:rsidRDefault="00286DF5">
      <w:pPr>
        <w:pStyle w:val="ConsPlusNormal"/>
        <w:spacing w:before="220"/>
        <w:ind w:firstLine="540"/>
        <w:jc w:val="both"/>
      </w:pPr>
      <w:r>
        <w:t>Права и обязанности организатора торгов определяются в соответствии с заключенным с ним государственным контрактом.</w:t>
      </w:r>
    </w:p>
    <w:p w:rsidR="00286DF5" w:rsidRDefault="00286DF5">
      <w:pPr>
        <w:pStyle w:val="ConsPlusNormal"/>
        <w:spacing w:before="220"/>
        <w:ind w:firstLine="540"/>
        <w:jc w:val="both"/>
      </w:pPr>
      <w:r>
        <w:t xml:space="preserve">3. Начальная цена продажи имущества определяется продавцом в размере рыночной стоимости, определяемой в соответствии с законодательством Российской Федерации об </w:t>
      </w:r>
      <w:r>
        <w:lastRenderedPageBreak/>
        <w:t>оценочной деятельности.</w:t>
      </w:r>
    </w:p>
    <w:p w:rsidR="00286DF5" w:rsidRDefault="00286DF5">
      <w:pPr>
        <w:pStyle w:val="ConsPlusNormal"/>
        <w:jc w:val="both"/>
      </w:pPr>
      <w:r>
        <w:t xml:space="preserve">(в ред. </w:t>
      </w:r>
      <w:hyperlink r:id="rId15"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bookmarkStart w:id="1" w:name="P55"/>
      <w:bookmarkEnd w:id="1"/>
      <w:r>
        <w:t xml:space="preserve">4. Утратил силу. - </w:t>
      </w:r>
      <w:hyperlink r:id="rId16" w:history="1">
        <w:r>
          <w:rPr>
            <w:color w:val="0000FF"/>
          </w:rPr>
          <w:t>Постановление</w:t>
        </w:r>
      </w:hyperlink>
      <w:r>
        <w:t xml:space="preserve"> Правительства РФ от 03.12.2016 N 1300.</w:t>
      </w:r>
    </w:p>
    <w:p w:rsidR="00286DF5" w:rsidRDefault="00286DF5">
      <w:pPr>
        <w:pStyle w:val="ConsPlusNormal"/>
        <w:ind w:firstLine="540"/>
        <w:jc w:val="both"/>
      </w:pPr>
    </w:p>
    <w:p w:rsidR="00286DF5" w:rsidRDefault="00286DF5">
      <w:pPr>
        <w:pStyle w:val="ConsPlusTitle"/>
        <w:jc w:val="center"/>
        <w:outlineLvl w:val="1"/>
      </w:pPr>
      <w:r>
        <w:t>II. Реализация имущества стоимостью 10 тыс. рублей и менее</w:t>
      </w:r>
    </w:p>
    <w:p w:rsidR="00286DF5" w:rsidRDefault="00286DF5">
      <w:pPr>
        <w:pStyle w:val="ConsPlusNormal"/>
        <w:jc w:val="center"/>
      </w:pPr>
      <w:r>
        <w:t xml:space="preserve">(в ред. </w:t>
      </w:r>
      <w:hyperlink r:id="rId17" w:history="1">
        <w:r>
          <w:rPr>
            <w:color w:val="0000FF"/>
          </w:rPr>
          <w:t>Постановления</w:t>
        </w:r>
      </w:hyperlink>
      <w:r>
        <w:t xml:space="preserve"> Правительства РФ от 22.06.2019 N 794)</w:t>
      </w:r>
    </w:p>
    <w:p w:rsidR="00286DF5" w:rsidRDefault="00286DF5">
      <w:pPr>
        <w:pStyle w:val="ConsPlusNormal"/>
        <w:jc w:val="center"/>
      </w:pPr>
    </w:p>
    <w:p w:rsidR="00286DF5" w:rsidRDefault="00286DF5">
      <w:pPr>
        <w:pStyle w:val="ConsPlusNormal"/>
        <w:ind w:firstLine="540"/>
        <w:jc w:val="both"/>
      </w:pPr>
      <w:r>
        <w:t>5. Реализация имущества, оценочная стоимость которого составляет 10 тыс. рублей и менее, осуществляется путем продажи лицу, подавшему заявку на участие в реализации имущества первым.</w:t>
      </w:r>
    </w:p>
    <w:p w:rsidR="00286DF5" w:rsidRDefault="00286DF5">
      <w:pPr>
        <w:pStyle w:val="ConsPlusNormal"/>
        <w:jc w:val="both"/>
      </w:pPr>
      <w:r>
        <w:t xml:space="preserve">(в ред. </w:t>
      </w:r>
      <w:hyperlink r:id="rId18" w:history="1">
        <w:r>
          <w:rPr>
            <w:color w:val="0000FF"/>
          </w:rPr>
          <w:t>Постановления</w:t>
        </w:r>
      </w:hyperlink>
      <w:r>
        <w:t xml:space="preserve"> Правительства РФ от 22.06.2019 N 794)</w:t>
      </w:r>
    </w:p>
    <w:p w:rsidR="00286DF5" w:rsidRDefault="00286DF5">
      <w:pPr>
        <w:pStyle w:val="ConsPlusNormal"/>
        <w:spacing w:before="220"/>
        <w:ind w:firstLine="540"/>
        <w:jc w:val="both"/>
      </w:pPr>
      <w:hyperlink r:id="rId19" w:history="1">
        <w:r>
          <w:rPr>
            <w:color w:val="0000FF"/>
          </w:rPr>
          <w:t>Порядок</w:t>
        </w:r>
      </w:hyperlink>
      <w:r>
        <w:t xml:space="preserve"> реализации указанного имущества утверждается Министерством экономического развития Российской Федерации.</w:t>
      </w:r>
    </w:p>
    <w:p w:rsidR="00286DF5" w:rsidRDefault="00286DF5">
      <w:pPr>
        <w:pStyle w:val="ConsPlusNormal"/>
        <w:spacing w:before="220"/>
        <w:ind w:firstLine="540"/>
        <w:jc w:val="both"/>
      </w:pPr>
      <w:r>
        <w:t xml:space="preserve">При признании реализации имущества, оценочная стоимость которого составляет 10 тыс. рублей и менее, несостоявшейся, имущество в течение 10 рабочих дней подлежит направлению на уничтожение в порядке, установленном </w:t>
      </w:r>
      <w:hyperlink r:id="rId20" w:history="1">
        <w:r>
          <w:rPr>
            <w:color w:val="0000FF"/>
          </w:rPr>
          <w:t>постановлением</w:t>
        </w:r>
      </w:hyperlink>
      <w:r>
        <w:t xml:space="preserve"> Правительства Российской Федерации от 29 мая 2003 г. N 311 "О порядке учета, оценки и распоряжения имуществом, обращенным в собственность государства", без проведения дополнительной экспертизы об утрате имуществом потребительских свойств.</w:t>
      </w:r>
    </w:p>
    <w:p w:rsidR="00286DF5" w:rsidRDefault="00286DF5">
      <w:pPr>
        <w:pStyle w:val="ConsPlusNormal"/>
        <w:jc w:val="both"/>
      </w:pPr>
      <w:r>
        <w:t xml:space="preserve">(абзац введен </w:t>
      </w:r>
      <w:hyperlink r:id="rId21" w:history="1">
        <w:r>
          <w:rPr>
            <w:color w:val="0000FF"/>
          </w:rPr>
          <w:t>Постановлением</w:t>
        </w:r>
      </w:hyperlink>
      <w:r>
        <w:t xml:space="preserve"> Правительства РФ от 22.06.2019 N 794)</w:t>
      </w:r>
    </w:p>
    <w:p w:rsidR="00286DF5" w:rsidRDefault="00286DF5">
      <w:pPr>
        <w:pStyle w:val="ConsPlusNormal"/>
        <w:jc w:val="both"/>
      </w:pPr>
      <w:r>
        <w:t xml:space="preserve">(п. 5 в ред. </w:t>
      </w:r>
      <w:hyperlink r:id="rId22"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 xml:space="preserve">6. Утратил силу. - </w:t>
      </w:r>
      <w:hyperlink r:id="rId23" w:history="1">
        <w:r>
          <w:rPr>
            <w:color w:val="0000FF"/>
          </w:rPr>
          <w:t>Постановление</w:t>
        </w:r>
      </w:hyperlink>
      <w:r>
        <w:t xml:space="preserve"> Правительства РФ от 03.12.2016 N 1300.</w:t>
      </w:r>
    </w:p>
    <w:p w:rsidR="00286DF5" w:rsidRDefault="00286DF5">
      <w:pPr>
        <w:pStyle w:val="ConsPlusNormal"/>
        <w:spacing w:before="220"/>
        <w:ind w:firstLine="540"/>
        <w:jc w:val="both"/>
      </w:pPr>
      <w:r>
        <w:t>7. Оплата приобретаемого имущества производится в срок не позднее 10 рабочих дней с даты заключения договора купли-продажи имущества в следующем порядке:</w:t>
      </w:r>
    </w:p>
    <w:p w:rsidR="00286DF5" w:rsidRDefault="00286DF5">
      <w:pPr>
        <w:pStyle w:val="ConsPlusNormal"/>
        <w:jc w:val="both"/>
      </w:pPr>
      <w:r>
        <w:t xml:space="preserve">(в ред. </w:t>
      </w:r>
      <w:hyperlink r:id="rId24"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а) денежные средства в счет оплаты имущества (за вычетом денежных средств в размере соответствующей суммы налогов, предъявленных продавцом покупателю) подлежат перечислению в установленном порядке в доход федерального бюджета с отражением на лицевых счетах администраторов доходов бюджета, открытых Федеральному агентству по управлению государственным имуществом и его территориальным органам в территориальных органах Федерального казначейства (далее - органы Федерального казначейства);</w:t>
      </w:r>
    </w:p>
    <w:p w:rsidR="00286DF5" w:rsidRDefault="00286DF5">
      <w:pPr>
        <w:pStyle w:val="ConsPlusNormal"/>
        <w:spacing w:before="220"/>
        <w:ind w:firstLine="540"/>
        <w:jc w:val="both"/>
      </w:pPr>
      <w:bookmarkStart w:id="2" w:name="P70"/>
      <w:bookmarkEnd w:id="2"/>
      <w:r>
        <w:t>б) денежные средства в счет оплаты имущества в размере соответствующей суммы налогов, предъявленных продавцом покупателю, подлежат перечислению в установленном порядке на счета органов Федерального казначейства для учета операций со средствами, поступающими во временное распоряжение, с отражением на лицевых счетах,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286DF5" w:rsidRDefault="00286DF5">
      <w:pPr>
        <w:pStyle w:val="ConsPlusNormal"/>
        <w:spacing w:before="220"/>
        <w:ind w:firstLine="540"/>
        <w:jc w:val="both"/>
      </w:pPr>
      <w:r>
        <w:t xml:space="preserve">8. Денежные средства, зачисленные на счета для учета операций со средствами, поступающими во временное распоряжение в соответствии с </w:t>
      </w:r>
      <w:hyperlink w:anchor="P70" w:history="1">
        <w:r>
          <w:rPr>
            <w:color w:val="0000FF"/>
          </w:rPr>
          <w:t>подпунктом "б" пункта 7</w:t>
        </w:r>
      </w:hyperlink>
      <w:r>
        <w:t xml:space="preserve"> настоящего Положения, подлежат перечислению в доход федерального бюджета Федеральным агентством по управлению государственным имуществом и его территориальными органами в соответствии с бюджетным законодательством Российской Федерации.</w:t>
      </w:r>
    </w:p>
    <w:p w:rsidR="00286DF5" w:rsidRDefault="00286DF5">
      <w:pPr>
        <w:pStyle w:val="ConsPlusNormal"/>
        <w:ind w:firstLine="540"/>
        <w:jc w:val="both"/>
      </w:pPr>
    </w:p>
    <w:p w:rsidR="00286DF5" w:rsidRDefault="00286DF5">
      <w:pPr>
        <w:pStyle w:val="ConsPlusTitle"/>
        <w:jc w:val="center"/>
        <w:outlineLvl w:val="1"/>
      </w:pPr>
      <w:r>
        <w:t>III. Реализация имущества стоимостью свыше 10 тыс. рублей</w:t>
      </w:r>
    </w:p>
    <w:p w:rsidR="00286DF5" w:rsidRDefault="00286DF5">
      <w:pPr>
        <w:pStyle w:val="ConsPlusNormal"/>
        <w:jc w:val="center"/>
      </w:pPr>
      <w:r>
        <w:t xml:space="preserve">(в ред. </w:t>
      </w:r>
      <w:hyperlink r:id="rId25" w:history="1">
        <w:r>
          <w:rPr>
            <w:color w:val="0000FF"/>
          </w:rPr>
          <w:t>Постановления</w:t>
        </w:r>
      </w:hyperlink>
      <w:r>
        <w:t xml:space="preserve"> Правительства РФ от 22.06.2019 N 794)</w:t>
      </w:r>
    </w:p>
    <w:p w:rsidR="00286DF5" w:rsidRDefault="00286DF5">
      <w:pPr>
        <w:pStyle w:val="ConsPlusNormal"/>
        <w:ind w:firstLine="540"/>
        <w:jc w:val="both"/>
      </w:pPr>
    </w:p>
    <w:p w:rsidR="00286DF5" w:rsidRDefault="00286DF5">
      <w:pPr>
        <w:pStyle w:val="ConsPlusNormal"/>
        <w:ind w:firstLine="540"/>
        <w:jc w:val="both"/>
      </w:pPr>
      <w:r>
        <w:t xml:space="preserve">9. Реализация имущества, оценочная стоимость которого составляет свыше 10 тыс. рублей, </w:t>
      </w:r>
      <w:r>
        <w:lastRenderedPageBreak/>
        <w:t>осуществляется путем проведения аукциона в электронной форме (далее - аукцион).</w:t>
      </w:r>
    </w:p>
    <w:p w:rsidR="00286DF5" w:rsidRDefault="00286DF5">
      <w:pPr>
        <w:pStyle w:val="ConsPlusNormal"/>
        <w:jc w:val="both"/>
      </w:pPr>
      <w:r>
        <w:t xml:space="preserve">(в ред. Постановлений Правительства РФ от 03.12.2016 </w:t>
      </w:r>
      <w:hyperlink r:id="rId26" w:history="1">
        <w:r>
          <w:rPr>
            <w:color w:val="0000FF"/>
          </w:rPr>
          <w:t>N 1300</w:t>
        </w:r>
      </w:hyperlink>
      <w:r>
        <w:t xml:space="preserve">, от 22.06.2019 </w:t>
      </w:r>
      <w:hyperlink r:id="rId27" w:history="1">
        <w:r>
          <w:rPr>
            <w:color w:val="0000FF"/>
          </w:rPr>
          <w:t>N 794</w:t>
        </w:r>
      </w:hyperlink>
      <w:r>
        <w:t>)</w:t>
      </w:r>
    </w:p>
    <w:p w:rsidR="00286DF5" w:rsidRDefault="00286DF5">
      <w:pPr>
        <w:pStyle w:val="ConsPlusNormal"/>
        <w:spacing w:before="220"/>
        <w:ind w:firstLine="540"/>
        <w:jc w:val="both"/>
      </w:pPr>
      <w:r>
        <w:t>9(1). Продавец в целях организации аукциона в электронной форме привлекает юридическое лицо, осуществляющее свою деятельность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владеющее электронной площадкой и необходимыми для ее функционирования программно-аппаратными средствами, а также обеспечивающее проведение таких аукционов (далее соответственно - электронная площадка, оператор электронной площадки).</w:t>
      </w:r>
    </w:p>
    <w:p w:rsidR="00286DF5" w:rsidRDefault="00286DF5">
      <w:pPr>
        <w:pStyle w:val="ConsPlusNormal"/>
        <w:jc w:val="both"/>
      </w:pPr>
      <w:r>
        <w:t xml:space="preserve">(п. 9(1) введен </w:t>
      </w:r>
      <w:hyperlink r:id="rId28"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9(2). Принять участие в реализации имущества могут российские и иностранные юридические и физические лица, а также лица, зарегистрированные в качестве индивидуального предпринимателя (далее - претенденты).</w:t>
      </w:r>
    </w:p>
    <w:p w:rsidR="00286DF5" w:rsidRDefault="00286DF5">
      <w:pPr>
        <w:pStyle w:val="ConsPlusNormal"/>
        <w:jc w:val="both"/>
      </w:pPr>
      <w:r>
        <w:t xml:space="preserve">(п. 9(2) введен </w:t>
      </w:r>
      <w:hyperlink r:id="rId29"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9(3). Продавец при организации аукциона осуществляет следующие функции:</w:t>
      </w:r>
    </w:p>
    <w:p w:rsidR="00286DF5" w:rsidRDefault="00286DF5">
      <w:pPr>
        <w:pStyle w:val="ConsPlusNormal"/>
        <w:spacing w:before="220"/>
        <w:ind w:firstLine="540"/>
        <w:jc w:val="both"/>
      </w:pPr>
      <w:r>
        <w:t>а) определяет величину повышения начальной цены продажи имущества ("шаг аукциона"). Величина повышения начальной цены продажи имущества устанавливается в фиксированной сумме, составляющей не более 5 процентов начальной цены продажи имущества, и не изменяется в течение всего аукциона;</w:t>
      </w:r>
    </w:p>
    <w:p w:rsidR="00286DF5" w:rsidRDefault="00286DF5">
      <w:pPr>
        <w:pStyle w:val="ConsPlusNormal"/>
        <w:spacing w:before="220"/>
        <w:ind w:firstLine="540"/>
        <w:jc w:val="both"/>
      </w:pPr>
      <w:r>
        <w:t>б) определяет цену продажи имущества на каждом этапе снижения (далее - сниженная цена продажи имущества), период, по истечении которого последовательно снижается начальная цена продажи имущества;</w:t>
      </w:r>
    </w:p>
    <w:p w:rsidR="00286DF5" w:rsidRDefault="00286DF5">
      <w:pPr>
        <w:pStyle w:val="ConsPlusNormal"/>
        <w:spacing w:before="220"/>
        <w:ind w:firstLine="540"/>
        <w:jc w:val="both"/>
      </w:pPr>
      <w:r>
        <w:t>в) утверждает электронную форму заявки на участие в аукционе (далее - заявка);</w:t>
      </w:r>
    </w:p>
    <w:p w:rsidR="00286DF5" w:rsidRDefault="00286DF5">
      <w:pPr>
        <w:pStyle w:val="ConsPlusNormal"/>
        <w:spacing w:before="220"/>
        <w:ind w:firstLine="540"/>
        <w:jc w:val="both"/>
      </w:pPr>
      <w:r>
        <w:t>г) определяет размер, срок и условия внесения задатка претендентами;</w:t>
      </w:r>
    </w:p>
    <w:p w:rsidR="00286DF5" w:rsidRDefault="00286DF5">
      <w:pPr>
        <w:pStyle w:val="ConsPlusNormal"/>
        <w:spacing w:before="220"/>
        <w:ind w:firstLine="540"/>
        <w:jc w:val="both"/>
      </w:pPr>
      <w:r>
        <w:t>д) определяет даты и время проведения аукциона, начала и окончания приема заявок, подведения итогов приема заявок и подведения итогов аукциона;</w:t>
      </w:r>
    </w:p>
    <w:p w:rsidR="00286DF5" w:rsidRDefault="00286DF5">
      <w:pPr>
        <w:pStyle w:val="ConsPlusNormal"/>
        <w:spacing w:before="220"/>
        <w:ind w:firstLine="540"/>
        <w:jc w:val="both"/>
      </w:pPr>
      <w:r>
        <w:t>е) организует подготовку и размещение информационных сообщений о проведении аукциона, его итогах, а также о признании аукциона несостоявшимся на официальном сайте Российской Федерации в информационно-телекоммуникационной сети "Интернет" (далее - сеть "Интернет") для размещения информации о проведении торгов по адресу www.torgi.gov.ru, а также на официальном сайте продавца в сети "Интернет" (далее - официальные сайты);</w:t>
      </w:r>
    </w:p>
    <w:p w:rsidR="00286DF5" w:rsidRDefault="00286DF5">
      <w:pPr>
        <w:pStyle w:val="ConsPlusNormal"/>
        <w:spacing w:before="220"/>
        <w:ind w:firstLine="540"/>
        <w:jc w:val="both"/>
      </w:pPr>
      <w:r>
        <w:t>ж) рассматривает заявки претендентов и прилагаемые к ним документы;</w:t>
      </w:r>
    </w:p>
    <w:p w:rsidR="00286DF5" w:rsidRDefault="00286DF5">
      <w:pPr>
        <w:pStyle w:val="ConsPlusNormal"/>
        <w:spacing w:before="220"/>
        <w:ind w:firstLine="540"/>
        <w:jc w:val="both"/>
      </w:pPr>
      <w:r>
        <w:t>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указанному в информационном сообщении о проведении аукциона;</w:t>
      </w:r>
    </w:p>
    <w:p w:rsidR="00286DF5" w:rsidRDefault="00286DF5">
      <w:pPr>
        <w:pStyle w:val="ConsPlusNormal"/>
        <w:spacing w:before="220"/>
        <w:ind w:firstLine="540"/>
        <w:jc w:val="both"/>
      </w:pPr>
      <w:r>
        <w:t>и) принимает решение о признании претендентов участниками аукциона (далее - участники) или об отказе в допуске к участию в аукционе. Данные решения оформляются протоколом;</w:t>
      </w:r>
    </w:p>
    <w:p w:rsidR="00286DF5" w:rsidRDefault="00286DF5">
      <w:pPr>
        <w:pStyle w:val="ConsPlusNormal"/>
        <w:spacing w:before="220"/>
        <w:ind w:firstLine="540"/>
        <w:jc w:val="both"/>
      </w:pPr>
      <w:r>
        <w:t>к) определяет победителя аукциона и оформляет протокол об итогах аукциона;</w:t>
      </w:r>
    </w:p>
    <w:p w:rsidR="00286DF5" w:rsidRDefault="00286DF5">
      <w:pPr>
        <w:pStyle w:val="ConsPlusNormal"/>
        <w:spacing w:before="220"/>
        <w:ind w:firstLine="540"/>
        <w:jc w:val="both"/>
      </w:pPr>
      <w:r>
        <w:t>л) уведомляет победителя аукциона о его победе;</w:t>
      </w:r>
    </w:p>
    <w:p w:rsidR="00286DF5" w:rsidRDefault="00286DF5">
      <w:pPr>
        <w:pStyle w:val="ConsPlusNormal"/>
        <w:spacing w:before="220"/>
        <w:ind w:firstLine="540"/>
        <w:jc w:val="both"/>
      </w:pPr>
      <w:r>
        <w:t>м) производит расчеты с претендентами, участниками и покупателями;</w:t>
      </w:r>
    </w:p>
    <w:p w:rsidR="00286DF5" w:rsidRDefault="00286DF5">
      <w:pPr>
        <w:pStyle w:val="ConsPlusNormal"/>
        <w:spacing w:before="220"/>
        <w:ind w:firstLine="540"/>
        <w:jc w:val="both"/>
      </w:pPr>
      <w:r>
        <w:t>н) заключает договор купли-продажи имущества с покупателем;</w:t>
      </w:r>
    </w:p>
    <w:p w:rsidR="00286DF5" w:rsidRDefault="00286DF5">
      <w:pPr>
        <w:pStyle w:val="ConsPlusNormal"/>
        <w:spacing w:before="220"/>
        <w:ind w:firstLine="540"/>
        <w:jc w:val="both"/>
      </w:pPr>
      <w:r>
        <w:lastRenderedPageBreak/>
        <w:t>о) обеспечивает передачу имущества покупателю в течение 10 рабочих дней с даты полной оплаты имущества;</w:t>
      </w:r>
    </w:p>
    <w:p w:rsidR="00286DF5" w:rsidRDefault="00286DF5">
      <w:pPr>
        <w:pStyle w:val="ConsPlusNormal"/>
        <w:spacing w:before="220"/>
        <w:ind w:firstLine="540"/>
        <w:jc w:val="both"/>
      </w:pPr>
      <w:r>
        <w:t>п) осуществляет иные функции, предусмотренные настоящим Положением.</w:t>
      </w:r>
    </w:p>
    <w:p w:rsidR="00286DF5" w:rsidRDefault="00286DF5">
      <w:pPr>
        <w:pStyle w:val="ConsPlusNormal"/>
        <w:jc w:val="both"/>
      </w:pPr>
      <w:r>
        <w:t xml:space="preserve">(п. 9(3) введен </w:t>
      </w:r>
      <w:hyperlink r:id="rId30"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9(4). Оператор электронной площадки осуществляет следующие функции:</w:t>
      </w:r>
    </w:p>
    <w:p w:rsidR="00286DF5" w:rsidRDefault="00286DF5">
      <w:pPr>
        <w:pStyle w:val="ConsPlusNormal"/>
        <w:spacing w:before="220"/>
        <w:ind w:firstLine="540"/>
        <w:jc w:val="both"/>
      </w:pPr>
      <w:r>
        <w:t>а) размещает информационное сообщение о проведении аукциона и электронную форму заявки;</w:t>
      </w:r>
    </w:p>
    <w:p w:rsidR="00286DF5" w:rsidRDefault="00286DF5">
      <w:pPr>
        <w:pStyle w:val="ConsPlusNormal"/>
        <w:spacing w:before="220"/>
        <w:ind w:firstLine="540"/>
        <w:jc w:val="both"/>
      </w:pPr>
      <w:r>
        <w:t>б) определяет и размещает на официальном сайте электронной площадки в сети "Интернет" порядок регистрации претендентов на электронной площадке;</w:t>
      </w:r>
    </w:p>
    <w:p w:rsidR="00286DF5" w:rsidRDefault="00286DF5">
      <w:pPr>
        <w:pStyle w:val="ConsPlusNormal"/>
        <w:spacing w:before="220"/>
        <w:ind w:firstLine="540"/>
        <w:jc w:val="both"/>
      </w:pPr>
      <w:r>
        <w:t>в) обеспечивает надежность функционирования электронной площадки в целях проведения аукциона;</w:t>
      </w:r>
    </w:p>
    <w:p w:rsidR="00286DF5" w:rsidRDefault="00286DF5">
      <w:pPr>
        <w:pStyle w:val="ConsPlusNormal"/>
        <w:spacing w:before="220"/>
        <w:ind w:firstLine="540"/>
        <w:jc w:val="both"/>
      </w:pPr>
      <w:r>
        <w:t>г) в случае возникновения технологического сбоя приостанавливает проведение реализации имущества, но не более чем на одни сутки. Возобновление проведения реализации имущества начинается с того момента, на котором реализация имущества была прервана. В течение одного часа со времени приостановления проведения реализации имущества размещает на электронной площадке информацию о причине приостановления реализации имущества, времени приостановления и возобновления реализации имущества, уведомляет об этом участников, а также направляет указанную информацию продавцу для внесения в протокол об итогах аукциона;</w:t>
      </w:r>
    </w:p>
    <w:p w:rsidR="00286DF5" w:rsidRDefault="00286DF5">
      <w:pPr>
        <w:pStyle w:val="ConsPlusNormal"/>
        <w:spacing w:before="220"/>
        <w:ind w:firstLine="540"/>
        <w:jc w:val="both"/>
      </w:pPr>
      <w:r>
        <w:t>д) обеспечивает принятие заявок, поступивших от претендентов, и прилагаемых к ним документов и их регистрацию в электронном журнале приема заявок;</w:t>
      </w:r>
    </w:p>
    <w:p w:rsidR="00286DF5" w:rsidRDefault="00286DF5">
      <w:pPr>
        <w:pStyle w:val="ConsPlusNormal"/>
        <w:spacing w:before="220"/>
        <w:ind w:firstLine="540"/>
        <w:jc w:val="both"/>
      </w:pPr>
      <w:r>
        <w:t>е) обеспечивает посредством программно-аппаратных и технических средств рассылку претендентам уведомлений о признании их участниками или об отказе в допуске к участию в аукционе, уведомления участнику о признании его победителем аукциона, иных уведомлений;</w:t>
      </w:r>
    </w:p>
    <w:p w:rsidR="00286DF5" w:rsidRDefault="00286DF5">
      <w:pPr>
        <w:pStyle w:val="ConsPlusNormal"/>
        <w:spacing w:before="220"/>
        <w:ind w:firstLine="540"/>
        <w:jc w:val="both"/>
      </w:pPr>
      <w:r>
        <w:t>ж) обеспечивает равный доступ лиц, признанных участниками, к участию в аукционе;</w:t>
      </w:r>
    </w:p>
    <w:p w:rsidR="00286DF5" w:rsidRDefault="00286DF5">
      <w:pPr>
        <w:pStyle w:val="ConsPlusNormal"/>
        <w:spacing w:before="220"/>
        <w:ind w:firstLine="540"/>
        <w:jc w:val="both"/>
      </w:pPr>
      <w:r>
        <w:t>з) обеспечивает с помощью программно-аппаратных и технических средств невозможность подачи заявок по истечении срока их приема, указанного в информационном сообщении о проведении аукциона, а также заявок, в которых заполнены не все необходимые пункты, уведомляет о совершении такого действия лиц, подавших заявки;</w:t>
      </w:r>
    </w:p>
    <w:p w:rsidR="00286DF5" w:rsidRDefault="00286DF5">
      <w:pPr>
        <w:pStyle w:val="ConsPlusNormal"/>
        <w:spacing w:before="220"/>
        <w:ind w:firstLine="540"/>
        <w:jc w:val="both"/>
      </w:pPr>
      <w:r>
        <w:t>и) принимает от участников аукциона предложения о цене имущества и осуществляет фактические действия по проведению аукциона;</w:t>
      </w:r>
    </w:p>
    <w:p w:rsidR="00286DF5" w:rsidRDefault="00286DF5">
      <w:pPr>
        <w:pStyle w:val="ConsPlusNormal"/>
        <w:spacing w:before="220"/>
        <w:ind w:firstLine="540"/>
        <w:jc w:val="both"/>
      </w:pPr>
      <w:r>
        <w:t>к) размещает информацию о претендентах, не допущенных к участию в аукционе, в открытой для доступа неограниченного круга лиц части электронной площадки (далее - открытая часть электронной площадки);</w:t>
      </w:r>
    </w:p>
    <w:p w:rsidR="00286DF5" w:rsidRDefault="00286DF5">
      <w:pPr>
        <w:pStyle w:val="ConsPlusNormal"/>
        <w:spacing w:before="220"/>
        <w:ind w:firstLine="540"/>
        <w:jc w:val="both"/>
      </w:pPr>
      <w:r>
        <w:t>л) обеспечивает во время проведения процедуры аукциона бесперебойный доступ участников аукциона к рабочему разделу электронной площадки, доступ к которому имеют только продавец и участники аукциона (далее - закрытая часть электронной площадки), и возможность представления ими предложений о цене имущества;</w:t>
      </w:r>
    </w:p>
    <w:p w:rsidR="00286DF5" w:rsidRDefault="00286DF5">
      <w:pPr>
        <w:pStyle w:val="ConsPlusNormal"/>
        <w:spacing w:before="220"/>
        <w:ind w:firstLine="540"/>
        <w:jc w:val="both"/>
      </w:pPr>
      <w:r>
        <w:t>м) обеспечивает через рабочий раздел на электронной площадке, доступ к которому имеет только продавец (далее - "личный кабинет"), доступ продавца к поданным претендентами заявкам и документам, а также к электронному журналу приема заявок;</w:t>
      </w:r>
    </w:p>
    <w:p w:rsidR="00286DF5" w:rsidRDefault="00286DF5">
      <w:pPr>
        <w:pStyle w:val="ConsPlusNormal"/>
        <w:spacing w:before="220"/>
        <w:ind w:firstLine="540"/>
        <w:jc w:val="both"/>
      </w:pPr>
      <w:r>
        <w:t xml:space="preserve">н) обеспечивает конфиденциальность данных о претендентах и участниках, за исключением </w:t>
      </w:r>
      <w:r>
        <w:lastRenderedPageBreak/>
        <w:t>случая направления электронных документов продавцу;</w:t>
      </w:r>
    </w:p>
    <w:p w:rsidR="00286DF5" w:rsidRDefault="00286DF5">
      <w:pPr>
        <w:pStyle w:val="ConsPlusNormal"/>
        <w:spacing w:before="220"/>
        <w:ind w:firstLine="540"/>
        <w:jc w:val="both"/>
      </w:pPr>
      <w:r>
        <w:t>о) обеспечивает хранение электронных документов, связанных с организацией и проведением аукциона, в течение 3 лет;</w:t>
      </w:r>
    </w:p>
    <w:p w:rsidR="00286DF5" w:rsidRDefault="00286DF5">
      <w:pPr>
        <w:pStyle w:val="ConsPlusNormal"/>
        <w:spacing w:before="220"/>
        <w:ind w:firstLine="540"/>
        <w:jc w:val="both"/>
      </w:pPr>
      <w:r>
        <w:t>п) ежегодно, до 25 января, представляет в Министерство экономического развития Российской Федерации и Федеральную антимонопольную службу годовой отчет о деятельности, включающий в том числе информацию о проведенных аукционах;</w:t>
      </w:r>
    </w:p>
    <w:p w:rsidR="00286DF5" w:rsidRDefault="00286DF5">
      <w:pPr>
        <w:pStyle w:val="ConsPlusNormal"/>
        <w:spacing w:before="220"/>
        <w:ind w:firstLine="540"/>
        <w:jc w:val="both"/>
      </w:pPr>
      <w:r>
        <w:t>р) осуществляет иные функции, предусмотренные настоящим Положением.</w:t>
      </w:r>
    </w:p>
    <w:p w:rsidR="00286DF5" w:rsidRDefault="00286DF5">
      <w:pPr>
        <w:pStyle w:val="ConsPlusNormal"/>
        <w:jc w:val="both"/>
      </w:pPr>
      <w:r>
        <w:t xml:space="preserve">(п. 9(4) введен </w:t>
      </w:r>
      <w:hyperlink r:id="rId31"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9(5). Оператор электронной площадки не вправе взимать плату за регистрацию претендентов на электронной площадке, проведение электронного аукциона. В случае если претендент был ранее зарегистрирован на электронной площадке, повторная регистрация не требуется.</w:t>
      </w:r>
    </w:p>
    <w:p w:rsidR="00286DF5" w:rsidRDefault="00286DF5">
      <w:pPr>
        <w:pStyle w:val="ConsPlusNormal"/>
        <w:jc w:val="both"/>
      </w:pPr>
      <w:r>
        <w:t xml:space="preserve">(п. 9(5) введен </w:t>
      </w:r>
      <w:hyperlink r:id="rId32"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9(6).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квалифицированной электронной подписью продавца, претендента или участника либо лица, имеющего право действовать от имени соответственно претендента или участника.</w:t>
      </w:r>
    </w:p>
    <w:p w:rsidR="00286DF5" w:rsidRDefault="00286DF5">
      <w:pPr>
        <w:pStyle w:val="ConsPlusNormal"/>
        <w:spacing w:before="220"/>
        <w:ind w:firstLine="540"/>
        <w:jc w:val="both"/>
      </w:pPr>
      <w: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продавца.</w:t>
      </w:r>
    </w:p>
    <w:p w:rsidR="00286DF5" w:rsidRDefault="00286DF5">
      <w:pPr>
        <w:pStyle w:val="ConsPlusNormal"/>
        <w:jc w:val="both"/>
      </w:pPr>
      <w:r>
        <w:t xml:space="preserve">(п. 9(6) введен </w:t>
      </w:r>
      <w:hyperlink r:id="rId33"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10. В информационном сообщении о проведении аукциона указываются:</w:t>
      </w:r>
    </w:p>
    <w:p w:rsidR="00286DF5" w:rsidRDefault="00286DF5">
      <w:pPr>
        <w:pStyle w:val="ConsPlusNormal"/>
        <w:spacing w:before="220"/>
        <w:ind w:firstLine="540"/>
        <w:jc w:val="both"/>
      </w:pPr>
      <w:r>
        <w:t>а) 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p w:rsidR="00286DF5" w:rsidRDefault="00286DF5">
      <w:pPr>
        <w:pStyle w:val="ConsPlusNormal"/>
        <w:spacing w:before="220"/>
        <w:ind w:firstLine="540"/>
        <w:jc w:val="both"/>
      </w:pPr>
      <w:r>
        <w:t>б) наименование имущества, количество и иные позволяющие его индивидуализировать сведения (характеристики имущества) с указанием на то, что имущество находится в федеральной собственности;</w:t>
      </w:r>
    </w:p>
    <w:p w:rsidR="00286DF5" w:rsidRDefault="00286DF5">
      <w:pPr>
        <w:pStyle w:val="ConsPlusNormal"/>
        <w:spacing w:before="220"/>
        <w:ind w:firstLine="540"/>
        <w:jc w:val="both"/>
      </w:pPr>
      <w:r>
        <w:t>в) начальная цена продажи имущества, включающая в себя величину налога на добавленную стоимость;</w:t>
      </w:r>
    </w:p>
    <w:p w:rsidR="00286DF5" w:rsidRDefault="00286DF5">
      <w:pPr>
        <w:pStyle w:val="ConsPlusNormal"/>
        <w:jc w:val="both"/>
      </w:pPr>
      <w:r>
        <w:t xml:space="preserve">(пп. "в" в ред. </w:t>
      </w:r>
      <w:hyperlink r:id="rId34" w:history="1">
        <w:r>
          <w:rPr>
            <w:color w:val="0000FF"/>
          </w:rPr>
          <w:t>Постановления</w:t>
        </w:r>
      </w:hyperlink>
      <w:r>
        <w:t xml:space="preserve"> Правительства РФ от 22.06.2019 N 794)</w:t>
      </w:r>
    </w:p>
    <w:p w:rsidR="00286DF5" w:rsidRDefault="00286DF5">
      <w:pPr>
        <w:pStyle w:val="ConsPlusNormal"/>
        <w:spacing w:before="220"/>
        <w:ind w:firstLine="540"/>
        <w:jc w:val="both"/>
      </w:pPr>
      <w:r>
        <w:t>г) величина повышения начальной цены ("шаг аукциона");</w:t>
      </w:r>
    </w:p>
    <w:p w:rsidR="00286DF5" w:rsidRDefault="00286DF5">
      <w:pPr>
        <w:pStyle w:val="ConsPlusNormal"/>
        <w:spacing w:before="220"/>
        <w:ind w:firstLine="540"/>
        <w:jc w:val="both"/>
      </w:pPr>
      <w:r>
        <w:t>д) местонахождение имущества;</w:t>
      </w:r>
    </w:p>
    <w:p w:rsidR="00286DF5" w:rsidRDefault="00286DF5">
      <w:pPr>
        <w:pStyle w:val="ConsPlusNormal"/>
        <w:spacing w:before="220"/>
        <w:ind w:firstLine="540"/>
        <w:jc w:val="both"/>
      </w:pPr>
      <w:r>
        <w:t>е) сроки и время ознакомления покупателя с имуществом;</w:t>
      </w:r>
    </w:p>
    <w:p w:rsidR="00286DF5" w:rsidRDefault="00286DF5">
      <w:pPr>
        <w:pStyle w:val="ConsPlusNormal"/>
        <w:spacing w:before="220"/>
        <w:ind w:firstLine="540"/>
        <w:jc w:val="both"/>
      </w:pPr>
      <w:r>
        <w:t>ж) порядок проведения аукциона;</w:t>
      </w:r>
    </w:p>
    <w:p w:rsidR="00286DF5" w:rsidRDefault="00286DF5">
      <w:pPr>
        <w:pStyle w:val="ConsPlusNormal"/>
        <w:spacing w:before="220"/>
        <w:ind w:firstLine="540"/>
        <w:jc w:val="both"/>
      </w:pPr>
      <w:r>
        <w:t>з) дата и время проведения аукциона;</w:t>
      </w:r>
    </w:p>
    <w:p w:rsidR="00286DF5" w:rsidRDefault="00286DF5">
      <w:pPr>
        <w:pStyle w:val="ConsPlusNormal"/>
        <w:spacing w:before="220"/>
        <w:ind w:firstLine="540"/>
        <w:jc w:val="both"/>
      </w:pPr>
      <w:r>
        <w:t>и) дата и время подведения итогов аукциона;</w:t>
      </w:r>
    </w:p>
    <w:p w:rsidR="00286DF5" w:rsidRDefault="00286DF5">
      <w:pPr>
        <w:pStyle w:val="ConsPlusNormal"/>
        <w:spacing w:before="220"/>
        <w:ind w:firstLine="540"/>
        <w:jc w:val="both"/>
      </w:pPr>
      <w:r>
        <w:lastRenderedPageBreak/>
        <w:t>к) дата и время начала и окончания приема заявок;</w:t>
      </w:r>
    </w:p>
    <w:p w:rsidR="00286DF5" w:rsidRDefault="00286DF5">
      <w:pPr>
        <w:pStyle w:val="ConsPlusNormal"/>
        <w:spacing w:before="220"/>
        <w:ind w:firstLine="540"/>
        <w:jc w:val="both"/>
      </w:pPr>
      <w:r>
        <w:t>л) дата подведения итогов приема заявок;</w:t>
      </w:r>
    </w:p>
    <w:p w:rsidR="00286DF5" w:rsidRDefault="00286DF5">
      <w:pPr>
        <w:pStyle w:val="ConsPlusNormal"/>
        <w:spacing w:before="220"/>
        <w:ind w:firstLine="540"/>
        <w:jc w:val="both"/>
      </w:pPr>
      <w:r>
        <w:t>м) проект договора купли-продажи имущества;</w:t>
      </w:r>
    </w:p>
    <w:p w:rsidR="00286DF5" w:rsidRDefault="00286DF5">
      <w:pPr>
        <w:pStyle w:val="ConsPlusNormal"/>
        <w:spacing w:before="220"/>
        <w:ind w:firstLine="540"/>
        <w:jc w:val="both"/>
      </w:pPr>
      <w:r>
        <w:t>н) срок заключения договора купли-продажи имущества;</w:t>
      </w:r>
    </w:p>
    <w:p w:rsidR="00286DF5" w:rsidRDefault="00286DF5">
      <w:pPr>
        <w:pStyle w:val="ConsPlusNormal"/>
        <w:spacing w:before="220"/>
        <w:ind w:firstLine="540"/>
        <w:jc w:val="both"/>
      </w:pPr>
      <w:r>
        <w:t xml:space="preserve">о) размер задатка для участия в аукционе, реквизиты счетов, на которые должен быть внесен задаток, срок, порядок внесения и возврата такого задатка, а также указание на то, что данное информационное сообщение является публичной офертой для заключения договора о задатке в соответствии со </w:t>
      </w:r>
      <w:hyperlink r:id="rId35" w:history="1">
        <w:r>
          <w:rPr>
            <w:color w:val="0000FF"/>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Задаток составляет 10 процентов начальной цены имущества и перечисляется в сроки, указанные в информационном сообщении о проведении аукциона;</w:t>
      </w:r>
    </w:p>
    <w:p w:rsidR="00286DF5" w:rsidRDefault="00286DF5">
      <w:pPr>
        <w:pStyle w:val="ConsPlusNormal"/>
        <w:spacing w:before="220"/>
        <w:ind w:firstLine="540"/>
        <w:jc w:val="both"/>
      </w:pPr>
      <w:r>
        <w:t>п) информация о том, что имущество продается в том виде, в каком оно есть, и проданное имущество возврату не подлежит.</w:t>
      </w:r>
    </w:p>
    <w:p w:rsidR="00286DF5" w:rsidRDefault="00286DF5">
      <w:pPr>
        <w:pStyle w:val="ConsPlusNormal"/>
        <w:jc w:val="both"/>
      </w:pPr>
      <w:r>
        <w:t xml:space="preserve">(п. 10 в ред. </w:t>
      </w:r>
      <w:hyperlink r:id="rId36"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11. Для участия в аукционе претендент:</w:t>
      </w:r>
    </w:p>
    <w:p w:rsidR="00286DF5" w:rsidRDefault="00286DF5">
      <w:pPr>
        <w:pStyle w:val="ConsPlusNormal"/>
        <w:spacing w:before="220"/>
        <w:ind w:firstLine="540"/>
        <w:jc w:val="both"/>
      </w:pPr>
      <w:r>
        <w:t>должен пройти регистрацию на электронной площадке;</w:t>
      </w:r>
    </w:p>
    <w:p w:rsidR="00286DF5" w:rsidRDefault="00286DF5">
      <w:pPr>
        <w:pStyle w:val="ConsPlusNormal"/>
        <w:spacing w:before="220"/>
        <w:ind w:firstLine="540"/>
        <w:jc w:val="both"/>
      </w:pPr>
      <w:bookmarkStart w:id="3" w:name="P142"/>
      <w:bookmarkEnd w:id="3"/>
      <w:r>
        <w:t xml:space="preserve">после регистрации на электронной площадке направляет оператору электронной площадки заявку и прилагаемые к ней электронные документы в соответствии с требованиями, указанными в </w:t>
      </w:r>
      <w:hyperlink w:anchor="P146" w:history="1">
        <w:r>
          <w:rPr>
            <w:color w:val="0000FF"/>
          </w:rPr>
          <w:t>пункте 11(1)</w:t>
        </w:r>
      </w:hyperlink>
      <w:r>
        <w:t xml:space="preserve"> настоящего Положения;</w:t>
      </w:r>
    </w:p>
    <w:p w:rsidR="00286DF5" w:rsidRDefault="00286DF5">
      <w:pPr>
        <w:pStyle w:val="ConsPlusNormal"/>
        <w:spacing w:before="220"/>
        <w:ind w:firstLine="540"/>
        <w:jc w:val="both"/>
      </w:pPr>
      <w: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предусмотренных </w:t>
      </w:r>
      <w:hyperlink w:anchor="P151" w:history="1">
        <w:r>
          <w:rPr>
            <w:color w:val="0000FF"/>
          </w:rPr>
          <w:t>пунктом 11(2)</w:t>
        </w:r>
      </w:hyperlink>
      <w:r>
        <w:t xml:space="preserve"> настоящего Положения.</w:t>
      </w:r>
    </w:p>
    <w:p w:rsidR="00286DF5" w:rsidRDefault="00286DF5">
      <w:pPr>
        <w:pStyle w:val="ConsPlusNormal"/>
        <w:spacing w:before="220"/>
        <w:ind w:firstLine="540"/>
        <w:jc w:val="both"/>
      </w:pPr>
      <w:r>
        <w:t>Одно лицо имеет право подать только одну заявку.</w:t>
      </w:r>
    </w:p>
    <w:p w:rsidR="00286DF5" w:rsidRDefault="00286DF5">
      <w:pPr>
        <w:pStyle w:val="ConsPlusNormal"/>
        <w:jc w:val="both"/>
      </w:pPr>
      <w:r>
        <w:t xml:space="preserve">(п. 11 в ред. </w:t>
      </w:r>
      <w:hyperlink r:id="rId37"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bookmarkStart w:id="4" w:name="P146"/>
      <w:bookmarkEnd w:id="4"/>
      <w:r>
        <w:t xml:space="preserve">11(1). Заявка, указанная в </w:t>
      </w:r>
      <w:hyperlink w:anchor="P142" w:history="1">
        <w:r>
          <w:rPr>
            <w:color w:val="0000FF"/>
          </w:rPr>
          <w:t>абзаце третьем пункта 11</w:t>
        </w:r>
      </w:hyperlink>
      <w:r>
        <w:t xml:space="preserve"> настоящего Положения, должна содержать следующие сведения о претенденте:</w:t>
      </w:r>
    </w:p>
    <w:p w:rsidR="00286DF5" w:rsidRDefault="00286DF5">
      <w:pPr>
        <w:pStyle w:val="ConsPlusNormal"/>
        <w:spacing w:before="220"/>
        <w:ind w:firstLine="540"/>
        <w:jc w:val="both"/>
      </w:pPr>
      <w: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286DF5" w:rsidRDefault="00286DF5">
      <w:pPr>
        <w:pStyle w:val="ConsPlusNormal"/>
        <w:spacing w:before="220"/>
        <w:ind w:firstLine="540"/>
        <w:jc w:val="both"/>
      </w:pPr>
      <w:r>
        <w:t>б) адрес электронной почты для направления уведомлений и иных сведений в соответствии с настоящим Положением и номер контактного телефона;</w:t>
      </w:r>
    </w:p>
    <w:p w:rsidR="00286DF5" w:rsidRDefault="00286DF5">
      <w:pPr>
        <w:pStyle w:val="ConsPlusNormal"/>
        <w:spacing w:before="220"/>
        <w:ind w:firstLine="540"/>
        <w:jc w:val="both"/>
      </w:pPr>
      <w: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настоящим Положением.</w:t>
      </w:r>
    </w:p>
    <w:p w:rsidR="00286DF5" w:rsidRDefault="00286DF5">
      <w:pPr>
        <w:pStyle w:val="ConsPlusNormal"/>
        <w:jc w:val="both"/>
      </w:pPr>
      <w:r>
        <w:t xml:space="preserve">(п. 11(1) введен </w:t>
      </w:r>
      <w:hyperlink r:id="rId38"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bookmarkStart w:id="5" w:name="P151"/>
      <w:bookmarkEnd w:id="5"/>
      <w:r>
        <w:t>11(2). К заявке прилагаются следующие документы:</w:t>
      </w:r>
    </w:p>
    <w:p w:rsidR="00286DF5" w:rsidRDefault="00286DF5">
      <w:pPr>
        <w:pStyle w:val="ConsPlusNormal"/>
        <w:spacing w:before="220"/>
        <w:ind w:firstLine="540"/>
        <w:jc w:val="both"/>
      </w:pPr>
      <w:r>
        <w:t xml:space="preserve">копии документов, подтверждающих полномочия руководителя юридического лица (для </w:t>
      </w:r>
      <w:r>
        <w:lastRenderedPageBreak/>
        <w:t>юридического лица) или уполномоченного на подачу заявки на участие в аукционе лица (для юридического лица и индивидуального предпринимателя);</w:t>
      </w:r>
    </w:p>
    <w:p w:rsidR="00286DF5" w:rsidRDefault="00286DF5">
      <w:pPr>
        <w:pStyle w:val="ConsPlusNormal"/>
        <w:spacing w:before="220"/>
        <w:ind w:firstLine="540"/>
        <w:jc w:val="both"/>
      </w:pPr>
      <w: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286DF5" w:rsidRDefault="00286DF5">
      <w:pPr>
        <w:pStyle w:val="ConsPlusNormal"/>
        <w:spacing w:before="220"/>
        <w:ind w:firstLine="540"/>
        <w:jc w:val="both"/>
      </w:pPr>
      <w:r>
        <w:t>К заявке прилагается также информация о реквизитах счета претендента на участие в аукционе для перечисления суммы задатка в случае его возврата.</w:t>
      </w:r>
    </w:p>
    <w:p w:rsidR="00286DF5" w:rsidRDefault="00286DF5">
      <w:pPr>
        <w:pStyle w:val="ConsPlusNormal"/>
        <w:spacing w:before="220"/>
        <w:ind w:firstLine="540"/>
        <w:jc w:val="both"/>
      </w:pPr>
      <w: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286DF5" w:rsidRDefault="00286DF5">
      <w:pPr>
        <w:pStyle w:val="ConsPlusNormal"/>
        <w:jc w:val="both"/>
      </w:pPr>
      <w:r>
        <w:t xml:space="preserve">(п. 11(2) введен </w:t>
      </w:r>
      <w:hyperlink r:id="rId39"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bookmarkStart w:id="6" w:name="P157"/>
      <w:bookmarkEnd w:id="6"/>
      <w:r>
        <w:t>11(3). Для организации аукциона продавец направляет уведомление о проведении аукциона оператору электронной площадки не позднее 3 календарных дней до дня размещения информационного сообщения о проведении аукциона на официальных сайтах в сети "Интернет".</w:t>
      </w:r>
    </w:p>
    <w:p w:rsidR="00286DF5" w:rsidRDefault="00286DF5">
      <w:pPr>
        <w:pStyle w:val="ConsPlusNormal"/>
        <w:spacing w:before="220"/>
        <w:ind w:firstLine="540"/>
        <w:jc w:val="both"/>
      </w:pPr>
      <w:r>
        <w:t>Время проведения аукциона не должно совпадать со временем проведения профилактических работ на электронной площадке.</w:t>
      </w:r>
    </w:p>
    <w:p w:rsidR="00286DF5" w:rsidRDefault="00286DF5">
      <w:pPr>
        <w:pStyle w:val="ConsPlusNormal"/>
        <w:jc w:val="both"/>
      </w:pPr>
      <w:r>
        <w:t xml:space="preserve">(п. 11(3) введен </w:t>
      </w:r>
      <w:hyperlink r:id="rId40"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 xml:space="preserve">11(4). В соответствии с уведомлением, указанным в </w:t>
      </w:r>
      <w:hyperlink w:anchor="P157" w:history="1">
        <w:r>
          <w:rPr>
            <w:color w:val="0000FF"/>
          </w:rPr>
          <w:t>пункте 11(3)</w:t>
        </w:r>
      </w:hyperlink>
      <w:r>
        <w:t xml:space="preserve"> настоящего Положения, в день размещения информационного сообщения о проведении аукциона на официальных сайтах в сети "Интернет" на электронной площадке размещаются:</w:t>
      </w:r>
    </w:p>
    <w:p w:rsidR="00286DF5" w:rsidRDefault="00286DF5">
      <w:pPr>
        <w:pStyle w:val="ConsPlusNormal"/>
        <w:spacing w:before="220"/>
        <w:ind w:firstLine="540"/>
        <w:jc w:val="both"/>
      </w:pPr>
      <w:r>
        <w:t>а) информационное сообщение о проведении аукциона;</w:t>
      </w:r>
    </w:p>
    <w:p w:rsidR="00286DF5" w:rsidRDefault="00286DF5">
      <w:pPr>
        <w:pStyle w:val="ConsPlusNormal"/>
        <w:spacing w:before="220"/>
        <w:ind w:firstLine="540"/>
        <w:jc w:val="both"/>
      </w:pPr>
      <w:r>
        <w:t>б) электронная форма заявки;</w:t>
      </w:r>
    </w:p>
    <w:p w:rsidR="00286DF5" w:rsidRDefault="00286DF5">
      <w:pPr>
        <w:pStyle w:val="ConsPlusNormal"/>
        <w:spacing w:before="220"/>
        <w:ind w:firstLine="540"/>
        <w:jc w:val="both"/>
      </w:pPr>
      <w:r>
        <w:t>в) проект договора купли-продажи имущества.</w:t>
      </w:r>
    </w:p>
    <w:p w:rsidR="00286DF5" w:rsidRDefault="00286DF5">
      <w:pPr>
        <w:pStyle w:val="ConsPlusNormal"/>
        <w:jc w:val="both"/>
      </w:pPr>
      <w:r>
        <w:t xml:space="preserve">(п. 11(4) введен </w:t>
      </w:r>
      <w:hyperlink r:id="rId41"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аукциона, запрос о разъяснении размещенной информации.</w:t>
      </w:r>
    </w:p>
    <w:p w:rsidR="00286DF5" w:rsidRDefault="00286DF5">
      <w:pPr>
        <w:pStyle w:val="ConsPlusNormal"/>
        <w:spacing w:before="220"/>
        <w:ind w:firstLine="540"/>
        <w:jc w:val="both"/>
      </w:pPr>
      <w:r>
        <w:t>Такой запрос направляется в электронной форме в "личный кабинет" продавца для рассмотрения при условии, что запрос поступил продавцу не позднее 5 рабочих дней до дня окончания приема заявок.</w:t>
      </w:r>
    </w:p>
    <w:p w:rsidR="00286DF5" w:rsidRDefault="00286DF5">
      <w:pPr>
        <w:pStyle w:val="ConsPlusNormal"/>
        <w:spacing w:before="220"/>
        <w:ind w:firstLine="540"/>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86DF5" w:rsidRDefault="00286DF5">
      <w:pPr>
        <w:pStyle w:val="ConsPlusNormal"/>
        <w:jc w:val="both"/>
      </w:pPr>
      <w:r>
        <w:t xml:space="preserve">(п. 11(5) введен </w:t>
      </w:r>
      <w:hyperlink r:id="rId42"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bookmarkStart w:id="7" w:name="P169"/>
      <w:bookmarkEnd w:id="7"/>
      <w:r>
        <w:t>12. Для участия в реализации имущества претендент вносит задаток на счет для учета операций со средствами, поступающими во временное распоряжение, открытый Федеральному агентству по управлению государственным имуществом (его территориальным органам) в органах Федерального казначейства.</w:t>
      </w:r>
    </w:p>
    <w:p w:rsidR="00286DF5" w:rsidRDefault="00286DF5">
      <w:pPr>
        <w:pStyle w:val="ConsPlusNormal"/>
        <w:spacing w:before="220"/>
        <w:ind w:firstLine="540"/>
        <w:jc w:val="both"/>
      </w:pPr>
      <w:r>
        <w:t>Датой внесения задатка является дата зачисления на счет Федерального агентства по управлению государственным имуществом (его территориального органа) денежных средств, внесенных в качестве задатка.</w:t>
      </w:r>
    </w:p>
    <w:p w:rsidR="00286DF5" w:rsidRDefault="00286DF5">
      <w:pPr>
        <w:pStyle w:val="ConsPlusNormal"/>
        <w:spacing w:before="220"/>
        <w:ind w:firstLine="540"/>
        <w:jc w:val="both"/>
      </w:pPr>
      <w:r>
        <w:lastRenderedPageBreak/>
        <w:t>Документом, подтверждающим поступление задатка на счет продавца, является выписка с лицевого счета Федерального агентства по управлению государственным имуществом (его территориального органа).</w:t>
      </w:r>
    </w:p>
    <w:p w:rsidR="00286DF5" w:rsidRDefault="00286DF5">
      <w:pPr>
        <w:pStyle w:val="ConsPlusNormal"/>
        <w:spacing w:before="220"/>
        <w:ind w:firstLine="540"/>
        <w:jc w:val="both"/>
      </w:pPr>
      <w:r>
        <w:t xml:space="preserve">13. Прием заявок и прилагаемых к ним документов начинается с даты и времени, указанных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дня определения продавцом участников, за исключением случаев, указанных в </w:t>
      </w:r>
      <w:hyperlink w:anchor="P188" w:history="1">
        <w:r>
          <w:rPr>
            <w:color w:val="0000FF"/>
          </w:rPr>
          <w:t>пункте 18</w:t>
        </w:r>
      </w:hyperlink>
      <w:r>
        <w:t xml:space="preserve"> настоящего Положения, при которых прием заявок осуществляется в течение 10 рабочих дней с последующим последовательным снижением цены продажи имущества до 90 процентов.</w:t>
      </w:r>
    </w:p>
    <w:p w:rsidR="00286DF5" w:rsidRDefault="00286DF5">
      <w:pPr>
        <w:pStyle w:val="ConsPlusNormal"/>
        <w:spacing w:before="220"/>
        <w:ind w:firstLine="540"/>
        <w:jc w:val="both"/>
      </w:pPr>
      <w:r>
        <w:t>Оператор электронной площадки ежедневно направляет продавцу уведомления о поступивших заявках.</w:t>
      </w:r>
    </w:p>
    <w:p w:rsidR="00286DF5" w:rsidRDefault="00286DF5">
      <w:pPr>
        <w:pStyle w:val="ConsPlusNormal"/>
        <w:jc w:val="both"/>
      </w:pPr>
      <w:r>
        <w:t xml:space="preserve">(п. 13 в ред. </w:t>
      </w:r>
      <w:hyperlink r:id="rId43"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14. Заявки с прилагаемыми к ним документами, поданные с нарушением установленного срока, на электронной площадке не регистрируются.</w:t>
      </w:r>
    </w:p>
    <w:p w:rsidR="00286DF5" w:rsidRDefault="00286DF5">
      <w:pPr>
        <w:pStyle w:val="ConsPlusNormal"/>
        <w:jc w:val="both"/>
      </w:pPr>
      <w:r>
        <w:t xml:space="preserve">(п. 14 в ред. </w:t>
      </w:r>
      <w:hyperlink r:id="rId44"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 xml:space="preserve">15. Утратил силу. - </w:t>
      </w:r>
      <w:hyperlink r:id="rId45" w:history="1">
        <w:r>
          <w:rPr>
            <w:color w:val="0000FF"/>
          </w:rPr>
          <w:t>Постановление</w:t>
        </w:r>
      </w:hyperlink>
      <w:r>
        <w:t xml:space="preserve"> Правительства РФ от 03.12.2016 N 1300.</w:t>
      </w:r>
    </w:p>
    <w:p w:rsidR="00286DF5" w:rsidRDefault="00286DF5">
      <w:pPr>
        <w:pStyle w:val="ConsPlusNormal"/>
        <w:spacing w:before="220"/>
        <w:ind w:firstLine="540"/>
        <w:jc w:val="both"/>
      </w:pPr>
      <w:r>
        <w:t>16.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86DF5" w:rsidRDefault="00286DF5">
      <w:pPr>
        <w:pStyle w:val="ConsPlusNormal"/>
        <w:spacing w:before="220"/>
        <w:ind w:firstLine="540"/>
        <w:jc w:val="both"/>
      </w:pPr>
      <w:r>
        <w:t>В случае отзыва претендентом заявки в порядке, установленном настоящим Положением, уведомление об отзыве заявки вместе с заявкой в течение одного часа поступает в "личный кабинет" продавца, о чем оператор электронной площадки направляет претенденту соответствующее уведомление.</w:t>
      </w:r>
    </w:p>
    <w:p w:rsidR="00286DF5" w:rsidRDefault="00286DF5">
      <w:pPr>
        <w:pStyle w:val="ConsPlusNormal"/>
        <w:spacing w:before="220"/>
        <w:ind w:firstLine="540"/>
        <w:jc w:val="both"/>
      </w:pPr>
      <w:r>
        <w:t>Поступивший от претендента задаток подлежит возврату в течение 5 календарных дней со дня поступления продавцу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286DF5" w:rsidRDefault="00286DF5">
      <w:pPr>
        <w:pStyle w:val="ConsPlusNormal"/>
        <w:jc w:val="both"/>
      </w:pPr>
      <w:r>
        <w:t xml:space="preserve">(п. 16 в ред. </w:t>
      </w:r>
      <w:hyperlink r:id="rId46"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17. При приеме заявок от претендентов оператор электронной площадки обеспечивает регистрацию заявок и прилагаемых к ним документов в электронном журнале приема заявок. Каждой заявке присваивается номер с указанием даты и времени приема.</w:t>
      </w:r>
    </w:p>
    <w:p w:rsidR="00286DF5" w:rsidRDefault="00286DF5">
      <w:pPr>
        <w:pStyle w:val="ConsPlusNormal"/>
        <w:spacing w:before="220"/>
        <w:ind w:firstLine="540"/>
        <w:jc w:val="both"/>
      </w:pPr>
      <w:r>
        <w:t>Заявка считается поданной с момента ее регистрации в электронном журнале приема заявок.</w:t>
      </w:r>
    </w:p>
    <w:p w:rsidR="00286DF5" w:rsidRDefault="00286DF5">
      <w:pPr>
        <w:pStyle w:val="ConsPlusNormal"/>
        <w:spacing w:before="220"/>
        <w:ind w:firstLine="540"/>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86DF5" w:rsidRDefault="00286DF5">
      <w:pPr>
        <w:pStyle w:val="ConsPlusNormal"/>
        <w:jc w:val="both"/>
      </w:pPr>
      <w:r>
        <w:t xml:space="preserve">(п. 17 в ред. </w:t>
      </w:r>
      <w:hyperlink r:id="rId47"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17(1). Время создания, получения и отправки электронных документов на электронной площадке, а также время проведения процедуры аукциона соответствует местному времени, в котором функционирует электронная площадка.</w:t>
      </w:r>
    </w:p>
    <w:p w:rsidR="00286DF5" w:rsidRDefault="00286DF5">
      <w:pPr>
        <w:pStyle w:val="ConsPlusNormal"/>
        <w:jc w:val="both"/>
      </w:pPr>
      <w:r>
        <w:t xml:space="preserve">(п. 17(1) введен </w:t>
      </w:r>
      <w:hyperlink r:id="rId48"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bookmarkStart w:id="8" w:name="P188"/>
      <w:bookmarkEnd w:id="8"/>
      <w:r>
        <w:t xml:space="preserve">18. В случае если в течение 10 рабочих дней с момента размещения информационного сообщения о проведении аукциона не поступило ни одной заявки либо покупатель отказался от заключения договора купли-продажи имущества в установленные сроки, продавец в течение 3 рабочих дней фиксирует результаты в протоколе и размещает повторное информационное </w:t>
      </w:r>
      <w:r>
        <w:lastRenderedPageBreak/>
        <w:t>сообщение о проведении аукциона, в котором указывается снижение начальной цены продажи имущества на 30 процентов, на официальных сайтах в сети "Интернет".</w:t>
      </w:r>
    </w:p>
    <w:p w:rsidR="00286DF5" w:rsidRDefault="00286DF5">
      <w:pPr>
        <w:pStyle w:val="ConsPlusNormal"/>
        <w:spacing w:before="220"/>
        <w:ind w:firstLine="540"/>
        <w:jc w:val="both"/>
      </w:pPr>
      <w:r>
        <w:t>В случае если в течение 10 рабочих дней со дня начала приема заявок по сниженной начальной цене продажи имущества на 30 процентов не поступило ни одной заявки, продавец в течение 3 рабочих дней фиксирует результаты в протоколе и размещает повторное информационное сообщение о проведении аукциона, в котором указывается снижение начальной цены продажи имущества на 60 процентов, на официальных сайтах в сети "Интернет".</w:t>
      </w:r>
    </w:p>
    <w:p w:rsidR="00286DF5" w:rsidRDefault="00286DF5">
      <w:pPr>
        <w:pStyle w:val="ConsPlusNormal"/>
        <w:spacing w:before="220"/>
        <w:ind w:firstLine="540"/>
        <w:jc w:val="both"/>
      </w:pPr>
      <w:bookmarkStart w:id="9" w:name="P190"/>
      <w:bookmarkEnd w:id="9"/>
      <w:r>
        <w:t>В случае если по истечении 10 рабочих дней со дня начала приема заявок по сниженной начальной цене продажи имущества на 60 процентов не поступило ни одной заявки, продавец в течение 3 рабочих дней фиксирует результаты в протоколе и размещает повторное информационное сообщение о проведении аукциона, в котором указывается снижение начальной цены продажи имущества на 90 процентов, на официальных сайтах в сети "Интернет".</w:t>
      </w:r>
    </w:p>
    <w:p w:rsidR="00286DF5" w:rsidRDefault="00286DF5">
      <w:pPr>
        <w:pStyle w:val="ConsPlusNormal"/>
        <w:spacing w:before="220"/>
        <w:ind w:firstLine="540"/>
        <w:jc w:val="both"/>
      </w:pPr>
      <w:r>
        <w:t xml:space="preserve">Повторные информационные сообщения о проведении аукциона размещаются не позднее 5 рабочих дней со дня окончания сроков, указанных в </w:t>
      </w:r>
      <w:hyperlink w:anchor="P188" w:history="1">
        <w:r>
          <w:rPr>
            <w:color w:val="0000FF"/>
          </w:rPr>
          <w:t>абзацах первом</w:t>
        </w:r>
      </w:hyperlink>
      <w:r>
        <w:t xml:space="preserve"> - </w:t>
      </w:r>
      <w:hyperlink w:anchor="P190" w:history="1">
        <w:r>
          <w:rPr>
            <w:color w:val="0000FF"/>
          </w:rPr>
          <w:t>третьем</w:t>
        </w:r>
      </w:hyperlink>
      <w:r>
        <w:t xml:space="preserve"> настоящего пункта.</w:t>
      </w:r>
    </w:p>
    <w:p w:rsidR="00286DF5" w:rsidRDefault="00286DF5">
      <w:pPr>
        <w:pStyle w:val="ConsPlusNormal"/>
        <w:spacing w:before="220"/>
        <w:ind w:firstLine="540"/>
        <w:jc w:val="both"/>
      </w:pPr>
      <w:r>
        <w:t xml:space="preserve">В случае если по истечении срока, установленного информационным сообщением о проведении аукциона, после снижения начальной цены продажи имущества на 90 процентов аукцион признается несостоявшимся, имущество в течение 10 рабочих дней после подписания протокола о признании аукциона несостоявшимся подлежит направлению на уничтожение в порядке, установленном </w:t>
      </w:r>
      <w:hyperlink r:id="rId49" w:history="1">
        <w:r>
          <w:rPr>
            <w:color w:val="0000FF"/>
          </w:rPr>
          <w:t>постановлением</w:t>
        </w:r>
      </w:hyperlink>
      <w:r>
        <w:t xml:space="preserve"> Правительства Российской Федерации от 29 мая 2003 г. N 311 "О порядке учета, оценки и распоряжения имуществом, обращенным в собственность государства", без проведения дополнительной экспертизы об утрате имуществом потребительских свойств.</w:t>
      </w:r>
    </w:p>
    <w:p w:rsidR="00286DF5" w:rsidRDefault="00286DF5">
      <w:pPr>
        <w:pStyle w:val="ConsPlusNormal"/>
        <w:spacing w:before="220"/>
        <w:ind w:firstLine="540"/>
        <w:jc w:val="both"/>
      </w:pPr>
      <w:r>
        <w:t>Решение о признании аукциона несостоявшимся продавец оформляет протоколом.</w:t>
      </w:r>
    </w:p>
    <w:p w:rsidR="00286DF5" w:rsidRDefault="00286DF5">
      <w:pPr>
        <w:pStyle w:val="ConsPlusNormal"/>
        <w:spacing w:before="220"/>
        <w:ind w:firstLine="540"/>
        <w:jc w:val="both"/>
      </w:pPr>
      <w:r>
        <w:t xml:space="preserve">При наступлении обстоятельств, указанных в </w:t>
      </w:r>
      <w:hyperlink w:anchor="P223" w:history="1">
        <w:r>
          <w:rPr>
            <w:color w:val="0000FF"/>
          </w:rPr>
          <w:t>подпункте "б" пункта 23(1)</w:t>
        </w:r>
      </w:hyperlink>
      <w:r>
        <w:t xml:space="preserve"> настоящего Положения, продавец оформляет протокол об итогах аукциона и не позднее 5 рабочих дней размещает повторное информационное сообщение о проведении аукциона по начальной цене продажи имущества.</w:t>
      </w:r>
    </w:p>
    <w:p w:rsidR="00286DF5" w:rsidRDefault="00286DF5">
      <w:pPr>
        <w:pStyle w:val="ConsPlusNormal"/>
        <w:jc w:val="both"/>
      </w:pPr>
      <w:r>
        <w:t xml:space="preserve">(п. 18 в ред. </w:t>
      </w:r>
      <w:hyperlink r:id="rId50"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18(1). В случае если при проведении аукциона поступила только одна заявка и претендент соответствует требованиям, предъявляемым настоящим Положением к участникам аукциона, аукцион признается несостоявшимся, договор заключается с указанным лицом по начальной цене продажи имущества либо по соответствующей сниженной начальной цене продажи имущества.</w:t>
      </w:r>
    </w:p>
    <w:p w:rsidR="00286DF5" w:rsidRDefault="00286DF5">
      <w:pPr>
        <w:pStyle w:val="ConsPlusNormal"/>
        <w:jc w:val="both"/>
      </w:pPr>
      <w:r>
        <w:t xml:space="preserve">(п. 18(1) введен </w:t>
      </w:r>
      <w:hyperlink r:id="rId51" w:history="1">
        <w:r>
          <w:rPr>
            <w:color w:val="0000FF"/>
          </w:rPr>
          <w:t>Постановлением</w:t>
        </w:r>
      </w:hyperlink>
      <w:r>
        <w:t xml:space="preserve"> Правительства РФ от 22.06.2019 N 794)</w:t>
      </w:r>
    </w:p>
    <w:p w:rsidR="00286DF5" w:rsidRDefault="00286DF5">
      <w:pPr>
        <w:pStyle w:val="ConsPlusNormal"/>
        <w:spacing w:before="220"/>
        <w:ind w:firstLine="540"/>
        <w:jc w:val="both"/>
      </w:pPr>
      <w:r>
        <w:t>19. К участию в аукционе допускаются лица, признанные продавцом в соответствии с настоящим Положением участниками.</w:t>
      </w:r>
    </w:p>
    <w:p w:rsidR="00286DF5" w:rsidRDefault="00286DF5">
      <w:pPr>
        <w:pStyle w:val="ConsPlusNormal"/>
        <w:jc w:val="both"/>
      </w:pPr>
      <w:r>
        <w:t xml:space="preserve">(п. 19 в ред. </w:t>
      </w:r>
      <w:hyperlink r:id="rId52"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20. Решения продавца о признании претендентов участниками аукциона оформляются протоколом.</w:t>
      </w:r>
    </w:p>
    <w:p w:rsidR="00286DF5" w:rsidRDefault="00286DF5">
      <w:pPr>
        <w:pStyle w:val="ConsPlusNormal"/>
        <w:spacing w:before="220"/>
        <w:ind w:firstLine="54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86DF5" w:rsidRDefault="00286DF5">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РФ от 03.12.2016 N 1300.</w:t>
      </w:r>
    </w:p>
    <w:p w:rsidR="00286DF5" w:rsidRDefault="00286DF5">
      <w:pPr>
        <w:pStyle w:val="ConsPlusNormal"/>
        <w:spacing w:before="220"/>
        <w:ind w:firstLine="540"/>
        <w:jc w:val="both"/>
      </w:pPr>
      <w:r>
        <w:lastRenderedPageBreak/>
        <w:t>21. В день рассмотрения поданных заявок,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286DF5" w:rsidRDefault="00286DF5">
      <w:pPr>
        <w:pStyle w:val="ConsPlusNormal"/>
        <w:jc w:val="both"/>
      </w:pPr>
      <w:r>
        <w:t xml:space="preserve">(в ред. </w:t>
      </w:r>
      <w:hyperlink r:id="rId54"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Претендент не допускается к участию в аукционе по следующим основаниям:</w:t>
      </w:r>
    </w:p>
    <w:p w:rsidR="00286DF5" w:rsidRDefault="00286DF5">
      <w:pPr>
        <w:pStyle w:val="ConsPlusNormal"/>
        <w:spacing w:before="220"/>
        <w:ind w:firstLine="540"/>
        <w:jc w:val="both"/>
      </w:pPr>
      <w:r>
        <w:t xml:space="preserve">документы, представленные в соответствии с </w:t>
      </w:r>
      <w:hyperlink w:anchor="P151" w:history="1">
        <w:r>
          <w:rPr>
            <w:color w:val="0000FF"/>
          </w:rPr>
          <w:t>пунктом 11(2)</w:t>
        </w:r>
      </w:hyperlink>
      <w:r>
        <w:t xml:space="preserve"> настоящего Положения, не соответствуют требованиям, установленным законодательством Российской Федерации;</w:t>
      </w:r>
    </w:p>
    <w:p w:rsidR="00286DF5" w:rsidRDefault="00286DF5">
      <w:pPr>
        <w:pStyle w:val="ConsPlusNormal"/>
        <w:jc w:val="both"/>
      </w:pPr>
      <w:r>
        <w:t xml:space="preserve">(в ред. </w:t>
      </w:r>
      <w:hyperlink r:id="rId55"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заявка подана лицом, не уполномоченным претендентом на осуществление таких действий;</w:t>
      </w:r>
    </w:p>
    <w:p w:rsidR="00286DF5" w:rsidRDefault="00286DF5">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 о проведении аукциона.</w:t>
      </w:r>
    </w:p>
    <w:p w:rsidR="00286DF5" w:rsidRDefault="00286DF5">
      <w:pPr>
        <w:pStyle w:val="ConsPlusNormal"/>
        <w:jc w:val="both"/>
      </w:pPr>
      <w:r>
        <w:t xml:space="preserve">(в ред. </w:t>
      </w:r>
      <w:hyperlink r:id="rId56"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p w:rsidR="00286DF5" w:rsidRDefault="00286DF5">
      <w:pPr>
        <w:pStyle w:val="ConsPlusNormal"/>
        <w:jc w:val="both"/>
      </w:pPr>
      <w:r>
        <w:t xml:space="preserve">(в ред. </w:t>
      </w:r>
      <w:hyperlink r:id="rId57"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Информация об отказе в допуске к участию в аукционе размещается на официальных сайтах в сети "Интернет" в срок не позднее рабочего дня, следующего за днем принятия указанного решения.</w:t>
      </w:r>
    </w:p>
    <w:p w:rsidR="00286DF5" w:rsidRDefault="00286DF5">
      <w:pPr>
        <w:pStyle w:val="ConsPlusNormal"/>
        <w:jc w:val="both"/>
      </w:pPr>
      <w:r>
        <w:t xml:space="preserve">(в ред. </w:t>
      </w:r>
      <w:hyperlink r:id="rId58"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22. Претендент приобретает статус участника аукциона с момента оформления продавцом протокола о признании претендентов участниками аукциона.</w:t>
      </w:r>
    </w:p>
    <w:p w:rsidR="00286DF5" w:rsidRDefault="00286DF5">
      <w:pPr>
        <w:pStyle w:val="ConsPlusNormal"/>
        <w:spacing w:before="220"/>
        <w:ind w:firstLine="540"/>
        <w:jc w:val="both"/>
      </w:pPr>
      <w:r>
        <w:t>23. Со времени начала проведения процедуры аукциона оператором электронной площадки размещается:</w:t>
      </w:r>
    </w:p>
    <w:p w:rsidR="00286DF5" w:rsidRDefault="00286DF5">
      <w:pPr>
        <w:pStyle w:val="ConsPlusNormal"/>
        <w:spacing w:before="220"/>
        <w:ind w:firstLine="540"/>
        <w:jc w:val="both"/>
      </w:pPr>
      <w:r>
        <w:t>а) в открытой части электронной площадки - информация о начале проведения процедуры аукциона с указанием наименования имущества, начальной или сниженной цены продажи имущества и текущего "шага аукциона";</w:t>
      </w:r>
    </w:p>
    <w:p w:rsidR="00286DF5" w:rsidRDefault="00286DF5">
      <w:pPr>
        <w:pStyle w:val="ConsPlusNormal"/>
        <w:spacing w:before="220"/>
        <w:ind w:firstLine="540"/>
        <w:jc w:val="both"/>
      </w:pPr>
      <w:r>
        <w:t>б) в закрытой части электронной площадки - помимо информации, указанной в открытой части электронной площадки, предложения о цене имущества и время их поступления, величина повышения начальной или сниженной цены продажи имущества ("шаг аукциона"), время, оставшееся до окончания приема предложений о цене имущества.</w:t>
      </w:r>
    </w:p>
    <w:p w:rsidR="00286DF5" w:rsidRDefault="00286DF5">
      <w:pPr>
        <w:pStyle w:val="ConsPlusNormal"/>
        <w:jc w:val="both"/>
      </w:pPr>
      <w:r>
        <w:t xml:space="preserve">(п. 23 в ред. </w:t>
      </w:r>
      <w:hyperlink r:id="rId59"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23(1). В течение одного часа со времени начала проведения процедуры аукциона участникам предлагается заявить о приобретении имущества по начальной или сниженной цене продажи имущества. В случае если в течение указанного времени:</w:t>
      </w:r>
    </w:p>
    <w:p w:rsidR="00286DF5" w:rsidRDefault="00286DF5">
      <w:pPr>
        <w:pStyle w:val="ConsPlusNormal"/>
        <w:spacing w:before="220"/>
        <w:ind w:firstLine="540"/>
        <w:jc w:val="both"/>
      </w:pPr>
      <w:r>
        <w:t>а) поступило предложение о начальной или сниженной цене продажи имущества, то время для представления следующих предложений об увеличенной на "шаг аукциона" начальной или сниженной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86DF5" w:rsidRDefault="00286DF5">
      <w:pPr>
        <w:pStyle w:val="ConsPlusNormal"/>
        <w:jc w:val="both"/>
      </w:pPr>
      <w:r>
        <w:lastRenderedPageBreak/>
        <w:t xml:space="preserve">(в ред. </w:t>
      </w:r>
      <w:hyperlink r:id="rId60" w:history="1">
        <w:r>
          <w:rPr>
            <w:color w:val="0000FF"/>
          </w:rPr>
          <w:t>Постановления</w:t>
        </w:r>
      </w:hyperlink>
      <w:r>
        <w:t xml:space="preserve"> Правительства РФ от 26.09.2017 N 1164)</w:t>
      </w:r>
    </w:p>
    <w:p w:rsidR="00286DF5" w:rsidRDefault="00286DF5">
      <w:pPr>
        <w:pStyle w:val="ConsPlusNormal"/>
        <w:spacing w:before="220"/>
        <w:ind w:firstLine="540"/>
        <w:jc w:val="both"/>
      </w:pPr>
      <w:bookmarkStart w:id="10" w:name="P223"/>
      <w:bookmarkEnd w:id="10"/>
      <w:r>
        <w:t>б) не поступило ни одного предложения о начальной или сниженной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86DF5" w:rsidRDefault="00286DF5">
      <w:pPr>
        <w:pStyle w:val="ConsPlusNormal"/>
        <w:jc w:val="both"/>
      </w:pPr>
      <w:r>
        <w:t xml:space="preserve">(п. 23(1) введен </w:t>
      </w:r>
      <w:hyperlink r:id="rId61"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23(2). Программными средствами электронной площадки обеспечивается:</w:t>
      </w:r>
    </w:p>
    <w:p w:rsidR="00286DF5" w:rsidRDefault="00286DF5">
      <w:pPr>
        <w:pStyle w:val="ConsPlusNormal"/>
        <w:spacing w:before="220"/>
        <w:ind w:firstLine="540"/>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86DF5" w:rsidRDefault="00286DF5">
      <w:pPr>
        <w:pStyle w:val="ConsPlusNormal"/>
        <w:spacing w:before="220"/>
        <w:ind w:firstLine="540"/>
        <w:jc w:val="both"/>
      </w:pPr>
      <w:r>
        <w:t>б) уведомление участника в случае, если его предложение о цене имущества не может быть принято в связи с подачей аналогичного предложения ранее другим участником.</w:t>
      </w:r>
    </w:p>
    <w:p w:rsidR="00286DF5" w:rsidRDefault="00286DF5">
      <w:pPr>
        <w:pStyle w:val="ConsPlusNormal"/>
        <w:jc w:val="both"/>
      </w:pPr>
      <w:r>
        <w:t xml:space="preserve">(п. 23(2) введен </w:t>
      </w:r>
      <w:hyperlink r:id="rId62"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23(3). Победителем аукциона признается участник, предложивший наиболее высокую цену имущества.</w:t>
      </w:r>
    </w:p>
    <w:p w:rsidR="00286DF5" w:rsidRDefault="00286DF5">
      <w:pPr>
        <w:pStyle w:val="ConsPlusNormal"/>
        <w:jc w:val="both"/>
      </w:pPr>
      <w:r>
        <w:t xml:space="preserve">(п. 23(3) введен </w:t>
      </w:r>
      <w:hyperlink r:id="rId63"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23(4).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86DF5" w:rsidRDefault="00286DF5">
      <w:pPr>
        <w:pStyle w:val="ConsPlusNormal"/>
        <w:jc w:val="both"/>
      </w:pPr>
      <w:r>
        <w:t xml:space="preserve">(п. 23(4) введен </w:t>
      </w:r>
      <w:hyperlink r:id="rId64"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23(5).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 но не позднее рабочего дня, следующего за днем подведения итогов аукциона.</w:t>
      </w:r>
    </w:p>
    <w:p w:rsidR="00286DF5" w:rsidRDefault="00286DF5">
      <w:pPr>
        <w:pStyle w:val="ConsPlusNormal"/>
        <w:jc w:val="both"/>
      </w:pPr>
      <w:r>
        <w:t xml:space="preserve">(п. 23(5) введен </w:t>
      </w:r>
      <w:hyperlink r:id="rId65" w:history="1">
        <w:r>
          <w:rPr>
            <w:color w:val="0000FF"/>
          </w:rPr>
          <w:t>Постановлением</w:t>
        </w:r>
      </w:hyperlink>
      <w:r>
        <w:t xml:space="preserve"> Правительства РФ от 03.12.2016 N 1300; в ред. </w:t>
      </w:r>
      <w:hyperlink r:id="rId66" w:history="1">
        <w:r>
          <w:rPr>
            <w:color w:val="0000FF"/>
          </w:rPr>
          <w:t>Постановления</w:t>
        </w:r>
      </w:hyperlink>
      <w:r>
        <w:t xml:space="preserve"> Правительства РФ от 26.09.2017 N 1164)</w:t>
      </w:r>
    </w:p>
    <w:p w:rsidR="00286DF5" w:rsidRDefault="00286DF5">
      <w:pPr>
        <w:pStyle w:val="ConsPlusNormal"/>
        <w:spacing w:before="220"/>
        <w:ind w:firstLine="540"/>
        <w:jc w:val="both"/>
      </w:pPr>
      <w:r>
        <w:t>23(6).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86DF5" w:rsidRDefault="00286DF5">
      <w:pPr>
        <w:pStyle w:val="ConsPlusNormal"/>
        <w:spacing w:before="220"/>
        <w:ind w:firstLine="540"/>
        <w:jc w:val="both"/>
      </w:pPr>
      <w:r>
        <w:t>а) наименование имущества и иные позволяющие его индивидуализировать сведения (спецификация лота);</w:t>
      </w:r>
    </w:p>
    <w:p w:rsidR="00286DF5" w:rsidRDefault="00286DF5">
      <w:pPr>
        <w:pStyle w:val="ConsPlusNormal"/>
        <w:spacing w:before="220"/>
        <w:ind w:firstLine="540"/>
        <w:jc w:val="both"/>
      </w:pPr>
      <w:r>
        <w:t>б) цена сделки;</w:t>
      </w:r>
    </w:p>
    <w:p w:rsidR="00286DF5" w:rsidRDefault="00286DF5">
      <w:pPr>
        <w:pStyle w:val="ConsPlusNormal"/>
        <w:spacing w:before="220"/>
        <w:ind w:firstLine="540"/>
        <w:jc w:val="both"/>
      </w:pPr>
      <w:r>
        <w:t>в) фамилия, имя, отчество физического лица или наименование юридического лица - победителя.</w:t>
      </w:r>
    </w:p>
    <w:p w:rsidR="00286DF5" w:rsidRDefault="00286DF5">
      <w:pPr>
        <w:pStyle w:val="ConsPlusNormal"/>
        <w:jc w:val="both"/>
      </w:pPr>
      <w:r>
        <w:t xml:space="preserve">(п. 23(6) введен </w:t>
      </w:r>
      <w:hyperlink r:id="rId67"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23(7). Протокол об итогах аукциона является документом, удостоверяющим право победителя на заключение договора купли-продажи имущества.</w:t>
      </w:r>
    </w:p>
    <w:p w:rsidR="00286DF5" w:rsidRDefault="00286DF5">
      <w:pPr>
        <w:pStyle w:val="ConsPlusNormal"/>
        <w:jc w:val="both"/>
      </w:pPr>
      <w:r>
        <w:t xml:space="preserve">(п. 23(7) введен </w:t>
      </w:r>
      <w:hyperlink r:id="rId68"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 xml:space="preserve">23(8). Протокол о признании аукциона несостоявшимся подписывается продавцом в форме электронного документа в течение одного часа со времени получения электронного журнала и в </w:t>
      </w:r>
      <w:r>
        <w:lastRenderedPageBreak/>
        <w:t>течение одного часа со времени подписания размещается в открытой части электронной площадки.</w:t>
      </w:r>
    </w:p>
    <w:p w:rsidR="00286DF5" w:rsidRDefault="00286DF5">
      <w:pPr>
        <w:pStyle w:val="ConsPlusNormal"/>
        <w:jc w:val="both"/>
      </w:pPr>
      <w:r>
        <w:t xml:space="preserve">(п. 23(8) введен </w:t>
      </w:r>
      <w:hyperlink r:id="rId69" w:history="1">
        <w:r>
          <w:rPr>
            <w:color w:val="0000FF"/>
          </w:rPr>
          <w:t>Постановлением</w:t>
        </w:r>
      </w:hyperlink>
      <w:r>
        <w:t xml:space="preserve"> Правительства РФ от 03.12.2016 N 1300)</w:t>
      </w:r>
    </w:p>
    <w:p w:rsidR="00286DF5" w:rsidRDefault="00286DF5">
      <w:pPr>
        <w:pStyle w:val="ConsPlusNormal"/>
        <w:spacing w:before="220"/>
        <w:ind w:firstLine="540"/>
        <w:jc w:val="both"/>
      </w:pPr>
      <w:r>
        <w:t>24. Лицам, перечислившим задаток для участия в аукционе, денежные средства возвращаются в следующем порядке:</w:t>
      </w:r>
    </w:p>
    <w:p w:rsidR="00286DF5" w:rsidRDefault="00286DF5">
      <w:pPr>
        <w:pStyle w:val="ConsPlusNormal"/>
        <w:spacing w:before="220"/>
        <w:ind w:firstLine="540"/>
        <w:jc w:val="both"/>
      </w:pPr>
      <w:r>
        <w:t>а) участникам аукциона, за исключением его победителя, - в течение 5 рабочих дней со дня подведения итогов аукциона;</w:t>
      </w:r>
    </w:p>
    <w:p w:rsidR="00286DF5" w:rsidRDefault="00286DF5">
      <w:pPr>
        <w:pStyle w:val="ConsPlusNormal"/>
        <w:spacing w:before="220"/>
        <w:ind w:firstLine="540"/>
        <w:jc w:val="both"/>
      </w:pPr>
      <w:r>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286DF5" w:rsidRDefault="00286DF5">
      <w:pPr>
        <w:pStyle w:val="ConsPlusNormal"/>
        <w:spacing w:before="220"/>
        <w:ind w:firstLine="540"/>
        <w:jc w:val="both"/>
      </w:pPr>
      <w:r>
        <w:t>25.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продавцом.</w:t>
      </w:r>
    </w:p>
    <w:p w:rsidR="00286DF5" w:rsidRDefault="00286DF5">
      <w:pPr>
        <w:pStyle w:val="ConsPlusNormal"/>
        <w:jc w:val="both"/>
      </w:pPr>
      <w:r>
        <w:t xml:space="preserve">(в ред. </w:t>
      </w:r>
      <w:hyperlink r:id="rId70"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 xml:space="preserve">26. Протоколы об итогах аукциона, о признании аукциона несостоявшимся, а также протоколы, указанные в </w:t>
      </w:r>
      <w:hyperlink w:anchor="P188" w:history="1">
        <w:r>
          <w:rPr>
            <w:color w:val="0000FF"/>
          </w:rPr>
          <w:t>абзацах первом</w:t>
        </w:r>
      </w:hyperlink>
      <w:r>
        <w:t xml:space="preserve"> - </w:t>
      </w:r>
      <w:hyperlink w:anchor="P190" w:history="1">
        <w:r>
          <w:rPr>
            <w:color w:val="0000FF"/>
          </w:rPr>
          <w:t>третьем пункта 18</w:t>
        </w:r>
      </w:hyperlink>
      <w:r>
        <w:t xml:space="preserve"> настоящего Положения, размещаются продавцом на официальных сайтах в сети "Интернет" не позднее рабочего дня, следующего за днем подведения итогов аукциона.</w:t>
      </w:r>
    </w:p>
    <w:p w:rsidR="00286DF5" w:rsidRDefault="00286DF5">
      <w:pPr>
        <w:pStyle w:val="ConsPlusNormal"/>
        <w:jc w:val="both"/>
      </w:pPr>
      <w:r>
        <w:t xml:space="preserve">(в ред. Постановлений Правительства РФ от 03.12.2016 </w:t>
      </w:r>
      <w:hyperlink r:id="rId71" w:history="1">
        <w:r>
          <w:rPr>
            <w:color w:val="0000FF"/>
          </w:rPr>
          <w:t>N 1300</w:t>
        </w:r>
      </w:hyperlink>
      <w:r>
        <w:t xml:space="preserve">, от 22.06.2019 </w:t>
      </w:r>
      <w:hyperlink r:id="rId72" w:history="1">
        <w:r>
          <w:rPr>
            <w:color w:val="0000FF"/>
          </w:rPr>
          <w:t>N 794</w:t>
        </w:r>
      </w:hyperlink>
      <w:r>
        <w:t>)</w:t>
      </w:r>
    </w:p>
    <w:p w:rsidR="00286DF5" w:rsidRDefault="00286DF5">
      <w:pPr>
        <w:pStyle w:val="ConsPlusNormal"/>
        <w:spacing w:before="220"/>
        <w:ind w:firstLine="540"/>
        <w:jc w:val="both"/>
      </w:pPr>
      <w:r>
        <w:t>27.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договор купли-продажи имущества в электронной форме.</w:t>
      </w:r>
    </w:p>
    <w:p w:rsidR="00286DF5" w:rsidRDefault="00286DF5">
      <w:pPr>
        <w:pStyle w:val="ConsPlusNormal"/>
        <w:jc w:val="both"/>
      </w:pPr>
      <w:r>
        <w:t xml:space="preserve">(в ред. </w:t>
      </w:r>
      <w:hyperlink r:id="rId73" w:history="1">
        <w:r>
          <w:rPr>
            <w:color w:val="0000FF"/>
          </w:rPr>
          <w:t>Постановления</w:t>
        </w:r>
      </w:hyperlink>
      <w:r>
        <w:t xml:space="preserve"> Правительства РФ от 03.12.2016 N 1300)</w:t>
      </w:r>
    </w:p>
    <w:p w:rsidR="00286DF5" w:rsidRDefault="00286DF5">
      <w:pPr>
        <w:pStyle w:val="ConsPlusNormal"/>
        <w:spacing w:before="220"/>
        <w:ind w:firstLine="540"/>
        <w:jc w:val="both"/>
      </w:pPr>
      <w:r>
        <w:t>28. 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 в следующем порядке:</w:t>
      </w:r>
    </w:p>
    <w:p w:rsidR="00286DF5" w:rsidRDefault="00286DF5">
      <w:pPr>
        <w:pStyle w:val="ConsPlusNormal"/>
        <w:spacing w:before="220"/>
        <w:ind w:firstLine="540"/>
        <w:jc w:val="both"/>
      </w:pPr>
      <w:r>
        <w:t>а) денежные средства в счет оплаты имущества (за вычетом денежных средств в размере соответствующей суммы налогов, предъявленных продавцом покупателю) подлежат перечислению в установленном порядке в доход федерального бюджета с отражением на лицевых счетах администраторов доходов бюджета,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286DF5" w:rsidRDefault="00286DF5">
      <w:pPr>
        <w:pStyle w:val="ConsPlusNormal"/>
        <w:spacing w:before="220"/>
        <w:ind w:firstLine="540"/>
        <w:jc w:val="both"/>
      </w:pPr>
      <w:bookmarkStart w:id="11" w:name="P255"/>
      <w:bookmarkEnd w:id="11"/>
      <w:r>
        <w:t>б) денежные средства в счет оплаты имущества в размере соответствующей суммы налогов, предъявленных продавцом покупателю, за вычетом суммы внесенного задатка подлежат перечислению в установленном порядке на счета органов Федерального казначейства для учета операций со средствами, поступающими во временное распоряжение, с отражением на лицевых счетах,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286DF5" w:rsidRDefault="00286DF5">
      <w:pPr>
        <w:pStyle w:val="ConsPlusNormal"/>
        <w:spacing w:before="220"/>
        <w:ind w:firstLine="540"/>
        <w:jc w:val="both"/>
      </w:pPr>
      <w: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286DF5" w:rsidRDefault="00286DF5">
      <w:pPr>
        <w:pStyle w:val="ConsPlusNormal"/>
        <w:spacing w:before="220"/>
        <w:ind w:firstLine="540"/>
        <w:jc w:val="both"/>
      </w:pPr>
      <w:r>
        <w:t xml:space="preserve">Денежные средства, зачисленные на счета для учета операций со средствами, поступающими во временное распоряжение в соответствии с </w:t>
      </w:r>
      <w:hyperlink w:anchor="P169" w:history="1">
        <w:r>
          <w:rPr>
            <w:color w:val="0000FF"/>
          </w:rPr>
          <w:t>пунктом 12</w:t>
        </w:r>
      </w:hyperlink>
      <w:r>
        <w:t xml:space="preserve"> и </w:t>
      </w:r>
      <w:hyperlink w:anchor="P255" w:history="1">
        <w:r>
          <w:rPr>
            <w:color w:val="0000FF"/>
          </w:rPr>
          <w:t>подпунктом "б" пункта 28</w:t>
        </w:r>
      </w:hyperlink>
      <w:r>
        <w:t xml:space="preserve"> настоящего Положения, подлежат перечислению в доход федерального бюджета Федеральным агентством по управлению государственным имуществом и его территориальными органами в соответствии с бюджетным законодательством Российской Федерации.</w:t>
      </w:r>
    </w:p>
    <w:p w:rsidR="00286DF5" w:rsidRDefault="00286DF5">
      <w:pPr>
        <w:pStyle w:val="ConsPlusNormal"/>
        <w:spacing w:before="220"/>
        <w:ind w:firstLine="540"/>
        <w:jc w:val="both"/>
      </w:pPr>
      <w:r>
        <w:lastRenderedPageBreak/>
        <w:t xml:space="preserve">29. Утратил силу. - </w:t>
      </w:r>
      <w:hyperlink r:id="rId74" w:history="1">
        <w:r>
          <w:rPr>
            <w:color w:val="0000FF"/>
          </w:rPr>
          <w:t>Постановление</w:t>
        </w:r>
      </w:hyperlink>
      <w:r>
        <w:t xml:space="preserve"> Правительства РФ от 03.12.2016 N 1300.</w:t>
      </w:r>
    </w:p>
    <w:p w:rsidR="00286DF5" w:rsidRDefault="00286DF5">
      <w:pPr>
        <w:pStyle w:val="ConsPlusNormal"/>
        <w:ind w:firstLine="540"/>
        <w:jc w:val="both"/>
      </w:pPr>
    </w:p>
    <w:p w:rsidR="00286DF5" w:rsidRDefault="00286DF5">
      <w:pPr>
        <w:pStyle w:val="ConsPlusNormal"/>
        <w:ind w:firstLine="540"/>
        <w:jc w:val="both"/>
      </w:pPr>
    </w:p>
    <w:p w:rsidR="00286DF5" w:rsidRDefault="00286DF5">
      <w:pPr>
        <w:pStyle w:val="ConsPlusNormal"/>
        <w:pBdr>
          <w:top w:val="single" w:sz="6" w:space="0" w:color="auto"/>
        </w:pBdr>
        <w:spacing w:before="100" w:after="100"/>
        <w:jc w:val="both"/>
        <w:rPr>
          <w:sz w:val="2"/>
          <w:szCs w:val="2"/>
        </w:rPr>
      </w:pPr>
    </w:p>
    <w:p w:rsidR="00A01A60" w:rsidRDefault="00286DF5">
      <w:bookmarkStart w:id="12" w:name="_GoBack"/>
      <w:bookmarkEnd w:id="12"/>
    </w:p>
    <w:sectPr w:rsidR="00A01A60" w:rsidSect="007B6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F5"/>
    <w:rsid w:val="00286DF5"/>
    <w:rsid w:val="00463E63"/>
    <w:rsid w:val="00F2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D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D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010E8DC17670A9788E056E149B266BC0BFB6C86E08BAB9E265DF253E57527CCBCDEB60F6D9EF72FC6870F6405E7ADD81DC24D23EA34EB5n8z5K" TargetMode="External"/><Relationship Id="rId18" Type="http://schemas.openxmlformats.org/officeDocument/2006/relationships/hyperlink" Target="consultantplus://offline/ref=79010E8DC17670A9788E056E149B266BC0BFB6C86E08BAB9E265DF253E57527CCBCDEB60F6D9EF72F86870F6405E7ADD81DC24D23EA34EB5n8z5K" TargetMode="External"/><Relationship Id="rId26" Type="http://schemas.openxmlformats.org/officeDocument/2006/relationships/hyperlink" Target="consultantplus://offline/ref=79010E8DC17670A9788E056E149B266BC1BDB6CA6B0BBAB9E265DF253E57527CCBCDEB60F6D9EF71FD6870F6405E7ADD81DC24D23EA34EB5n8z5K" TargetMode="External"/><Relationship Id="rId39" Type="http://schemas.openxmlformats.org/officeDocument/2006/relationships/hyperlink" Target="consultantplus://offline/ref=79010E8DC17670A9788E056E149B266BC1BDB6CA6B0BBAB9E265DF253E57527CCBCDEB60F6D9EF7BF56870F6405E7ADD81DC24D23EA34EB5n8z5K" TargetMode="External"/><Relationship Id="rId21" Type="http://schemas.openxmlformats.org/officeDocument/2006/relationships/hyperlink" Target="consultantplus://offline/ref=79010E8DC17670A9788E056E149B266BC0BFB6C86E08BAB9E265DF253E57527CCBCDEB60F6D9EF72FB6870F6405E7ADD81DC24D23EA34EB5n8z5K" TargetMode="External"/><Relationship Id="rId34" Type="http://schemas.openxmlformats.org/officeDocument/2006/relationships/hyperlink" Target="consultantplus://offline/ref=79010E8DC17670A9788E056E149B266BC0BFB6C86E08BAB9E265DF253E57527CCBCDEB60F6D9EF71FD6870F6405E7ADD81DC24D23EA34EB5n8z5K" TargetMode="External"/><Relationship Id="rId42" Type="http://schemas.openxmlformats.org/officeDocument/2006/relationships/hyperlink" Target="consultantplus://offline/ref=79010E8DC17670A9788E056E149B266BC1BDB6CA6B0BBAB9E265DF253E57527CCBCDEB60F6D9EF7AF46870F6405E7ADD81DC24D23EA34EB5n8z5K" TargetMode="External"/><Relationship Id="rId47" Type="http://schemas.openxmlformats.org/officeDocument/2006/relationships/hyperlink" Target="consultantplus://offline/ref=79010E8DC17670A9788E056E149B266BC1BDB6CA6B0BBAB9E265DF253E57527CCBCDEB60F6D9EE72FC6870F6405E7ADD81DC24D23EA34EB5n8z5K" TargetMode="External"/><Relationship Id="rId50" Type="http://schemas.openxmlformats.org/officeDocument/2006/relationships/hyperlink" Target="consultantplus://offline/ref=79010E8DC17670A9788E056E149B266BC1BDB6CA6B0BBAB9E265DF253E57527CCBCDEB60F6D9EE72FB6870F6405E7ADD81DC24D23EA34EB5n8z5K" TargetMode="External"/><Relationship Id="rId55" Type="http://schemas.openxmlformats.org/officeDocument/2006/relationships/hyperlink" Target="consultantplus://offline/ref=79010E8DC17670A9788E056E149B266BC1BDB6CA6B0BBAB9E265DF253E57527CCBCDEB60F6D9EE71F56870F6405E7ADD81DC24D23EA34EB5n8z5K" TargetMode="External"/><Relationship Id="rId63" Type="http://schemas.openxmlformats.org/officeDocument/2006/relationships/hyperlink" Target="consultantplus://offline/ref=79010E8DC17670A9788E056E149B266BC1BDB6CA6B0BBAB9E265DF253E57527CCBCDEB60F6D9EE77F86870F6405E7ADD81DC24D23EA34EB5n8z5K" TargetMode="External"/><Relationship Id="rId68" Type="http://schemas.openxmlformats.org/officeDocument/2006/relationships/hyperlink" Target="consultantplus://offline/ref=79010E8DC17670A9788E056E149B266BC1BDB6CA6B0BBAB9E265DF253E57527CCBCDEB60F6D9EE76FF6870F6405E7ADD81DC24D23EA34EB5n8z5K" TargetMode="External"/><Relationship Id="rId76" Type="http://schemas.openxmlformats.org/officeDocument/2006/relationships/theme" Target="theme/theme1.xml"/><Relationship Id="rId7" Type="http://schemas.openxmlformats.org/officeDocument/2006/relationships/hyperlink" Target="consultantplus://offline/ref=79010E8DC17670A9788E056E149B266BC1BAB7CB690FBAB9E265DF253E57527CCBCDEB60F6D9EE73FB6870F6405E7ADD81DC24D23EA34EB5n8z5K" TargetMode="External"/><Relationship Id="rId71" Type="http://schemas.openxmlformats.org/officeDocument/2006/relationships/hyperlink" Target="consultantplus://offline/ref=79010E8DC17670A9788E056E149B266BC1BDB6CA6B0BBAB9E265DF253E57527CCBCDEB60F6D9EE76F86870F6405E7ADD81DC24D23EA34EB5n8z5K" TargetMode="External"/><Relationship Id="rId2" Type="http://schemas.microsoft.com/office/2007/relationships/stylesWithEffects" Target="stylesWithEffects.xml"/><Relationship Id="rId16" Type="http://schemas.openxmlformats.org/officeDocument/2006/relationships/hyperlink" Target="consultantplus://offline/ref=79010E8DC17670A9788E056E149B266BC1BDB6CA6B0BBAB9E265DF253E57527CCBCDEB60F6D9EF72F96870F6405E7ADD81DC24D23EA34EB5n8z5K" TargetMode="External"/><Relationship Id="rId29" Type="http://schemas.openxmlformats.org/officeDocument/2006/relationships/hyperlink" Target="consultantplus://offline/ref=79010E8DC17670A9788E056E149B266BC1BDB6CA6B0BBAB9E265DF253E57527CCBCDEB60F6D9EF71FE6870F6405E7ADD81DC24D23EA34EB5n8z5K" TargetMode="External"/><Relationship Id="rId11" Type="http://schemas.openxmlformats.org/officeDocument/2006/relationships/hyperlink" Target="consultantplus://offline/ref=79010E8DC17670A9788E056E149B266BC1BDB6CA6B0BBAB9E265DF253E57527CCBCDEB60F6D9EF73F86870F6405E7ADD81DC24D23EA34EB5n8z5K" TargetMode="External"/><Relationship Id="rId24" Type="http://schemas.openxmlformats.org/officeDocument/2006/relationships/hyperlink" Target="consultantplus://offline/ref=79010E8DC17670A9788E056E149B266BC1BDB6CA6B0BBAB9E265DF253E57527CCBCDEB60F6D9EF72F46870F6405E7ADD81DC24D23EA34EB5n8z5K" TargetMode="External"/><Relationship Id="rId32" Type="http://schemas.openxmlformats.org/officeDocument/2006/relationships/hyperlink" Target="consultantplus://offline/ref=79010E8DC17670A9788E056E149B266BC1BDB6CA6B0BBAB9E265DF253E57527CCBCDEB60F6D9EF76F56870F6405E7ADD81DC24D23EA34EB5n8z5K" TargetMode="External"/><Relationship Id="rId37" Type="http://schemas.openxmlformats.org/officeDocument/2006/relationships/hyperlink" Target="consultantplus://offline/ref=79010E8DC17670A9788E056E149B266BC1BDB6CA6B0BBAB9E265DF253E57527CCBCDEB60F6D9EF74F56870F6405E7ADD81DC24D23EA34EB5n8z5K" TargetMode="External"/><Relationship Id="rId40" Type="http://schemas.openxmlformats.org/officeDocument/2006/relationships/hyperlink" Target="consultantplus://offline/ref=79010E8DC17670A9788E056E149B266BC1BDB6CA6B0BBAB9E265DF253E57527CCBCDEB60F6D9EF7AFE6870F6405E7ADD81DC24D23EA34EB5n8z5K" TargetMode="External"/><Relationship Id="rId45" Type="http://schemas.openxmlformats.org/officeDocument/2006/relationships/hyperlink" Target="consultantplus://offline/ref=79010E8DC17670A9788E056E149B266BC1BDB6CA6B0BBAB9E265DF253E57527CCBCDEB60F6D9EE73FB6870F6405E7ADD81DC24D23EA34EB5n8z5K" TargetMode="External"/><Relationship Id="rId53" Type="http://schemas.openxmlformats.org/officeDocument/2006/relationships/hyperlink" Target="consultantplus://offline/ref=79010E8DC17670A9788E056E149B266BC1BDB6CA6B0BBAB9E265DF253E57527CCBCDEB60F6D9EE71F86870F6405E7ADD81DC24D23EA34EB5n8z5K" TargetMode="External"/><Relationship Id="rId58" Type="http://schemas.openxmlformats.org/officeDocument/2006/relationships/hyperlink" Target="consultantplus://offline/ref=79010E8DC17670A9788E056E149B266BC1BDB6CA6B0BBAB9E265DF253E57527CCBCDEB60F6D9EE70FF6870F6405E7ADD81DC24D23EA34EB5n8z5K" TargetMode="External"/><Relationship Id="rId66" Type="http://schemas.openxmlformats.org/officeDocument/2006/relationships/hyperlink" Target="consultantplus://offline/ref=79010E8DC17670A9788E056E149B266BC1BAB7CB690FBAB9E265DF253E57527CCBCDEB60F6D9EE73F56870F6405E7ADD81DC24D23EA34EB5n8z5K" TargetMode="External"/><Relationship Id="rId74" Type="http://schemas.openxmlformats.org/officeDocument/2006/relationships/hyperlink" Target="consultantplus://offline/ref=79010E8DC17670A9788E056E149B266BC1BDB6CA6B0BBAB9E265DF253E57527CCBCDEB60F6D9EE76F56870F6405E7ADD81DC24D23EA34EB5n8z5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010E8DC17670A9788E056E149B266BC1BDB6CA6B0BBAB9E265DF253E57527CCBCDEB60F6D9EF72FE6870F6405E7ADD81DC24D23EA34EB5n8z5K" TargetMode="External"/><Relationship Id="rId23" Type="http://schemas.openxmlformats.org/officeDocument/2006/relationships/hyperlink" Target="consultantplus://offline/ref=79010E8DC17670A9788E056E149B266BC1BDB6CA6B0BBAB9E265DF253E57527CCBCDEB60F6D9EF72F56870F6405E7ADD81DC24D23EA34EB5n8z5K" TargetMode="External"/><Relationship Id="rId28" Type="http://schemas.openxmlformats.org/officeDocument/2006/relationships/hyperlink" Target="consultantplus://offline/ref=79010E8DC17670A9788E056E149B266BC1BDB6CA6B0BBAB9E265DF253E57527CCBCDEB60F6D9EF71FC6870F6405E7ADD81DC24D23EA34EB5n8z5K" TargetMode="External"/><Relationship Id="rId36" Type="http://schemas.openxmlformats.org/officeDocument/2006/relationships/hyperlink" Target="consultantplus://offline/ref=79010E8DC17670A9788E056E149B266BC1BDB6CA6B0BBAB9E265DF253E57527CCBCDEB60F6D9EF75FC6870F6405E7ADD81DC24D23EA34EB5n8z5K" TargetMode="External"/><Relationship Id="rId49" Type="http://schemas.openxmlformats.org/officeDocument/2006/relationships/hyperlink" Target="consultantplus://offline/ref=79010E8DC17670A9788E056E149B266BC1B5BBCA6E0BBAB9E265DF253E57527CD9CDB36CF7DFF173FA7D26A705n0z2K" TargetMode="External"/><Relationship Id="rId57" Type="http://schemas.openxmlformats.org/officeDocument/2006/relationships/hyperlink" Target="consultantplus://offline/ref=79010E8DC17670A9788E056E149B266BC1BDB6CA6B0BBAB9E265DF253E57527CCBCDEB60F6D9EE70FC6870F6405E7ADD81DC24D23EA34EB5n8z5K" TargetMode="External"/><Relationship Id="rId61" Type="http://schemas.openxmlformats.org/officeDocument/2006/relationships/hyperlink" Target="consultantplus://offline/ref=79010E8DC17670A9788E056E149B266BC1BDB6CA6B0BBAB9E265DF253E57527CCBCDEB60F6D9EE70F56870F6405E7ADD81DC24D23EA34EB5n8z5K" TargetMode="External"/><Relationship Id="rId10" Type="http://schemas.openxmlformats.org/officeDocument/2006/relationships/hyperlink" Target="consultantplus://offline/ref=79010E8DC17670A9788E056E149B266BC2BABBC96A0EBAB9E265DF253E57527CCBCDEB60F6D9EE77FF6870F6405E7ADD81DC24D23EA34EB5n8z5K" TargetMode="External"/><Relationship Id="rId19" Type="http://schemas.openxmlformats.org/officeDocument/2006/relationships/hyperlink" Target="consultantplus://offline/ref=79010E8DC17670A9788E056E149B266BC1BFBDCD6F0ABAB9E265DF253E57527CCBCDEB60F6D9EF73F46870F6405E7ADD81DC24D23EA34EB5n8z5K" TargetMode="External"/><Relationship Id="rId31" Type="http://schemas.openxmlformats.org/officeDocument/2006/relationships/hyperlink" Target="consultantplus://offline/ref=79010E8DC17670A9788E056E149B266BC1BDB6CA6B0BBAB9E265DF253E57527CCBCDEB60F6D9EF77FC6870F6405E7ADD81DC24D23EA34EB5n8z5K" TargetMode="External"/><Relationship Id="rId44" Type="http://schemas.openxmlformats.org/officeDocument/2006/relationships/hyperlink" Target="consultantplus://offline/ref=79010E8DC17670A9788E056E149B266BC1BDB6CA6B0BBAB9E265DF253E57527CCBCDEB60F6D9EE73F86870F6405E7ADD81DC24D23EA34EB5n8z5K" TargetMode="External"/><Relationship Id="rId52" Type="http://schemas.openxmlformats.org/officeDocument/2006/relationships/hyperlink" Target="consultantplus://offline/ref=79010E8DC17670A9788E056E149B266BC1BDB6CA6B0BBAB9E265DF253E57527CCBCDEB60F6D9EE71F96870F6405E7ADD81DC24D23EA34EB5n8z5K" TargetMode="External"/><Relationship Id="rId60" Type="http://schemas.openxmlformats.org/officeDocument/2006/relationships/hyperlink" Target="consultantplus://offline/ref=79010E8DC17670A9788E056E149B266BC1BAB7CB690FBAB9E265DF253E57527CCBCDEB60F6D9EE73FA6870F6405E7ADD81DC24D23EA34EB5n8z5K" TargetMode="External"/><Relationship Id="rId65" Type="http://schemas.openxmlformats.org/officeDocument/2006/relationships/hyperlink" Target="consultantplus://offline/ref=79010E8DC17670A9788E056E149B266BC1BDB6CA6B0BBAB9E265DF253E57527CCBCDEB60F6D9EE77FA6870F6405E7ADD81DC24D23EA34EB5n8z5K" TargetMode="External"/><Relationship Id="rId73" Type="http://schemas.openxmlformats.org/officeDocument/2006/relationships/hyperlink" Target="consultantplus://offline/ref=79010E8DC17670A9788E056E149B266BC1BDB6CA6B0BBAB9E265DF253E57527CCBCDEB60F6D9EE76FA6870F6405E7ADD81DC24D23EA34EB5n8z5K" TargetMode="External"/><Relationship Id="rId4" Type="http://schemas.openxmlformats.org/officeDocument/2006/relationships/webSettings" Target="webSettings.xml"/><Relationship Id="rId9" Type="http://schemas.openxmlformats.org/officeDocument/2006/relationships/hyperlink" Target="consultantplus://offline/ref=79010E8DC17670A9788E056E149B266BC0BFB6C86E08BAB9E265DF253E57527CCBCDEB60F6D9EF72FD6870F6405E7ADD81DC24D23EA34EB5n8z5K" TargetMode="External"/><Relationship Id="rId14" Type="http://schemas.openxmlformats.org/officeDocument/2006/relationships/hyperlink" Target="consultantplus://offline/ref=79010E8DC17670A9788E056E149B266BC1BDB6CA6B0BBAB9E265DF253E57527CCBCDEB60F6D9EF72FC6870F6405E7ADD81DC24D23EA34EB5n8z5K" TargetMode="External"/><Relationship Id="rId22" Type="http://schemas.openxmlformats.org/officeDocument/2006/relationships/hyperlink" Target="consultantplus://offline/ref=79010E8DC17670A9788E056E149B266BC1BDB6CA6B0BBAB9E265DF253E57527CCBCDEB60F6D9EF72F86870F6405E7ADD81DC24D23EA34EB5n8z5K" TargetMode="External"/><Relationship Id="rId27" Type="http://schemas.openxmlformats.org/officeDocument/2006/relationships/hyperlink" Target="consultantplus://offline/ref=79010E8DC17670A9788E056E149B266BC0BFB6C86E08BAB9E265DF253E57527CCBCDEB60F6D9EF72F46870F6405E7ADD81DC24D23EA34EB5n8z5K" TargetMode="External"/><Relationship Id="rId30" Type="http://schemas.openxmlformats.org/officeDocument/2006/relationships/hyperlink" Target="consultantplus://offline/ref=79010E8DC17670A9788E056E149B266BC1BDB6CA6B0BBAB9E265DF253E57527CCBCDEB60F6D9EF71F96870F6405E7ADD81DC24D23EA34EB5n8z5K" TargetMode="External"/><Relationship Id="rId35" Type="http://schemas.openxmlformats.org/officeDocument/2006/relationships/hyperlink" Target="consultantplus://offline/ref=79010E8DC17670A9788E056E149B266BC0BCBCCD6B07BAB9E265DF253E57527CCBCDEB60F6DBEF75F56870F6405E7ADD81DC24D23EA34EB5n8z5K" TargetMode="External"/><Relationship Id="rId43" Type="http://schemas.openxmlformats.org/officeDocument/2006/relationships/hyperlink" Target="consultantplus://offline/ref=79010E8DC17670A9788E056E149B266BC1BDB6CA6B0BBAB9E265DF253E57527CCBCDEB60F6D9EE73FF6870F6405E7ADD81DC24D23EA34EB5n8z5K" TargetMode="External"/><Relationship Id="rId48" Type="http://schemas.openxmlformats.org/officeDocument/2006/relationships/hyperlink" Target="consultantplus://offline/ref=79010E8DC17670A9788E056E149B266BC1BDB6CA6B0BBAB9E265DF253E57527CCBCDEB60F6D9EE72F96870F6405E7ADD81DC24D23EA34EB5n8z5K" TargetMode="External"/><Relationship Id="rId56" Type="http://schemas.openxmlformats.org/officeDocument/2006/relationships/hyperlink" Target="consultantplus://offline/ref=79010E8DC17670A9788E056E149B266BC1BDB6CA6B0BBAB9E265DF253E57527CCBCDEB60F6D9EE70FD6870F6405E7ADD81DC24D23EA34EB5n8z5K" TargetMode="External"/><Relationship Id="rId64" Type="http://schemas.openxmlformats.org/officeDocument/2006/relationships/hyperlink" Target="consultantplus://offline/ref=79010E8DC17670A9788E056E149B266BC1BDB6CA6B0BBAB9E265DF253E57527CCBCDEB60F6D9EE77FB6870F6405E7ADD81DC24D23EA34EB5n8z5K" TargetMode="External"/><Relationship Id="rId69" Type="http://schemas.openxmlformats.org/officeDocument/2006/relationships/hyperlink" Target="consultantplus://offline/ref=79010E8DC17670A9788E056E149B266BC1BDB6CA6B0BBAB9E265DF253E57527CCBCDEB60F6D9EE76FE6870F6405E7ADD81DC24D23EA34EB5n8z5K" TargetMode="External"/><Relationship Id="rId8" Type="http://schemas.openxmlformats.org/officeDocument/2006/relationships/hyperlink" Target="consultantplus://offline/ref=79010E8DC17670A9788E056E149B266BC0BFB6C86E08BAB9E265DF253E57527CCBCDEB60F6D9EF73F86870F6405E7ADD81DC24D23EA34EB5n8z5K" TargetMode="External"/><Relationship Id="rId51" Type="http://schemas.openxmlformats.org/officeDocument/2006/relationships/hyperlink" Target="consultantplus://offline/ref=79010E8DC17670A9788E056E149B266BC0BFB6C86E08BAB9E265DF253E57527CCBCDEB60F6D9EF71FF6870F6405E7ADD81DC24D23EA34EB5n8z5K" TargetMode="External"/><Relationship Id="rId72" Type="http://schemas.openxmlformats.org/officeDocument/2006/relationships/hyperlink" Target="consultantplus://offline/ref=79010E8DC17670A9788E056E149B266BC0BFB6C86E08BAB9E265DF253E57527CCBCDEB60F6D9EF71F96870F6405E7ADD81DC24D23EA34EB5n8z5K" TargetMode="External"/><Relationship Id="rId3" Type="http://schemas.openxmlformats.org/officeDocument/2006/relationships/settings" Target="settings.xml"/><Relationship Id="rId12" Type="http://schemas.openxmlformats.org/officeDocument/2006/relationships/hyperlink" Target="consultantplus://offline/ref=79010E8DC17670A9788E056E149B266BC1BAB7CB690FBAB9E265DF253E57527CCBCDEB60F6D9EE73FB6870F6405E7ADD81DC24D23EA34EB5n8z5K" TargetMode="External"/><Relationship Id="rId17" Type="http://schemas.openxmlformats.org/officeDocument/2006/relationships/hyperlink" Target="consultantplus://offline/ref=79010E8DC17670A9788E056E149B266BC0BFB6C86E08BAB9E265DF253E57527CCBCDEB60F6D9EF72FE6870F6405E7ADD81DC24D23EA34EB5n8z5K" TargetMode="External"/><Relationship Id="rId25" Type="http://schemas.openxmlformats.org/officeDocument/2006/relationships/hyperlink" Target="consultantplus://offline/ref=79010E8DC17670A9788E056E149B266BC0BFB6C86E08BAB9E265DF253E57527CCBCDEB60F6D9EF72F46870F6405E7ADD81DC24D23EA34EB5n8z5K" TargetMode="External"/><Relationship Id="rId33" Type="http://schemas.openxmlformats.org/officeDocument/2006/relationships/hyperlink" Target="consultantplus://offline/ref=79010E8DC17670A9788E056E149B266BC1BDB6CA6B0BBAB9E265DF253E57527CCBCDEB60F6D9EF76F46870F6405E7ADD81DC24D23EA34EB5n8z5K" TargetMode="External"/><Relationship Id="rId38" Type="http://schemas.openxmlformats.org/officeDocument/2006/relationships/hyperlink" Target="consultantplus://offline/ref=79010E8DC17670A9788E056E149B266BC1BDB6CA6B0BBAB9E265DF253E57527CCBCDEB60F6D9EF7BFE6870F6405E7ADD81DC24D23EA34EB5n8z5K" TargetMode="External"/><Relationship Id="rId46" Type="http://schemas.openxmlformats.org/officeDocument/2006/relationships/hyperlink" Target="consultantplus://offline/ref=79010E8DC17670A9788E056E149B266BC1BDB6CA6B0BBAB9E265DF253E57527CCBCDEB60F6D9EE73FA6870F6405E7ADD81DC24D23EA34EB5n8z5K" TargetMode="External"/><Relationship Id="rId59" Type="http://schemas.openxmlformats.org/officeDocument/2006/relationships/hyperlink" Target="consultantplus://offline/ref=79010E8DC17670A9788E056E149B266BC1BDB6CA6B0BBAB9E265DF253E57527CCBCDEB60F6D9EE70F96870F6405E7ADD81DC24D23EA34EB5n8z5K" TargetMode="External"/><Relationship Id="rId67" Type="http://schemas.openxmlformats.org/officeDocument/2006/relationships/hyperlink" Target="consultantplus://offline/ref=79010E8DC17670A9788E056E149B266BC1BDB6CA6B0BBAB9E265DF253E57527CCBCDEB60F6D9EE77F56870F6405E7ADD81DC24D23EA34EB5n8z5K" TargetMode="External"/><Relationship Id="rId20" Type="http://schemas.openxmlformats.org/officeDocument/2006/relationships/hyperlink" Target="consultantplus://offline/ref=79010E8DC17670A9788E056E149B266BC1B5BBCA6E0BBAB9E265DF253E57527CD9CDB36CF7DFF173FA7D26A705n0z2K" TargetMode="External"/><Relationship Id="rId41" Type="http://schemas.openxmlformats.org/officeDocument/2006/relationships/hyperlink" Target="consultantplus://offline/ref=79010E8DC17670A9788E056E149B266BC1BDB6CA6B0BBAB9E265DF253E57527CCBCDEB60F6D9EF7AF86870F6405E7ADD81DC24D23EA34EB5n8z5K" TargetMode="External"/><Relationship Id="rId54" Type="http://schemas.openxmlformats.org/officeDocument/2006/relationships/hyperlink" Target="consultantplus://offline/ref=79010E8DC17670A9788E056E149B266BC1BDB6CA6B0BBAB9E265DF253E57527CCBCDEB60F6D9EE71FA6870F6405E7ADD81DC24D23EA34EB5n8z5K" TargetMode="External"/><Relationship Id="rId62" Type="http://schemas.openxmlformats.org/officeDocument/2006/relationships/hyperlink" Target="consultantplus://offline/ref=79010E8DC17670A9788E056E149B266BC1BDB6CA6B0BBAB9E265DF253E57527CCBCDEB60F6D9EE77FF6870F6405E7ADD81DC24D23EA34EB5n8z5K" TargetMode="External"/><Relationship Id="rId70" Type="http://schemas.openxmlformats.org/officeDocument/2006/relationships/hyperlink" Target="consultantplus://offline/ref=79010E8DC17670A9788E056E149B266BC1BDB6CA6B0BBAB9E265DF253E57527CCBCDEB60F6D9EE76F96870F6405E7ADD81DC24D23EA34EB5n8z5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010E8DC17670A9788E056E149B266BC1BDB6CA6B0BBAB9E265DF253E57527CCBCDEB60F6D9EF73F86870F6405E7ADD81DC24D23EA34EB5n8z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7437</Words>
  <Characters>42395</Characters>
  <Application>Microsoft Office Word</Application>
  <DocSecurity>0</DocSecurity>
  <Lines>353</Lines>
  <Paragraphs>99</Paragraphs>
  <ScaleCrop>false</ScaleCrop>
  <Company/>
  <LinksUpToDate>false</LinksUpToDate>
  <CharactersWithSpaces>49733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a.milehin</dc:creator>
  <cp:lastModifiedBy>a.milehin</cp:lastModifiedBy>
  <cp:revision>1</cp:revision>
  <dcterms:created xsi:type="dcterms:W3CDTF">2019-07-16T10:51:00Z</dcterms:created>
  <dcterms:modified xsi:type="dcterms:W3CDTF">2019-07-16T10:51:00Z</dcterms:modified>
</cp:coreProperties>
</file>