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202" w:rsidRDefault="00B36202" w:rsidP="00B36202">
      <w:pPr>
        <w:spacing w:after="120"/>
        <w:ind w:firstLine="567"/>
        <w:jc w:val="center"/>
        <w:rPr>
          <w:b/>
          <w:lang w:eastAsia="x-none"/>
        </w:rPr>
      </w:pPr>
      <w:r w:rsidRPr="00A41103">
        <w:rPr>
          <w:b/>
          <w:lang w:eastAsia="x-none"/>
        </w:rPr>
        <w:t xml:space="preserve">Документация по проведению торгов </w:t>
      </w:r>
      <w:r>
        <w:rPr>
          <w:b/>
          <w:lang w:eastAsia="x-none"/>
        </w:rPr>
        <w:t>в форме процедуры посредством публичного предложения</w:t>
      </w:r>
    </w:p>
    <w:p w:rsidR="00B36202" w:rsidRPr="00A41103" w:rsidRDefault="00B36202" w:rsidP="00B36202">
      <w:pPr>
        <w:spacing w:after="120"/>
        <w:ind w:firstLine="567"/>
        <w:jc w:val="center"/>
        <w:rPr>
          <w:b/>
          <w:color w:val="FF0000"/>
          <w:lang w:eastAsia="x-none"/>
        </w:rPr>
      </w:pPr>
      <w:r w:rsidRPr="00A41103">
        <w:rPr>
          <w:b/>
          <w:lang w:eastAsia="x-none"/>
        </w:rPr>
        <w:t>Обществом с</w:t>
      </w:r>
      <w:r>
        <w:rPr>
          <w:b/>
          <w:lang w:eastAsia="x-none"/>
        </w:rPr>
        <w:t xml:space="preserve"> ограниченной ответственностью </w:t>
      </w:r>
      <w:r w:rsidRPr="00A41103">
        <w:rPr>
          <w:b/>
          <w:lang w:eastAsia="x-none"/>
        </w:rPr>
        <w:t>Управляющая компания «</w:t>
      </w:r>
      <w:r>
        <w:rPr>
          <w:b/>
          <w:lang w:eastAsia="x-none"/>
        </w:rPr>
        <w:t>ГЕРА</w:t>
      </w:r>
      <w:r w:rsidRPr="00A41103">
        <w:rPr>
          <w:b/>
          <w:lang w:eastAsia="x-none"/>
        </w:rPr>
        <w:t>» Д.У. Закрытым паевым инвестиционным фондом недвижимости «</w:t>
      </w:r>
      <w:r>
        <w:rPr>
          <w:b/>
          <w:lang w:eastAsia="x-none"/>
        </w:rPr>
        <w:t>Бизнес-недвижимость</w:t>
      </w:r>
      <w:r w:rsidRPr="00A41103">
        <w:rPr>
          <w:b/>
          <w:lang w:eastAsia="x-none"/>
        </w:rPr>
        <w:t>» по реализации имущества, принадлежащего на праве общей долевой собственности владельцам инвестиционных паев Закрытого паевого инвестиционного фонда недвижимости «</w:t>
      </w:r>
      <w:r>
        <w:rPr>
          <w:b/>
          <w:lang w:eastAsia="x-none"/>
        </w:rPr>
        <w:t>Бизнес-недвижимость</w:t>
      </w:r>
      <w:r w:rsidRPr="00A41103">
        <w:rPr>
          <w:b/>
          <w:lang w:eastAsia="x-none"/>
        </w:rPr>
        <w:t>» под управлением Общества с</w:t>
      </w:r>
      <w:r>
        <w:rPr>
          <w:b/>
          <w:lang w:eastAsia="x-none"/>
        </w:rPr>
        <w:t xml:space="preserve"> ограниченной ответственностью </w:t>
      </w:r>
      <w:r w:rsidRPr="00A41103">
        <w:rPr>
          <w:b/>
          <w:lang w:eastAsia="x-none"/>
        </w:rPr>
        <w:t>Управляющая компания «</w:t>
      </w:r>
      <w:r>
        <w:rPr>
          <w:b/>
          <w:lang w:eastAsia="x-none"/>
        </w:rPr>
        <w:t>ГЕРА</w:t>
      </w:r>
      <w:r w:rsidRPr="00A41103">
        <w:rPr>
          <w:b/>
          <w:lang w:eastAsia="x-none"/>
        </w:rPr>
        <w:t>».</w:t>
      </w:r>
    </w:p>
    <w:p w:rsidR="00B36202" w:rsidRPr="00A41103" w:rsidRDefault="00B36202" w:rsidP="00B36202">
      <w:pPr>
        <w:spacing w:after="120"/>
        <w:ind w:firstLine="567"/>
        <w:jc w:val="center"/>
        <w:rPr>
          <w:b/>
        </w:rPr>
      </w:pPr>
    </w:p>
    <w:p w:rsidR="00B36202" w:rsidRPr="00A41103" w:rsidRDefault="00B36202" w:rsidP="00B36202">
      <w:pPr>
        <w:pStyle w:val="2"/>
        <w:keepNext w:val="0"/>
        <w:widowControl w:val="0"/>
        <w:spacing w:after="120"/>
        <w:ind w:firstLine="567"/>
        <w:rPr>
          <w:b/>
          <w:bCs/>
          <w:iCs/>
          <w:sz w:val="24"/>
          <w:szCs w:val="24"/>
          <w:lang w:val="ru-RU"/>
        </w:rPr>
      </w:pPr>
      <w:r w:rsidRPr="00A41103">
        <w:rPr>
          <w:b/>
          <w:bCs/>
          <w:iCs/>
          <w:sz w:val="24"/>
          <w:szCs w:val="24"/>
          <w:lang w:val="ru-RU"/>
        </w:rPr>
        <w:t>1</w:t>
      </w:r>
      <w:r w:rsidRPr="00A41103">
        <w:rPr>
          <w:b/>
          <w:bCs/>
          <w:iCs/>
          <w:sz w:val="24"/>
          <w:szCs w:val="24"/>
        </w:rPr>
        <w:t xml:space="preserve">. Информация </w:t>
      </w:r>
      <w:r w:rsidRPr="00A41103">
        <w:rPr>
          <w:b/>
          <w:bCs/>
          <w:iCs/>
          <w:sz w:val="24"/>
          <w:szCs w:val="24"/>
          <w:lang w:val="ru-RU"/>
        </w:rPr>
        <w:t>о торгах</w:t>
      </w:r>
    </w:p>
    <w:p w:rsidR="005E0387" w:rsidRPr="002869CE" w:rsidRDefault="005E0387" w:rsidP="005E0387">
      <w:pPr>
        <w:pStyle w:val="2"/>
        <w:widowControl w:val="0"/>
        <w:spacing w:line="276" w:lineRule="auto"/>
        <w:ind w:firstLine="567"/>
        <w:jc w:val="both"/>
        <w:rPr>
          <w:sz w:val="24"/>
          <w:szCs w:val="24"/>
          <w:lang w:val="ru-RU"/>
        </w:rPr>
      </w:pPr>
      <w:proofErr w:type="gramStart"/>
      <w:r w:rsidRPr="00A41103">
        <w:rPr>
          <w:sz w:val="24"/>
          <w:szCs w:val="24"/>
          <w:lang w:val="ru-RU"/>
        </w:rPr>
        <w:t>Торги по реализации недвижимого имущества, принадлежащего на праве общей долевой собственности владельцам инвестиционных паев Закрытого паевого инвестиционного фонда недвижимости «</w:t>
      </w:r>
      <w:r>
        <w:rPr>
          <w:sz w:val="24"/>
          <w:szCs w:val="24"/>
          <w:lang w:val="ru-RU"/>
        </w:rPr>
        <w:t>Бизнес-недвижимость</w:t>
      </w:r>
      <w:r w:rsidRPr="00A41103">
        <w:rPr>
          <w:sz w:val="24"/>
          <w:szCs w:val="24"/>
          <w:lang w:val="ru-RU"/>
        </w:rPr>
        <w:t>» под управлением Общества с</w:t>
      </w:r>
      <w:r>
        <w:rPr>
          <w:sz w:val="24"/>
          <w:szCs w:val="24"/>
          <w:lang w:val="ru-RU"/>
        </w:rPr>
        <w:t xml:space="preserve"> ограниченной ответственностью </w:t>
      </w:r>
      <w:r w:rsidRPr="00A41103">
        <w:rPr>
          <w:sz w:val="24"/>
          <w:szCs w:val="24"/>
          <w:lang w:val="ru-RU"/>
        </w:rPr>
        <w:t>Управляющая компания «</w:t>
      </w:r>
      <w:r>
        <w:rPr>
          <w:sz w:val="24"/>
          <w:szCs w:val="24"/>
          <w:lang w:val="ru-RU"/>
        </w:rPr>
        <w:t>ГЕРА</w:t>
      </w:r>
      <w:r w:rsidRPr="00A41103">
        <w:rPr>
          <w:sz w:val="24"/>
          <w:szCs w:val="24"/>
          <w:lang w:val="ru-RU"/>
        </w:rPr>
        <w:t xml:space="preserve">» (далее – </w:t>
      </w:r>
      <w:r>
        <w:rPr>
          <w:sz w:val="24"/>
          <w:szCs w:val="24"/>
          <w:lang w:val="ru-RU"/>
        </w:rPr>
        <w:t>«</w:t>
      </w:r>
      <w:r w:rsidRPr="00A41103">
        <w:rPr>
          <w:sz w:val="24"/>
          <w:szCs w:val="24"/>
          <w:lang w:val="ru-RU"/>
        </w:rPr>
        <w:t>торги», «аукцион») проводятся на основании</w:t>
      </w:r>
      <w:r>
        <w:rPr>
          <w:sz w:val="24"/>
          <w:szCs w:val="24"/>
          <w:lang w:val="ru-RU"/>
        </w:rPr>
        <w:t xml:space="preserve"> Правил доверительного управления ЗПИФ недвижимости Бизнес-недвижимость», зарегистрированным 27.05.2010  ФСФР России за № </w:t>
      </w:r>
      <w:r w:rsidRPr="002869CE">
        <w:rPr>
          <w:sz w:val="24"/>
          <w:szCs w:val="24"/>
          <w:lang w:val="ru-RU"/>
        </w:rPr>
        <w:t xml:space="preserve">1798-94167947 и решения ООО УК «ГЕРА» (приказ от 14.05.2021 № 01-15/11). </w:t>
      </w:r>
      <w:proofErr w:type="gramEnd"/>
    </w:p>
    <w:p w:rsidR="005E0387" w:rsidRPr="00A41103" w:rsidRDefault="005E0387" w:rsidP="005E0387">
      <w:pPr>
        <w:pStyle w:val="2"/>
        <w:widowControl w:val="0"/>
        <w:spacing w:line="276" w:lineRule="auto"/>
        <w:ind w:firstLine="567"/>
        <w:jc w:val="both"/>
        <w:rPr>
          <w:sz w:val="24"/>
          <w:szCs w:val="24"/>
          <w:lang w:val="ru-RU"/>
        </w:rPr>
      </w:pPr>
      <w:r w:rsidRPr="002869CE">
        <w:rPr>
          <w:sz w:val="24"/>
          <w:szCs w:val="24"/>
          <w:lang w:val="ru-RU"/>
        </w:rPr>
        <w:t>Форма торгов – публичное предложение.</w:t>
      </w:r>
    </w:p>
    <w:p w:rsidR="005E0387" w:rsidRPr="005E6D6D" w:rsidRDefault="005E0387" w:rsidP="005E0387">
      <w:pPr>
        <w:pStyle w:val="2"/>
        <w:widowControl w:val="0"/>
        <w:spacing w:line="276" w:lineRule="auto"/>
        <w:ind w:firstLine="567"/>
        <w:jc w:val="both"/>
        <w:rPr>
          <w:sz w:val="24"/>
          <w:szCs w:val="24"/>
          <w:lang w:val="ru-RU"/>
        </w:rPr>
      </w:pPr>
      <w:r w:rsidRPr="00A41103">
        <w:rPr>
          <w:sz w:val="24"/>
          <w:szCs w:val="24"/>
          <w:lang w:val="ru-RU"/>
        </w:rPr>
        <w:t xml:space="preserve">Требования настоящей документации являются обязательными для исполнения всеми </w:t>
      </w:r>
      <w:r>
        <w:rPr>
          <w:sz w:val="24"/>
          <w:szCs w:val="24"/>
          <w:lang w:val="ru-RU"/>
        </w:rPr>
        <w:t>Участник</w:t>
      </w:r>
      <w:r w:rsidRPr="00A41103">
        <w:rPr>
          <w:sz w:val="24"/>
          <w:szCs w:val="24"/>
          <w:lang w:val="ru-RU"/>
        </w:rPr>
        <w:t xml:space="preserve">ами </w:t>
      </w:r>
      <w:r>
        <w:rPr>
          <w:sz w:val="24"/>
          <w:szCs w:val="24"/>
          <w:lang w:val="ru-RU"/>
        </w:rPr>
        <w:t>торгов</w:t>
      </w:r>
      <w:r w:rsidRPr="00A41103">
        <w:rPr>
          <w:sz w:val="24"/>
          <w:szCs w:val="24"/>
          <w:lang w:val="ru-RU"/>
        </w:rPr>
        <w:t>.</w:t>
      </w:r>
    </w:p>
    <w:p w:rsidR="00B36202" w:rsidRPr="00A41103" w:rsidRDefault="00B36202" w:rsidP="00B36202">
      <w:pPr>
        <w:pStyle w:val="2"/>
        <w:keepNext w:val="0"/>
        <w:widowControl w:val="0"/>
        <w:spacing w:after="120"/>
        <w:ind w:firstLine="567"/>
        <w:rPr>
          <w:b/>
          <w:bCs/>
          <w:iCs/>
          <w:sz w:val="24"/>
          <w:szCs w:val="24"/>
          <w:lang w:val="ru-RU"/>
        </w:rPr>
      </w:pPr>
      <w:r w:rsidRPr="00A41103">
        <w:rPr>
          <w:b/>
          <w:bCs/>
          <w:iCs/>
          <w:sz w:val="24"/>
          <w:szCs w:val="24"/>
          <w:lang w:val="ru-RU"/>
        </w:rPr>
        <w:t>2. Организатор торгов</w:t>
      </w:r>
    </w:p>
    <w:p w:rsidR="00B36202" w:rsidRPr="00A41103" w:rsidRDefault="00B36202" w:rsidP="00B36202">
      <w:pPr>
        <w:pStyle w:val="2"/>
        <w:widowControl w:val="0"/>
        <w:spacing w:line="276" w:lineRule="auto"/>
        <w:ind w:firstLine="567"/>
        <w:jc w:val="both"/>
        <w:rPr>
          <w:sz w:val="24"/>
          <w:szCs w:val="24"/>
          <w:lang w:val="ru-RU"/>
        </w:rPr>
      </w:pPr>
      <w:proofErr w:type="gramStart"/>
      <w:r w:rsidRPr="00A41103">
        <w:rPr>
          <w:sz w:val="24"/>
          <w:szCs w:val="24"/>
          <w:lang w:val="ru-RU"/>
        </w:rPr>
        <w:t xml:space="preserve">Организатор торгов - Общество с </w:t>
      </w:r>
      <w:r>
        <w:rPr>
          <w:sz w:val="24"/>
          <w:szCs w:val="24"/>
          <w:lang w:val="ru-RU"/>
        </w:rPr>
        <w:t xml:space="preserve">ограниченной ответственностью </w:t>
      </w:r>
      <w:r w:rsidRPr="00A41103">
        <w:rPr>
          <w:sz w:val="24"/>
          <w:szCs w:val="24"/>
          <w:lang w:val="ru-RU"/>
        </w:rPr>
        <w:t>Управляющая компания «</w:t>
      </w:r>
      <w:r>
        <w:rPr>
          <w:sz w:val="24"/>
          <w:szCs w:val="24"/>
          <w:lang w:val="ru-RU"/>
        </w:rPr>
        <w:t>ГЕРА</w:t>
      </w:r>
      <w:r w:rsidRPr="00A41103">
        <w:rPr>
          <w:sz w:val="24"/>
          <w:szCs w:val="24"/>
          <w:lang w:val="ru-RU"/>
        </w:rPr>
        <w:t>»</w:t>
      </w:r>
      <w:r>
        <w:rPr>
          <w:sz w:val="24"/>
          <w:szCs w:val="24"/>
          <w:lang w:val="ru-RU"/>
        </w:rPr>
        <w:t xml:space="preserve"> доверительный управляющий Закрытым паевым инвестиционным фондом недвижимости «Бизнес-недвижимость» под управлением </w:t>
      </w:r>
      <w:r w:rsidRPr="00325891">
        <w:rPr>
          <w:sz w:val="24"/>
          <w:szCs w:val="24"/>
          <w:lang w:val="ru-RU"/>
        </w:rPr>
        <w:t>Обществ</w:t>
      </w:r>
      <w:r>
        <w:rPr>
          <w:sz w:val="24"/>
          <w:szCs w:val="24"/>
          <w:lang w:val="ru-RU"/>
        </w:rPr>
        <w:t>а</w:t>
      </w:r>
      <w:r w:rsidRPr="00325891">
        <w:rPr>
          <w:sz w:val="24"/>
          <w:szCs w:val="24"/>
          <w:lang w:val="ru-RU"/>
        </w:rPr>
        <w:t xml:space="preserve"> с ограниченной ответственностью Управляющая компания «ГЕРА»</w:t>
      </w:r>
      <w:r w:rsidRPr="00A41103">
        <w:rPr>
          <w:sz w:val="24"/>
          <w:szCs w:val="24"/>
          <w:lang w:val="ru-RU"/>
        </w:rPr>
        <w:t xml:space="preserve">, сокращенное наименование – </w:t>
      </w:r>
      <w:r>
        <w:rPr>
          <w:sz w:val="24"/>
          <w:szCs w:val="24"/>
          <w:lang w:val="ru-RU"/>
        </w:rPr>
        <w:t xml:space="preserve">ООО </w:t>
      </w:r>
      <w:r w:rsidRPr="00A41103">
        <w:rPr>
          <w:sz w:val="24"/>
          <w:szCs w:val="24"/>
          <w:lang w:val="ru-RU"/>
        </w:rPr>
        <w:t>УК «</w:t>
      </w:r>
      <w:r>
        <w:rPr>
          <w:sz w:val="24"/>
          <w:szCs w:val="24"/>
          <w:lang w:val="ru-RU"/>
        </w:rPr>
        <w:t>ГЕРА</w:t>
      </w:r>
      <w:r w:rsidRPr="00DF00A5">
        <w:rPr>
          <w:sz w:val="24"/>
          <w:szCs w:val="24"/>
          <w:lang w:val="ru-RU"/>
        </w:rPr>
        <w:t>»</w:t>
      </w:r>
      <w:r>
        <w:rPr>
          <w:sz w:val="24"/>
          <w:szCs w:val="24"/>
          <w:lang w:val="ru-RU"/>
        </w:rPr>
        <w:t xml:space="preserve"> Д.У. ЗПИФ недвижимости «Бизнес-недвижимост</w:t>
      </w:r>
      <w:r w:rsidR="00296513">
        <w:rPr>
          <w:sz w:val="24"/>
          <w:szCs w:val="24"/>
          <w:lang w:val="ru-RU"/>
        </w:rPr>
        <w:t>ь</w:t>
      </w:r>
      <w:r>
        <w:rPr>
          <w:sz w:val="24"/>
          <w:szCs w:val="24"/>
          <w:lang w:val="ru-RU"/>
        </w:rPr>
        <w:t>», (далее – «Организатор»)</w:t>
      </w:r>
      <w:r w:rsidRPr="00A41103">
        <w:rPr>
          <w:sz w:val="24"/>
          <w:szCs w:val="24"/>
          <w:lang w:val="ru-RU"/>
        </w:rPr>
        <w:t>;</w:t>
      </w:r>
      <w:proofErr w:type="gramEnd"/>
    </w:p>
    <w:p w:rsidR="00B36202" w:rsidRPr="00A41103" w:rsidRDefault="00B36202" w:rsidP="00B36202">
      <w:pPr>
        <w:pStyle w:val="2"/>
        <w:widowControl w:val="0"/>
        <w:spacing w:line="276" w:lineRule="auto"/>
        <w:ind w:firstLine="567"/>
        <w:jc w:val="both"/>
        <w:rPr>
          <w:sz w:val="24"/>
          <w:szCs w:val="24"/>
          <w:lang w:val="ru-RU"/>
        </w:rPr>
      </w:pPr>
      <w:r w:rsidRPr="00A41103">
        <w:rPr>
          <w:sz w:val="24"/>
          <w:szCs w:val="24"/>
          <w:lang w:val="ru-RU"/>
        </w:rPr>
        <w:t>Адрес</w:t>
      </w:r>
      <w:r>
        <w:rPr>
          <w:sz w:val="24"/>
          <w:szCs w:val="24"/>
          <w:lang w:val="ru-RU"/>
        </w:rPr>
        <w:t xml:space="preserve"> местонахождения/почтовый адрес</w:t>
      </w:r>
      <w:r w:rsidRPr="00A41103">
        <w:rPr>
          <w:sz w:val="24"/>
          <w:szCs w:val="24"/>
          <w:lang w:val="ru-RU"/>
        </w:rPr>
        <w:t xml:space="preserve">: </w:t>
      </w:r>
      <w:r>
        <w:rPr>
          <w:sz w:val="24"/>
          <w:szCs w:val="24"/>
          <w:lang w:val="ru-RU"/>
        </w:rPr>
        <w:t>620014</w:t>
      </w:r>
      <w:r w:rsidRPr="00A41103">
        <w:rPr>
          <w:sz w:val="24"/>
          <w:szCs w:val="24"/>
          <w:lang w:val="ru-RU"/>
        </w:rPr>
        <w:t xml:space="preserve">, г. </w:t>
      </w:r>
      <w:r>
        <w:rPr>
          <w:sz w:val="24"/>
          <w:szCs w:val="24"/>
          <w:lang w:val="ru-RU"/>
        </w:rPr>
        <w:t>Екатеринбург</w:t>
      </w:r>
      <w:r w:rsidRPr="00A41103">
        <w:rPr>
          <w:sz w:val="24"/>
          <w:szCs w:val="24"/>
          <w:lang w:val="ru-RU"/>
        </w:rPr>
        <w:t xml:space="preserve">, ул. </w:t>
      </w:r>
      <w:r>
        <w:rPr>
          <w:sz w:val="24"/>
          <w:szCs w:val="24"/>
          <w:lang w:val="ru-RU"/>
        </w:rPr>
        <w:t>Бориса Ельцина</w:t>
      </w:r>
      <w:r w:rsidRPr="00A41103">
        <w:rPr>
          <w:sz w:val="24"/>
          <w:szCs w:val="24"/>
          <w:lang w:val="ru-RU"/>
        </w:rPr>
        <w:t xml:space="preserve">, </w:t>
      </w:r>
      <w:r>
        <w:rPr>
          <w:sz w:val="24"/>
          <w:szCs w:val="24"/>
          <w:lang w:val="ru-RU"/>
        </w:rPr>
        <w:t>стр.3/2, оф. 2609.</w:t>
      </w:r>
    </w:p>
    <w:p w:rsidR="00B36202" w:rsidRPr="009B7840" w:rsidRDefault="00B36202" w:rsidP="00B36202">
      <w:pPr>
        <w:pStyle w:val="2"/>
        <w:widowControl w:val="0"/>
        <w:spacing w:line="276" w:lineRule="auto"/>
        <w:ind w:firstLine="567"/>
        <w:jc w:val="both"/>
        <w:rPr>
          <w:sz w:val="24"/>
          <w:szCs w:val="24"/>
          <w:lang w:val="en-US"/>
        </w:rPr>
      </w:pPr>
      <w:r w:rsidRPr="00A41103">
        <w:rPr>
          <w:sz w:val="24"/>
          <w:szCs w:val="24"/>
          <w:lang w:val="ru-RU"/>
        </w:rPr>
        <w:t>Контактн</w:t>
      </w:r>
      <w:r>
        <w:rPr>
          <w:sz w:val="24"/>
          <w:szCs w:val="24"/>
          <w:lang w:val="ru-RU"/>
        </w:rPr>
        <w:t>ые</w:t>
      </w:r>
      <w:r w:rsidRPr="00A41103">
        <w:rPr>
          <w:sz w:val="24"/>
          <w:szCs w:val="24"/>
          <w:lang w:val="ru-RU"/>
        </w:rPr>
        <w:t xml:space="preserve"> лиц</w:t>
      </w:r>
      <w:r>
        <w:rPr>
          <w:sz w:val="24"/>
          <w:szCs w:val="24"/>
          <w:lang w:val="ru-RU"/>
        </w:rPr>
        <w:t xml:space="preserve">а: </w:t>
      </w:r>
      <w:r w:rsidR="009B7840">
        <w:rPr>
          <w:sz w:val="24"/>
          <w:szCs w:val="24"/>
          <w:lang w:val="ru-RU"/>
        </w:rPr>
        <w:t>Михеев Антон Валерьевич</w:t>
      </w:r>
      <w:r>
        <w:rPr>
          <w:sz w:val="24"/>
          <w:szCs w:val="24"/>
          <w:lang w:val="ru-RU"/>
        </w:rPr>
        <w:t xml:space="preserve">, тел. </w:t>
      </w:r>
      <w:r w:rsidRPr="009B7840">
        <w:rPr>
          <w:sz w:val="24"/>
          <w:szCs w:val="24"/>
          <w:lang w:val="en-US"/>
        </w:rPr>
        <w:t xml:space="preserve">(343) 239-45-16, </w:t>
      </w:r>
      <w:r w:rsidRPr="009B7840">
        <w:rPr>
          <w:sz w:val="24"/>
          <w:szCs w:val="24"/>
          <w:lang w:val="en-US"/>
        </w:rPr>
        <w:br/>
      </w:r>
      <w:r w:rsidRPr="00A41103">
        <w:rPr>
          <w:sz w:val="24"/>
          <w:szCs w:val="24"/>
          <w:lang w:val="en-US"/>
        </w:rPr>
        <w:t>mail</w:t>
      </w:r>
      <w:r w:rsidRPr="009B7840">
        <w:rPr>
          <w:sz w:val="24"/>
          <w:szCs w:val="24"/>
          <w:lang w:val="en-US"/>
        </w:rPr>
        <w:t xml:space="preserve">:  </w:t>
      </w:r>
      <w:hyperlink r:id="rId9" w:history="1">
        <w:r w:rsidR="009B7840" w:rsidRPr="00011E7C">
          <w:rPr>
            <w:rStyle w:val="af3"/>
            <w:sz w:val="24"/>
            <w:szCs w:val="24"/>
            <w:lang w:val="en-US"/>
          </w:rPr>
          <w:t>info@gera-llc.</w:t>
        </w:r>
        <w:r w:rsidR="009B7840" w:rsidRPr="00011E7C">
          <w:rPr>
            <w:rStyle w:val="af3"/>
            <w:sz w:val="24"/>
            <w:szCs w:val="24"/>
          </w:rPr>
          <w:t>ru</w:t>
        </w:r>
      </w:hyperlink>
      <w:r w:rsidRPr="009B7840">
        <w:rPr>
          <w:sz w:val="24"/>
          <w:szCs w:val="24"/>
          <w:lang w:val="en-US"/>
        </w:rPr>
        <w:t>.</w:t>
      </w:r>
    </w:p>
    <w:p w:rsidR="00B36202" w:rsidRPr="00A80DD1" w:rsidRDefault="00B36202" w:rsidP="00B36202">
      <w:pPr>
        <w:ind w:firstLine="567"/>
        <w:jc w:val="both"/>
        <w:rPr>
          <w:lang w:eastAsia="x-none"/>
        </w:rPr>
      </w:pPr>
      <w:r w:rsidRPr="00A80DD1">
        <w:rPr>
          <w:lang w:eastAsia="x-none"/>
        </w:rPr>
        <w:t xml:space="preserve">Электронная торговая площадка – Оператор электронной площадки аукциона (далее – «Оператор») - </w:t>
      </w:r>
      <w:r w:rsidR="008B3FF4" w:rsidRPr="008B3FF4">
        <w:rPr>
          <w:lang w:eastAsia="x-none"/>
        </w:rPr>
        <w:t>Национальная электронная площадка (АО «ЭТС»)</w:t>
      </w:r>
      <w:r w:rsidR="008B3FF4">
        <w:rPr>
          <w:lang w:eastAsia="x-none"/>
        </w:rPr>
        <w:t xml:space="preserve">, </w:t>
      </w:r>
      <w:r w:rsidRPr="00A80DD1">
        <w:rPr>
          <w:lang w:eastAsia="x-none"/>
        </w:rPr>
        <w:t xml:space="preserve">электронный адрес </w:t>
      </w:r>
      <w:r w:rsidR="009B7840" w:rsidRPr="009B7840">
        <w:rPr>
          <w:lang w:eastAsia="x-none"/>
        </w:rPr>
        <w:t>Национальная электронная площадка</w:t>
      </w:r>
      <w:r w:rsidR="009B7840">
        <w:rPr>
          <w:lang w:eastAsia="x-none"/>
        </w:rPr>
        <w:t xml:space="preserve"> </w:t>
      </w:r>
      <w:r w:rsidR="009B7840" w:rsidRPr="009B7840">
        <w:rPr>
          <w:lang w:eastAsia="x-none"/>
        </w:rPr>
        <w:t>. https://www.etp-torgi.ru/,</w:t>
      </w:r>
    </w:p>
    <w:p w:rsidR="0073523D" w:rsidRDefault="00B36202" w:rsidP="009B7840">
      <w:pPr>
        <w:ind w:firstLine="567"/>
        <w:jc w:val="both"/>
        <w:rPr>
          <w:lang w:eastAsia="x-none"/>
        </w:rPr>
      </w:pPr>
      <w:r>
        <w:rPr>
          <w:lang w:eastAsia="x-none"/>
        </w:rPr>
        <w:t>Торги</w:t>
      </w:r>
      <w:r w:rsidRPr="00325891">
        <w:rPr>
          <w:lang w:eastAsia="x-none"/>
        </w:rPr>
        <w:t xml:space="preserve"> провод</w:t>
      </w:r>
      <w:r>
        <w:rPr>
          <w:lang w:eastAsia="x-none"/>
        </w:rPr>
        <w:t>я</w:t>
      </w:r>
      <w:r w:rsidRPr="00325891">
        <w:rPr>
          <w:lang w:eastAsia="x-none"/>
        </w:rPr>
        <w:t xml:space="preserve">тся на сайте оператора электронной торговой площадки (далее – «ЭТП»): </w:t>
      </w:r>
      <w:r w:rsidR="009B7840" w:rsidRPr="009B7840">
        <w:rPr>
          <w:lang w:eastAsia="x-none"/>
        </w:rPr>
        <w:t>На</w:t>
      </w:r>
      <w:r w:rsidR="0073523D">
        <w:rPr>
          <w:lang w:eastAsia="x-none"/>
        </w:rPr>
        <w:t xml:space="preserve">циональная электронная площадка </w:t>
      </w:r>
      <w:hyperlink r:id="rId10" w:history="1">
        <w:r w:rsidR="009B7840" w:rsidRPr="00011E7C">
          <w:rPr>
            <w:rStyle w:val="af3"/>
            <w:lang w:eastAsia="x-none"/>
          </w:rPr>
          <w:t>https://www.etp-torgi.ru/</w:t>
        </w:r>
      </w:hyperlink>
      <w:r w:rsidR="009B7840" w:rsidRPr="009B7840">
        <w:rPr>
          <w:lang w:eastAsia="x-none"/>
        </w:rPr>
        <w:t>,</w:t>
      </w:r>
      <w:r w:rsidR="009B7840">
        <w:rPr>
          <w:lang w:eastAsia="x-none"/>
        </w:rPr>
        <w:t xml:space="preserve"> Публичное предложение</w:t>
      </w:r>
      <w:r w:rsidR="0073523D">
        <w:rPr>
          <w:lang w:eastAsia="x-none"/>
        </w:rPr>
        <w:t xml:space="preserve"> </w:t>
      </w:r>
      <w:r w:rsidR="009B7840">
        <w:rPr>
          <w:lang w:eastAsia="x-none"/>
        </w:rPr>
        <w:t>Секция «Имущественные торги»,</w:t>
      </w:r>
    </w:p>
    <w:p w:rsidR="00B36202" w:rsidRDefault="00B36202" w:rsidP="009B7840">
      <w:pPr>
        <w:ind w:firstLine="567"/>
        <w:jc w:val="both"/>
        <w:rPr>
          <w:lang w:eastAsia="x-none"/>
        </w:rPr>
      </w:pPr>
      <w:r w:rsidRPr="00325891">
        <w:rPr>
          <w:lang w:eastAsia="x-none"/>
        </w:rPr>
        <w:t xml:space="preserve"> Извещение и настоящая документация в электронной форме размещается на сайте </w:t>
      </w:r>
      <w:hyperlink r:id="rId11" w:history="1">
        <w:r w:rsidR="009B7840" w:rsidRPr="00011E7C">
          <w:rPr>
            <w:rStyle w:val="af3"/>
            <w:lang w:val="en-US" w:eastAsia="x-none"/>
          </w:rPr>
          <w:t>https</w:t>
        </w:r>
        <w:r w:rsidR="009B7840" w:rsidRPr="00011E7C">
          <w:rPr>
            <w:rStyle w:val="af3"/>
            <w:lang w:eastAsia="x-none"/>
          </w:rPr>
          <w:t>://</w:t>
        </w:r>
        <w:r w:rsidR="009B7840" w:rsidRPr="00011E7C">
          <w:rPr>
            <w:rStyle w:val="af3"/>
            <w:lang w:val="en-US" w:eastAsia="x-none"/>
          </w:rPr>
          <w:t>www</w:t>
        </w:r>
        <w:r w:rsidR="009B7840" w:rsidRPr="00011E7C">
          <w:rPr>
            <w:rStyle w:val="af3"/>
            <w:lang w:eastAsia="x-none"/>
          </w:rPr>
          <w:t>.</w:t>
        </w:r>
        <w:proofErr w:type="spellStart"/>
        <w:r w:rsidR="009B7840" w:rsidRPr="00011E7C">
          <w:rPr>
            <w:rStyle w:val="af3"/>
            <w:lang w:val="en-US" w:eastAsia="x-none"/>
          </w:rPr>
          <w:t>etp</w:t>
        </w:r>
        <w:proofErr w:type="spellEnd"/>
        <w:r w:rsidR="009B7840" w:rsidRPr="00011E7C">
          <w:rPr>
            <w:rStyle w:val="af3"/>
            <w:lang w:eastAsia="x-none"/>
          </w:rPr>
          <w:t>-</w:t>
        </w:r>
        <w:proofErr w:type="spellStart"/>
        <w:r w:rsidR="009B7840" w:rsidRPr="00011E7C">
          <w:rPr>
            <w:rStyle w:val="af3"/>
            <w:lang w:val="en-US" w:eastAsia="x-none"/>
          </w:rPr>
          <w:t>torgi</w:t>
        </w:r>
        <w:proofErr w:type="spellEnd"/>
        <w:r w:rsidR="009B7840" w:rsidRPr="00011E7C">
          <w:rPr>
            <w:rStyle w:val="af3"/>
            <w:lang w:eastAsia="x-none"/>
          </w:rPr>
          <w:t>.</w:t>
        </w:r>
        <w:proofErr w:type="spellStart"/>
        <w:r w:rsidR="009B7840" w:rsidRPr="00011E7C">
          <w:rPr>
            <w:rStyle w:val="af3"/>
            <w:lang w:val="en-US" w:eastAsia="x-none"/>
          </w:rPr>
          <w:t>ru</w:t>
        </w:r>
        <w:proofErr w:type="spellEnd"/>
        <w:r w:rsidR="009B7840" w:rsidRPr="00011E7C">
          <w:rPr>
            <w:rStyle w:val="af3"/>
            <w:lang w:eastAsia="x-none"/>
          </w:rPr>
          <w:t>/</w:t>
        </w:r>
      </w:hyperlink>
    </w:p>
    <w:p w:rsidR="009B7840" w:rsidRDefault="009B7840" w:rsidP="009B7840">
      <w:pPr>
        <w:ind w:firstLine="567"/>
        <w:jc w:val="both"/>
        <w:rPr>
          <w:lang w:eastAsia="x-none"/>
        </w:rPr>
      </w:pPr>
    </w:p>
    <w:p w:rsidR="00B36202" w:rsidRDefault="00B36202" w:rsidP="00B36202">
      <w:pPr>
        <w:jc w:val="center"/>
        <w:rPr>
          <w:b/>
          <w:lang w:eastAsia="x-none"/>
        </w:rPr>
      </w:pPr>
      <w:r w:rsidRPr="00A80DD1">
        <w:rPr>
          <w:b/>
          <w:lang w:eastAsia="x-none"/>
        </w:rPr>
        <w:t>3. Предмет торгов – ЛОТ 1</w:t>
      </w:r>
    </w:p>
    <w:p w:rsidR="00B36202" w:rsidRPr="00A80DD1" w:rsidRDefault="00B36202" w:rsidP="00B36202">
      <w:pPr>
        <w:jc w:val="center"/>
        <w:rPr>
          <w:b/>
          <w:lang w:eastAsia="x-none"/>
        </w:rPr>
      </w:pPr>
    </w:p>
    <w:p w:rsidR="00B36202" w:rsidRDefault="00B36202" w:rsidP="00B36202">
      <w:pPr>
        <w:ind w:firstLine="708"/>
        <w:jc w:val="both"/>
        <w:rPr>
          <w:lang w:eastAsia="x-none"/>
        </w:rPr>
      </w:pPr>
      <w:r>
        <w:rPr>
          <w:lang w:eastAsia="x-none"/>
        </w:rPr>
        <w:t>3.</w:t>
      </w:r>
      <w:r>
        <w:rPr>
          <w:lang w:eastAsia="x-none"/>
        </w:rPr>
        <w:tab/>
        <w:t>Недвижимое имущество в составе ЛОТА 1, а именно:</w:t>
      </w:r>
    </w:p>
    <w:p w:rsidR="00B36202" w:rsidRDefault="00B36202" w:rsidP="00B36202">
      <w:pPr>
        <w:ind w:firstLine="708"/>
        <w:jc w:val="both"/>
        <w:rPr>
          <w:lang w:eastAsia="x-none"/>
        </w:rPr>
      </w:pPr>
      <w:r>
        <w:rPr>
          <w:lang w:eastAsia="x-none"/>
        </w:rPr>
        <w:t>3.1.</w:t>
      </w:r>
      <w:r>
        <w:rPr>
          <w:lang w:eastAsia="x-none"/>
        </w:rPr>
        <w:tab/>
      </w:r>
      <w:r w:rsidRPr="000D6B23">
        <w:t xml:space="preserve">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адрес объекта: Нижегородская обл., р-н Шатковский, участок находится примерно в 3190 м от ориентира по направлению на юго-восток. Ориентир н. п. Силино, общая площадь</w:t>
      </w:r>
      <w:r>
        <w:t xml:space="preserve"> 277510 +/- 4609</w:t>
      </w:r>
      <w:r w:rsidRPr="00A04EF1">
        <w:t xml:space="preserve"> </w:t>
      </w:r>
      <w:proofErr w:type="spellStart"/>
      <w:r>
        <w:t>кв.м</w:t>
      </w:r>
      <w:proofErr w:type="spellEnd"/>
      <w:r>
        <w:t>.,</w:t>
      </w:r>
      <w:r w:rsidRPr="000D6B23">
        <w:t xml:space="preserve"> </w:t>
      </w:r>
      <w:r w:rsidRPr="000A5F2E">
        <w:t xml:space="preserve">с кадастровым номером </w:t>
      </w:r>
      <w:r w:rsidRPr="000D6B23">
        <w:t xml:space="preserve">52:50:0120016:65</w:t>
      </w:r>
      <w:r w:rsidRPr="006B5571">
        <w:rPr>
          <w:lang w:eastAsia="x-none"/>
        </w:rPr>
        <w:t xml:space="preserve"> </w:t>
      </w:r>
      <w:r>
        <w:rPr>
          <w:lang w:eastAsia="x-none"/>
        </w:rPr>
        <w:t>(далее по тексту именуется – «Недвижимое имущество, Объект»).</w:t>
      </w:r>
    </w:p>
    <w:p w:rsidR="00B36202" w:rsidRDefault="00B36202" w:rsidP="00B36202">
      <w:pPr>
        <w:ind w:firstLine="708"/>
        <w:jc w:val="both"/>
        <w:rPr>
          <w:lang w:eastAsia="x-none"/>
        </w:rPr>
      </w:pPr>
      <w:r>
        <w:rPr>
          <w:lang w:eastAsia="x-none"/>
        </w:rPr>
        <w:t xml:space="preserve">В отношении Недвижимого имущества установлено обременение в виде доверительного управления в пользу ООО УК «ГЕРА». </w:t>
      </w:r>
    </w:p>
    <w:p w:rsidR="00B36202" w:rsidRDefault="00B36202" w:rsidP="00B36202">
      <w:pPr>
        <w:ind w:firstLine="708"/>
        <w:jc w:val="both"/>
        <w:rPr>
          <w:lang w:eastAsia="x-none"/>
        </w:rPr>
      </w:pPr>
      <w:r>
        <w:rPr>
          <w:lang w:eastAsia="x-none"/>
        </w:rPr>
        <w:lastRenderedPageBreak/>
        <w:t xml:space="preserve">Реализуемое на аукционе в электронной форме Недвижимое имущество никому не продано, не является предметом судебного разбирательства, не находится под арестом, право собственности на недвижимое имущество не оспаривается. </w:t>
      </w:r>
    </w:p>
    <w:p w:rsidR="00B36202" w:rsidRDefault="00B36202" w:rsidP="00B36202">
      <w:pPr>
        <w:ind w:firstLine="708"/>
        <w:jc w:val="both"/>
        <w:rPr>
          <w:lang w:eastAsia="x-none"/>
        </w:rPr>
      </w:pPr>
      <w:r>
        <w:rPr>
          <w:lang w:eastAsia="x-none"/>
        </w:rPr>
        <w:t>ООО УК «ГЕРА» Д.У. ЗПИФ недвижимости «Бизнес-недвижимость» обладает всеми законными правами для реализации Недвижимого имущества, имеются все необходимые разрешительные документы, уплачены все налоги и обязательные сборы.</w:t>
      </w:r>
    </w:p>
    <w:p w:rsidR="00B36202" w:rsidRDefault="00B36202" w:rsidP="00B36202">
      <w:pPr>
        <w:ind w:firstLine="708"/>
        <w:rPr>
          <w:lang w:eastAsia="x-none"/>
        </w:rPr>
      </w:pPr>
    </w:p>
    <w:p w:rsidR="00B36202" w:rsidRPr="00A80DD1" w:rsidRDefault="00B36202" w:rsidP="00B36202">
      <w:pPr>
        <w:ind w:firstLine="708"/>
        <w:rPr>
          <w:b/>
          <w:lang w:eastAsia="x-none"/>
        </w:rPr>
      </w:pPr>
      <w:r w:rsidRPr="00A80DD1">
        <w:rPr>
          <w:b/>
          <w:lang w:eastAsia="x-none"/>
        </w:rPr>
        <w:t>4. Стартовая и минимальная цена реализации Недвижимого имущества</w:t>
      </w:r>
    </w:p>
    <w:p w:rsidR="00B36202" w:rsidRDefault="00B36202" w:rsidP="00B36202">
      <w:pPr>
        <w:ind w:firstLine="708"/>
        <w:rPr>
          <w:lang w:eastAsia="x-none"/>
        </w:rPr>
      </w:pPr>
    </w:p>
    <w:p w:rsidR="00B36202" w:rsidRDefault="00B36202" w:rsidP="00B36202">
      <w:pPr>
        <w:jc w:val="both"/>
        <w:rPr>
          <w:lang w:eastAsia="x-none"/>
        </w:rPr>
      </w:pPr>
      <w:r>
        <w:rPr>
          <w:lang w:eastAsia="x-none"/>
        </w:rPr>
        <w:t xml:space="preserve">         4.1. Стартовая цена реализации Недвижимого имущества – </w:t>
      </w:r>
      <w:r w:rsidRPr="000D6B23">
        <w:t xml:space="preserve">195 000,00</w:t>
      </w:r>
      <w:r w:rsidRPr="000A5F2E">
        <w:t xml:space="preserve"> руб</w:t>
      </w:r>
      <w:r>
        <w:t>.</w:t>
      </w:r>
      <w:r w:rsidRPr="000A5F2E">
        <w:t xml:space="preserve"> (</w:t>
      </w:r>
      <w:r w:rsidRPr="000D6B23">
        <w:t xml:space="preserve">Сто девяносто пять тысяч рублей 00 копеек)</w:t>
      </w:r>
      <w:r>
        <w:rPr>
          <w:lang w:eastAsia="x-none"/>
        </w:rPr>
        <w:t xml:space="preserve">, НДС не облагается на основании пп.6 п.2 ст.146 Налогового кодекса Российской Федерации. </w:t>
      </w:r>
    </w:p>
    <w:p w:rsidR="00B36202" w:rsidRDefault="00B36202" w:rsidP="00B36202">
      <w:pPr>
        <w:ind w:firstLine="708"/>
        <w:jc w:val="both"/>
        <w:rPr>
          <w:lang w:eastAsia="x-none"/>
        </w:rPr>
      </w:pPr>
      <w:r>
        <w:rPr>
          <w:lang w:eastAsia="x-none"/>
        </w:rPr>
        <w:t xml:space="preserve">4.2. Минимальная цена реализации Недвижимого имущества – </w:t>
      </w:r>
      <w:r w:rsidRPr="00AD4F97">
        <w:t xml:space="preserve">97 500,00</w:t>
      </w:r>
      <w:r w:rsidRPr="000A5F2E">
        <w:t xml:space="preserve">  руб</w:t>
      </w:r>
      <w:r>
        <w:t>.</w:t>
      </w:r>
      <w:r w:rsidRPr="000A5F2E">
        <w:t xml:space="preserve"> (</w:t>
      </w:r>
      <w:r w:rsidRPr="00AD4F97">
        <w:t xml:space="preserve">Девяносто семь тысяч пятьсот рублей 00 копеек)</w:t>
      </w:r>
      <w:r>
        <w:rPr>
          <w:lang w:eastAsia="x-none"/>
        </w:rPr>
        <w:t>, НДС не облагается на основании пп.6 п.2 ст.146 Налогового кодекса Российской Федерации.</w:t>
      </w:r>
    </w:p>
    <w:p w:rsidR="00B36202" w:rsidRDefault="00B36202" w:rsidP="00B36202">
      <w:pPr>
        <w:jc w:val="both"/>
        <w:rPr>
          <w:lang w:eastAsia="x-none"/>
        </w:rPr>
      </w:pPr>
      <w:r>
        <w:rPr>
          <w:lang w:eastAsia="x-none"/>
        </w:rPr>
        <w:t xml:space="preserve">4.3. </w:t>
      </w:r>
      <w:r w:rsidRPr="002E41A0">
        <w:rPr>
          <w:lang w:eastAsia="x-none"/>
        </w:rPr>
        <w:t>Величина  снижения  цены первоначального предложения («ш</w:t>
      </w:r>
      <w:r>
        <w:rPr>
          <w:lang w:eastAsia="x-none"/>
        </w:rPr>
        <w:t xml:space="preserve">аг понижения») -  </w:t>
      </w:r>
      <w:r w:rsidRPr="009570CB">
        <w:t xml:space="preserve">9 750,00</w:t>
      </w:r>
      <w:r w:rsidRPr="000A5F2E">
        <w:t xml:space="preserve"> </w:t>
      </w:r>
      <w:r>
        <w:t xml:space="preserve">руб. </w:t>
      </w:r>
      <w:r w:rsidRPr="009570CB">
        <w:t xml:space="preserve">(Девять тысяч семьсот пятьдесят рублей 00 копеек)</w:t>
      </w:r>
      <w:r>
        <w:rPr>
          <w:lang w:eastAsia="x-none"/>
        </w:rPr>
        <w:t>,</w:t>
      </w:r>
      <w:r w:rsidRPr="002E41A0">
        <w:t xml:space="preserve"> </w:t>
      </w:r>
      <w:r w:rsidRPr="002E41A0">
        <w:rPr>
          <w:lang w:eastAsia="x-none"/>
        </w:rPr>
        <w:t>НДС не облагается на основании пп.6 п.2 ст.146 Налогового кодекса Российской Федерации.</w:t>
      </w:r>
    </w:p>
    <w:p w:rsidR="00B36202" w:rsidRDefault="00B36202" w:rsidP="00B36202">
      <w:pPr>
        <w:ind w:firstLine="708"/>
        <w:jc w:val="both"/>
        <w:rPr>
          <w:lang w:eastAsia="x-none"/>
        </w:rPr>
      </w:pPr>
      <w:r>
        <w:rPr>
          <w:lang w:eastAsia="x-none"/>
        </w:rPr>
        <w:t xml:space="preserve">4.4. Шаг аукциона на повышение: – </w:t>
      </w:r>
      <w:r w:rsidRPr="009570CB">
        <w:t xml:space="preserve">975,00</w:t>
      </w:r>
      <w:r>
        <w:t xml:space="preserve"> руб.</w:t>
      </w:r>
      <w:r w:rsidRPr="000A5F2E">
        <w:t xml:space="preserve"> (</w:t>
      </w:r>
      <w:r w:rsidRPr="009570CB">
        <w:t xml:space="preserve">Девятьсот семьдесят пять рублей 00 копеек</w:t>
      </w:r>
      <w:r w:rsidRPr="000A5F2E">
        <w:t>)</w:t>
      </w:r>
      <w:r>
        <w:rPr>
          <w:lang w:eastAsia="x-none"/>
        </w:rPr>
        <w:t>, НДС не облагается на основании пп.6 п.2 ст.146 Налогового кодекса Российской Федерации.</w:t>
      </w:r>
    </w:p>
    <w:p w:rsidR="00B36202" w:rsidRDefault="00B36202" w:rsidP="00B36202">
      <w:pPr>
        <w:jc w:val="both"/>
        <w:rPr>
          <w:lang w:eastAsia="x-none"/>
        </w:rPr>
      </w:pPr>
    </w:p>
    <w:p w:rsidR="00B36202" w:rsidRDefault="00B36202" w:rsidP="00B36202">
      <w:pPr>
        <w:rPr>
          <w:lang w:eastAsia="x-none"/>
        </w:rPr>
      </w:pPr>
    </w:p>
    <w:p w:rsidR="00B36202" w:rsidRDefault="00B36202" w:rsidP="00B36202">
      <w:pPr>
        <w:jc w:val="center"/>
        <w:rPr>
          <w:b/>
          <w:lang w:eastAsia="x-none"/>
        </w:rPr>
      </w:pPr>
      <w:r w:rsidRPr="00825F8D">
        <w:rPr>
          <w:b/>
          <w:lang w:eastAsia="x-none"/>
        </w:rPr>
        <w:t>5. Сведения об имуществе, выставляемом на торги в электронной</w:t>
      </w:r>
      <w:r>
        <w:rPr>
          <w:b/>
          <w:lang w:eastAsia="x-none"/>
        </w:rPr>
        <w:t xml:space="preserve"> форме («Недвижимое имущество»)</w:t>
      </w:r>
    </w:p>
    <w:p w:rsidR="00B36202" w:rsidRPr="00825F8D" w:rsidRDefault="00B36202" w:rsidP="00B36202">
      <w:pPr>
        <w:jc w:val="center"/>
        <w:rPr>
          <w:b/>
          <w:lang w:eastAsia="x-none"/>
        </w:rPr>
      </w:pPr>
    </w:p>
    <w:p w:rsidR="00B36202" w:rsidRPr="00825F8D" w:rsidRDefault="00B36202" w:rsidP="00B36202">
      <w:pPr>
        <w:rPr>
          <w:lang w:val="x-none" w:eastAsia="x-none"/>
        </w:rPr>
      </w:pPr>
      <w:r w:rsidRPr="00825F8D">
        <w:rPr>
          <w:bCs/>
          <w:lang w:eastAsia="x-none"/>
        </w:rPr>
        <w:t>5.1. Наименование</w:t>
      </w:r>
      <w:r w:rsidRPr="00825F8D">
        <w:rPr>
          <w:lang w:val="x-none" w:eastAsia="x-none"/>
        </w:rPr>
        <w:t xml:space="preserve">, местонахождение и характеристики </w:t>
      </w:r>
      <w:r w:rsidRPr="00825F8D">
        <w:rPr>
          <w:lang w:eastAsia="x-none"/>
        </w:rPr>
        <w:t xml:space="preserve">Недвижимого имущества в составе </w:t>
      </w:r>
      <w:r w:rsidRPr="00825F8D">
        <w:rPr>
          <w:lang w:val="x-none" w:eastAsia="x-none"/>
        </w:rPr>
        <w:t>ЛОТ</w:t>
      </w:r>
      <w:r w:rsidRPr="00825F8D">
        <w:rPr>
          <w:lang w:eastAsia="x-none"/>
        </w:rPr>
        <w:t>А</w:t>
      </w:r>
      <w:r w:rsidRPr="00825F8D">
        <w:rPr>
          <w:lang w:val="x-none" w:eastAsia="x-none"/>
        </w:rPr>
        <w:t xml:space="preserv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1701"/>
        <w:gridCol w:w="1950"/>
      </w:tblGrid>
      <w:tr w:rsidR="00B36202" w:rsidRPr="00825F8D" w:rsidTr="008B3FF4">
        <w:trPr>
          <w:jc w:val="center"/>
        </w:trPr>
        <w:tc>
          <w:tcPr>
            <w:tcW w:w="675" w:type="dxa"/>
            <w:vAlign w:val="center"/>
          </w:tcPr>
          <w:p w:rsidR="00B36202" w:rsidRPr="00825F8D" w:rsidRDefault="00B36202" w:rsidP="008B3FF4">
            <w:pPr>
              <w:rPr>
                <w:lang w:eastAsia="x-none"/>
              </w:rPr>
            </w:pPr>
            <w:r w:rsidRPr="00825F8D">
              <w:rPr>
                <w:lang w:eastAsia="x-none"/>
              </w:rPr>
              <w:t>№</w:t>
            </w:r>
          </w:p>
        </w:tc>
        <w:tc>
          <w:tcPr>
            <w:tcW w:w="5245" w:type="dxa"/>
            <w:vAlign w:val="center"/>
          </w:tcPr>
          <w:p w:rsidR="00B36202" w:rsidRPr="00825F8D" w:rsidRDefault="00B36202" w:rsidP="008B3FF4">
            <w:pPr>
              <w:rPr>
                <w:lang w:eastAsia="x-none"/>
              </w:rPr>
            </w:pPr>
          </w:p>
          <w:p w:rsidR="00B36202" w:rsidRPr="00825F8D" w:rsidRDefault="00B36202" w:rsidP="008B3FF4">
            <w:pPr>
              <w:rPr>
                <w:lang w:eastAsia="x-none"/>
              </w:rPr>
            </w:pPr>
            <w:r w:rsidRPr="00825F8D">
              <w:rPr>
                <w:lang w:eastAsia="x-none"/>
              </w:rPr>
              <w:t>Адрес Недвижимого имущества</w:t>
            </w:r>
          </w:p>
          <w:p w:rsidR="00B36202" w:rsidRPr="00825F8D" w:rsidRDefault="00B36202" w:rsidP="008B3FF4">
            <w:pPr>
              <w:rPr>
                <w:lang w:eastAsia="x-none"/>
              </w:rPr>
            </w:pPr>
          </w:p>
        </w:tc>
        <w:tc>
          <w:tcPr>
            <w:tcW w:w="1701" w:type="dxa"/>
            <w:vAlign w:val="center"/>
          </w:tcPr>
          <w:p w:rsidR="00B36202" w:rsidRPr="00825F8D" w:rsidRDefault="00B36202" w:rsidP="008B3FF4">
            <w:pPr>
              <w:rPr>
                <w:lang w:eastAsia="x-none"/>
              </w:rPr>
            </w:pPr>
            <w:r w:rsidRPr="00825F8D">
              <w:rPr>
                <w:lang w:eastAsia="x-none"/>
              </w:rPr>
              <w:t>Тип</w:t>
            </w:r>
          </w:p>
        </w:tc>
        <w:tc>
          <w:tcPr>
            <w:tcW w:w="1950" w:type="dxa"/>
            <w:vAlign w:val="center"/>
          </w:tcPr>
          <w:p w:rsidR="00B36202" w:rsidRPr="00825F8D" w:rsidRDefault="00B36202" w:rsidP="008B3FF4">
            <w:pPr>
              <w:rPr>
                <w:lang w:eastAsia="x-none"/>
              </w:rPr>
            </w:pPr>
            <w:r w:rsidRPr="00825F8D">
              <w:rPr>
                <w:lang w:eastAsia="x-none"/>
              </w:rPr>
              <w:t xml:space="preserve">Общая площадь, </w:t>
            </w:r>
            <w:proofErr w:type="spellStart"/>
            <w:r w:rsidRPr="00825F8D">
              <w:rPr>
                <w:lang w:eastAsia="x-none"/>
              </w:rPr>
              <w:t>кв.м</w:t>
            </w:r>
            <w:proofErr w:type="spellEnd"/>
            <w:r w:rsidRPr="00825F8D">
              <w:rPr>
                <w:lang w:eastAsia="x-none"/>
              </w:rPr>
              <w:t>.</w:t>
            </w:r>
          </w:p>
        </w:tc>
      </w:tr>
      <w:tr w:rsidR="00B36202" w:rsidRPr="00825F8D" w:rsidTr="008B3FF4">
        <w:trPr>
          <w:jc w:val="center"/>
        </w:trPr>
        <w:tc>
          <w:tcPr>
            <w:tcW w:w="675" w:type="dxa"/>
            <w:vAlign w:val="center"/>
          </w:tcPr>
          <w:p w:rsidR="00B36202" w:rsidRPr="00825F8D" w:rsidRDefault="00B36202" w:rsidP="008B3FF4">
            <w:pPr>
              <w:rPr>
                <w:lang w:eastAsia="x-none"/>
              </w:rPr>
            </w:pPr>
          </w:p>
          <w:p w:rsidR="00B36202" w:rsidRPr="00825F8D" w:rsidRDefault="00B36202" w:rsidP="008B3FF4">
            <w:pPr>
              <w:rPr>
                <w:lang w:eastAsia="x-none"/>
              </w:rPr>
            </w:pPr>
            <w:r w:rsidRPr="00825F8D">
              <w:rPr>
                <w:lang w:eastAsia="x-none"/>
              </w:rPr>
              <w:t>1</w:t>
            </w:r>
          </w:p>
        </w:tc>
        <w:tc>
          <w:tcPr>
            <w:tcW w:w="5245" w:type="dxa"/>
            <w:vAlign w:val="center"/>
          </w:tcPr>
          <w:p w:rsidR="00B36202" w:rsidRPr="00703A87" w:rsidRDefault="00B36202" w:rsidP="008B3FF4">
            <w:pPr>
              <w:rPr>
                <w:lang w:val="en-US" w:eastAsia="x-none"/>
              </w:rPr>
            </w:pPr>
            <w:r>
              <w:rPr>
                <w:bCs/>
                <w:lang w:val="en-US" w:eastAsia="x-none"/>
              </w:rPr>
              <w:t xml:space="preserve">Нижегородская обл., р-н Шатковский, участок находится примерно в 3 190 м от ориентира по направлению на юго-восток. Ориентир н.п. Силино</w:t>
            </w:r>
          </w:p>
        </w:tc>
        <w:tc>
          <w:tcPr>
            <w:tcW w:w="1701" w:type="dxa"/>
            <w:vAlign w:val="center"/>
          </w:tcPr>
          <w:p w:rsidR="00B36202" w:rsidRPr="00825F8D" w:rsidRDefault="00B36202" w:rsidP="008B3FF4">
            <w:pPr>
              <w:rPr>
                <w:lang w:eastAsia="x-none"/>
              </w:rPr>
            </w:pPr>
            <w:r w:rsidRPr="00825F8D">
              <w:rPr>
                <w:lang w:eastAsia="x-none"/>
              </w:rPr>
              <w:t>Земельный участок</w:t>
            </w:r>
          </w:p>
        </w:tc>
        <w:tc>
          <w:tcPr>
            <w:tcW w:w="1950" w:type="dxa"/>
            <w:vAlign w:val="center"/>
          </w:tcPr>
          <w:p w:rsidR="00B36202" w:rsidRPr="00703A87" w:rsidRDefault="00B36202" w:rsidP="008B3FF4">
            <w:pPr>
              <w:rPr>
                <w:lang w:val="en-US" w:eastAsia="x-none"/>
              </w:rPr>
            </w:pPr>
            <w:r>
              <w:rPr>
                <w:bCs/>
                <w:lang w:val="en-US" w:eastAsia="x-none"/>
              </w:rPr>
              <w:t xml:space="preserve">277510 +/- 4609</w:t>
            </w:r>
          </w:p>
        </w:tc>
      </w:tr>
    </w:tbl>
    <w:p w:rsidR="00B36202" w:rsidRPr="00825F8D" w:rsidRDefault="00B36202" w:rsidP="00B36202">
      <w:pPr>
        <w:rPr>
          <w:bCs/>
          <w:lang w:eastAsia="x-none"/>
        </w:rPr>
      </w:pPr>
    </w:p>
    <w:p w:rsidR="00B36202" w:rsidRDefault="00B36202" w:rsidP="00B36202">
      <w:pPr>
        <w:ind w:firstLine="708"/>
        <w:jc w:val="both"/>
        <w:rPr>
          <w:lang w:eastAsia="x-none"/>
        </w:rPr>
      </w:pPr>
      <w:r>
        <w:rPr>
          <w:lang w:eastAsia="x-none"/>
        </w:rPr>
        <w:t>5.2. Любое 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Недвижимое имущество.</w:t>
      </w:r>
    </w:p>
    <w:p w:rsidR="00B36202" w:rsidRDefault="00B36202" w:rsidP="00B36202">
      <w:pPr>
        <w:jc w:val="both"/>
        <w:rPr>
          <w:lang w:eastAsia="x-none"/>
        </w:rPr>
      </w:pPr>
      <w:r>
        <w:rPr>
          <w:lang w:eastAsia="x-none"/>
        </w:rPr>
        <w:tab/>
        <w:t>Осмотр Недвижимого имущества осуществляется заинтересованными лицами самостоятельно, Недвижимое имущество не огорожено и не охраняется, доступ не ограничен.</w:t>
      </w:r>
    </w:p>
    <w:p w:rsidR="00B36202" w:rsidRDefault="00B36202" w:rsidP="00B36202">
      <w:pPr>
        <w:ind w:firstLine="708"/>
        <w:jc w:val="both"/>
        <w:rPr>
          <w:lang w:eastAsia="x-none"/>
        </w:rPr>
      </w:pPr>
      <w:r>
        <w:rPr>
          <w:lang w:eastAsia="x-none"/>
        </w:rPr>
        <w:t>5.3. Форма заявки, проект договора купли-продажи Недвижимого имущества, перечень документов для обязательного представления победителем при заключении договора купли-продажи Недвижимого имущества, выписки из Единого государственного реестра недвижимости об основных характеристиках и зарегистрированных правах на Недвижимое имущество прилагаются к настоящей документации.</w:t>
      </w:r>
    </w:p>
    <w:p w:rsidR="00B36202" w:rsidRDefault="00B36202" w:rsidP="00B36202">
      <w:pPr>
        <w:ind w:firstLine="708"/>
        <w:jc w:val="both"/>
        <w:rPr>
          <w:lang w:eastAsia="x-none"/>
        </w:rPr>
      </w:pPr>
      <w:r>
        <w:rPr>
          <w:lang w:eastAsia="x-none"/>
        </w:rPr>
        <w:t>5.4. Порядок определения победителя аукциона: представлен в разделе 12 «Порядок проведения процедуры посредством публичного предложения  и определения победителей торгов» настоящей документации.</w:t>
      </w:r>
    </w:p>
    <w:p w:rsidR="00B36202" w:rsidRDefault="00B36202" w:rsidP="00B36202">
      <w:pPr>
        <w:jc w:val="both"/>
        <w:rPr>
          <w:lang w:eastAsia="x-none"/>
        </w:rPr>
      </w:pPr>
    </w:p>
    <w:p w:rsidR="00B36202" w:rsidRDefault="00B36202" w:rsidP="00B36202">
      <w:pPr>
        <w:jc w:val="center"/>
        <w:rPr>
          <w:b/>
          <w:lang w:eastAsia="x-none"/>
        </w:rPr>
      </w:pPr>
      <w:r w:rsidRPr="00825F8D">
        <w:rPr>
          <w:b/>
          <w:lang w:eastAsia="x-none"/>
        </w:rPr>
        <w:t xml:space="preserve">6. Условия участия в </w:t>
      </w:r>
      <w:r>
        <w:rPr>
          <w:b/>
          <w:lang w:eastAsia="x-none"/>
        </w:rPr>
        <w:t>процедуре посредством публичного предложения</w:t>
      </w:r>
    </w:p>
    <w:p w:rsidR="00B36202" w:rsidRPr="00825F8D" w:rsidRDefault="00B36202" w:rsidP="00B36202">
      <w:pPr>
        <w:jc w:val="center"/>
        <w:rPr>
          <w:b/>
          <w:lang w:eastAsia="x-none"/>
        </w:rPr>
      </w:pPr>
    </w:p>
    <w:p w:rsidR="00B36202" w:rsidRDefault="00B36202" w:rsidP="00B36202">
      <w:pPr>
        <w:ind w:firstLine="708"/>
        <w:jc w:val="both"/>
        <w:rPr>
          <w:lang w:eastAsia="x-none"/>
        </w:rPr>
      </w:pPr>
      <w:r>
        <w:rPr>
          <w:lang w:eastAsia="x-none"/>
        </w:rPr>
        <w:t>6.1. Лицо, желающее приобрести Недвижимое имущество, выставляемое на торги (далее – «Претендент» или «Претенденты»), обязано осуществить следующие действия:</w:t>
      </w:r>
    </w:p>
    <w:p w:rsidR="00B36202" w:rsidRDefault="00B36202" w:rsidP="00B36202">
      <w:pPr>
        <w:jc w:val="both"/>
        <w:rPr>
          <w:lang w:eastAsia="x-none"/>
        </w:rPr>
      </w:pPr>
      <w:r>
        <w:rPr>
          <w:lang w:eastAsia="x-none"/>
        </w:rPr>
        <w:lastRenderedPageBreak/>
        <w:t xml:space="preserve"> - внести задаток в указанном в настоящей документации порядке;</w:t>
      </w:r>
    </w:p>
    <w:p w:rsidR="00B36202" w:rsidRDefault="00B36202" w:rsidP="00B36202">
      <w:pPr>
        <w:jc w:val="both"/>
        <w:rPr>
          <w:lang w:eastAsia="x-none"/>
        </w:rPr>
      </w:pPr>
      <w:r>
        <w:rPr>
          <w:lang w:eastAsia="x-none"/>
        </w:rPr>
        <w:t>- в установленном порядке подать заявку по утвержденной Организатором торгов форме (Приложение №1 к настоящей документации).</w:t>
      </w:r>
    </w:p>
    <w:p w:rsidR="00B36202" w:rsidRDefault="00B36202" w:rsidP="00B36202">
      <w:pPr>
        <w:ind w:firstLine="708"/>
        <w:jc w:val="both"/>
        <w:rPr>
          <w:lang w:eastAsia="x-none"/>
        </w:rPr>
      </w:pPr>
      <w:r>
        <w:rPr>
          <w:lang w:eastAsia="x-none"/>
        </w:rPr>
        <w:t xml:space="preserve">6.2.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в соответствии с Регламентом электронной площадки. </w:t>
      </w:r>
    </w:p>
    <w:p w:rsidR="00B36202" w:rsidRDefault="00B36202" w:rsidP="00B36202">
      <w:pPr>
        <w:ind w:firstLine="708"/>
        <w:jc w:val="both"/>
        <w:rPr>
          <w:lang w:eastAsia="x-none"/>
        </w:rPr>
      </w:pPr>
      <w:r>
        <w:rPr>
          <w:lang w:eastAsia="x-none"/>
        </w:rPr>
        <w:t>По результатам рассмотрения заявки и документов Претендента, осуществляемого в порядке и на условиях, указанных в настоящей документации, Претендент признается и именуется Участником аукциона.</w:t>
      </w:r>
    </w:p>
    <w:p w:rsidR="00B36202" w:rsidRDefault="00B36202" w:rsidP="00B36202">
      <w:pPr>
        <w:ind w:firstLine="708"/>
        <w:jc w:val="both"/>
        <w:rPr>
          <w:lang w:eastAsia="x-none"/>
        </w:rPr>
      </w:pPr>
      <w:r>
        <w:rPr>
          <w:lang w:eastAsia="x-none"/>
        </w:rPr>
        <w:t xml:space="preserve">6.3. </w:t>
      </w:r>
      <w:proofErr w:type="gramStart"/>
      <w:r>
        <w:rPr>
          <w:lang w:eastAsia="x-none"/>
        </w:rPr>
        <w:t>Претендент (Участник аукцион) несет все расходы, связанные с участием в аукционе, в том числе с регистрацией и аккредитацией на ЭТП, с подготовкой и предоставлением заявки на участие в аукционе, иной документации, а Организатор торгов не имеет обязательств по этим расходам независимо от итогов аукциона, а также оснований их завершения, за исключением случаев, прямо предусмотренных действующим законодательством Российской Федерации.</w:t>
      </w:r>
      <w:proofErr w:type="gramEnd"/>
    </w:p>
    <w:p w:rsidR="00B36202" w:rsidRDefault="00B36202" w:rsidP="00B36202">
      <w:pPr>
        <w:ind w:firstLine="708"/>
        <w:jc w:val="both"/>
        <w:rPr>
          <w:lang w:eastAsia="x-none"/>
        </w:rPr>
      </w:pPr>
      <w:r>
        <w:rPr>
          <w:lang w:eastAsia="x-none"/>
        </w:rPr>
        <w:t>6.4. Претендент (Участник аукцион) не вправе требовать компенсацию упущенной выгоды в связи с подачей заявки на участие в аукционе (участием в аукционе), а также по результатам проведения аукциона.</w:t>
      </w:r>
    </w:p>
    <w:p w:rsidR="00B36202" w:rsidRDefault="00B36202" w:rsidP="00B36202">
      <w:pPr>
        <w:jc w:val="both"/>
        <w:rPr>
          <w:lang w:eastAsia="x-none"/>
        </w:rPr>
      </w:pPr>
    </w:p>
    <w:p w:rsidR="00B36202" w:rsidRDefault="00B36202" w:rsidP="00B36202">
      <w:pPr>
        <w:jc w:val="center"/>
        <w:rPr>
          <w:b/>
          <w:lang w:eastAsia="x-none"/>
        </w:rPr>
      </w:pPr>
      <w:r w:rsidRPr="00825F8D">
        <w:rPr>
          <w:b/>
          <w:lang w:eastAsia="x-none"/>
        </w:rPr>
        <w:t>7. Порядок, место, даты начала и окончания приема заявок</w:t>
      </w:r>
    </w:p>
    <w:p w:rsidR="00B36202" w:rsidRPr="00825F8D" w:rsidRDefault="00B36202" w:rsidP="00B36202">
      <w:pPr>
        <w:jc w:val="center"/>
        <w:rPr>
          <w:b/>
          <w:lang w:eastAsia="x-none"/>
        </w:rPr>
      </w:pPr>
    </w:p>
    <w:p w:rsidR="005E0387" w:rsidRDefault="005E0387" w:rsidP="005E0387">
      <w:pPr>
        <w:ind w:firstLine="708"/>
        <w:jc w:val="both"/>
        <w:rPr>
          <w:lang w:eastAsia="x-none"/>
        </w:rPr>
      </w:pPr>
      <w:r>
        <w:rPr>
          <w:lang w:eastAsia="x-none"/>
        </w:rPr>
        <w:t>Время приема заявок: круглосуточно по электронному адресу ЭТП в сети Интернет: https://www.etp-torgi.ru/</w:t>
      </w:r>
    </w:p>
    <w:p w:rsidR="005E0387" w:rsidRDefault="005E0387" w:rsidP="005E0387">
      <w:pPr>
        <w:ind w:firstLine="708"/>
        <w:jc w:val="both"/>
        <w:rPr>
          <w:lang w:eastAsia="x-none"/>
        </w:rPr>
      </w:pPr>
      <w:r>
        <w:rPr>
          <w:lang w:eastAsia="x-none"/>
        </w:rPr>
        <w:t>Дата и время начала приема заявок: «   » мая  2021 года с момента размещения на ЭТП извещения о проведении торгов в форме процедуры посредством публичного предложения.</w:t>
      </w:r>
    </w:p>
    <w:p w:rsidR="005E0387" w:rsidRDefault="005E0387" w:rsidP="005E0387">
      <w:pPr>
        <w:shd w:val="clear" w:color="auto" w:fill="FFFFFF"/>
        <w:tabs>
          <w:tab w:val="left" w:pos="709"/>
        </w:tabs>
        <w:jc w:val="both"/>
      </w:pPr>
      <w:r>
        <w:rPr>
          <w:lang w:eastAsia="x-none"/>
        </w:rPr>
        <w:t xml:space="preserve">Дата и время окончания приема заявок: </w:t>
      </w:r>
      <w:r>
        <w:t>в 10 часов 00 минут «</w:t>
      </w:r>
      <w:r w:rsidR="006B11A8">
        <w:t>22</w:t>
      </w:r>
      <w:r>
        <w:t>»  июня 2021 г.</w:t>
      </w:r>
      <w:r>
        <w:rPr>
          <w:lang w:eastAsia="x-none"/>
        </w:rPr>
        <w:t xml:space="preserve"> заявки, поданные позднее установленного срока, не рассматриваются.</w:t>
      </w:r>
    </w:p>
    <w:p w:rsidR="005E0387" w:rsidRDefault="005E0387" w:rsidP="005E0387">
      <w:pPr>
        <w:ind w:firstLine="708"/>
        <w:jc w:val="both"/>
        <w:rPr>
          <w:lang w:eastAsia="x-none"/>
        </w:rPr>
      </w:pPr>
      <w:r>
        <w:rPr>
          <w:lang w:eastAsia="x-none"/>
        </w:rPr>
        <w:t>Дата и время определения Участников торгов: «</w:t>
      </w:r>
      <w:r w:rsidR="006B11A8">
        <w:rPr>
          <w:lang w:eastAsia="x-none"/>
        </w:rPr>
        <w:t>2</w:t>
      </w:r>
      <w:r>
        <w:rPr>
          <w:lang w:eastAsia="x-none"/>
        </w:rPr>
        <w:t>8» июня 2021 года в 10:00 часов.</w:t>
      </w:r>
    </w:p>
    <w:p w:rsidR="005E0387" w:rsidRDefault="005E0387" w:rsidP="005E0387">
      <w:pPr>
        <w:ind w:firstLine="708"/>
        <w:jc w:val="both"/>
        <w:rPr>
          <w:lang w:eastAsia="x-none"/>
        </w:rPr>
      </w:pPr>
      <w:r>
        <w:rPr>
          <w:lang w:eastAsia="x-none"/>
        </w:rPr>
        <w:t>Дата и время, место проведения процедуры посредством публичного предложения (дата и время начала приема предложений от Участника торгов): «</w:t>
      </w:r>
      <w:r w:rsidR="006B11A8">
        <w:rPr>
          <w:lang w:eastAsia="x-none"/>
        </w:rPr>
        <w:t>2</w:t>
      </w:r>
      <w:r>
        <w:rPr>
          <w:lang w:eastAsia="x-none"/>
        </w:rPr>
        <w:t xml:space="preserve">8» июня 2021 года в 12:00 часов на электронной торговой площадке по электронному адресу ЭТП в сети Интернет: </w:t>
      </w:r>
      <w:hyperlink r:id="rId12" w:history="1">
        <w:r>
          <w:rPr>
            <w:rStyle w:val="af3"/>
            <w:lang w:eastAsia="x-none"/>
          </w:rPr>
          <w:t>https://www.etp-torgi.ru/</w:t>
        </w:r>
      </w:hyperlink>
    </w:p>
    <w:p w:rsidR="005E0387" w:rsidRDefault="005E0387" w:rsidP="005E0387">
      <w:pPr>
        <w:ind w:firstLine="708"/>
        <w:jc w:val="both"/>
        <w:rPr>
          <w:lang w:eastAsia="x-none"/>
        </w:rPr>
      </w:pPr>
      <w:r>
        <w:rPr>
          <w:lang w:eastAsia="x-none"/>
        </w:rPr>
        <w:t>Дата подведения итогов торгов: «</w:t>
      </w:r>
      <w:r w:rsidR="006B11A8">
        <w:rPr>
          <w:lang w:eastAsia="x-none"/>
        </w:rPr>
        <w:t>2</w:t>
      </w:r>
      <w:r>
        <w:rPr>
          <w:lang w:eastAsia="x-none"/>
        </w:rPr>
        <w:t>8» июня 2021 года.</w:t>
      </w:r>
    </w:p>
    <w:p w:rsidR="005E0387" w:rsidRDefault="005E0387" w:rsidP="005E0387">
      <w:pPr>
        <w:ind w:firstLine="708"/>
        <w:jc w:val="both"/>
        <w:rPr>
          <w:lang w:eastAsia="x-none"/>
        </w:rPr>
      </w:pPr>
      <w:r>
        <w:rPr>
          <w:lang w:eastAsia="x-none"/>
        </w:rPr>
        <w:t>Процедура проведения торгов в электронной форме считается завершенной со времени подписания протокола об ее итогах.</w:t>
      </w:r>
    </w:p>
    <w:p w:rsidR="00B36202" w:rsidRDefault="00B36202" w:rsidP="00B36202">
      <w:pPr>
        <w:rPr>
          <w:lang w:eastAsia="x-none"/>
        </w:rPr>
      </w:pPr>
    </w:p>
    <w:p w:rsidR="00B36202" w:rsidRDefault="00B36202" w:rsidP="00B36202">
      <w:pPr>
        <w:jc w:val="center"/>
        <w:rPr>
          <w:b/>
          <w:lang w:eastAsia="x-none"/>
        </w:rPr>
      </w:pPr>
      <w:r w:rsidRPr="00717E1C">
        <w:rPr>
          <w:b/>
          <w:lang w:eastAsia="x-none"/>
        </w:rPr>
        <w:t>8. Размер, порядок внесения задатка и его возврата</w:t>
      </w:r>
    </w:p>
    <w:p w:rsidR="00B36202" w:rsidRPr="00717E1C" w:rsidRDefault="00B36202" w:rsidP="00B36202">
      <w:pPr>
        <w:jc w:val="center"/>
        <w:rPr>
          <w:b/>
          <w:lang w:eastAsia="x-none"/>
        </w:rPr>
      </w:pPr>
    </w:p>
    <w:p w:rsidR="00B36202" w:rsidRDefault="00B36202" w:rsidP="00B36202">
      <w:pPr>
        <w:ind w:firstLine="708"/>
        <w:jc w:val="both"/>
        <w:rPr>
          <w:lang w:eastAsia="x-none"/>
        </w:rPr>
      </w:pPr>
      <w:r>
        <w:rPr>
          <w:lang w:eastAsia="x-none"/>
        </w:rPr>
        <w:t xml:space="preserve">8.1. Задаток вносится в размере </w:t>
      </w:r>
      <w:r w:rsidRPr="009570CB">
        <w:t xml:space="preserve">39 000,00</w:t>
      </w:r>
      <w:r w:rsidRPr="000A5F2E">
        <w:t xml:space="preserve"> </w:t>
      </w:r>
      <w:r>
        <w:t xml:space="preserve">руб. </w:t>
      </w:r>
      <w:r w:rsidRPr="009570CB">
        <w:t xml:space="preserve">(Тридцать девять тысяч рублей 00 копеек)</w:t>
      </w:r>
      <w:r>
        <w:rPr>
          <w:lang w:eastAsia="x-none"/>
        </w:rPr>
        <w:t>, НДС не облагается на основании пп.6 п.2 ст.146 Налогового кодекса Российской Федерации.</w:t>
      </w:r>
    </w:p>
    <w:p w:rsidR="00B36202" w:rsidRDefault="00B36202" w:rsidP="00B36202">
      <w:pPr>
        <w:ind w:firstLine="708"/>
        <w:jc w:val="both"/>
        <w:rPr>
          <w:lang w:eastAsia="x-none"/>
        </w:rPr>
      </w:pPr>
      <w:r>
        <w:rPr>
          <w:lang w:eastAsia="x-none"/>
        </w:rPr>
        <w:t>Реквизиты для внесения задатка и назначение платежа:</w:t>
      </w:r>
    </w:p>
    <w:p w:rsidR="00B36202" w:rsidRDefault="00B36202" w:rsidP="00B36202">
      <w:pPr>
        <w:jc w:val="both"/>
        <w:rPr>
          <w:lang w:eastAsia="x-none"/>
        </w:rPr>
      </w:pPr>
      <w:r>
        <w:rPr>
          <w:lang w:eastAsia="x-none"/>
        </w:rPr>
        <w:t xml:space="preserve">ООО УК «ГЕРА» Д.У. ЗПИФ недвижимости «Бизнес-недвижимость» </w:t>
      </w:r>
    </w:p>
    <w:p w:rsidR="00B36202" w:rsidRDefault="00B36202" w:rsidP="00B36202">
      <w:pPr>
        <w:jc w:val="both"/>
        <w:rPr>
          <w:lang w:eastAsia="x-none"/>
        </w:rPr>
      </w:pPr>
      <w:r>
        <w:rPr>
          <w:lang w:eastAsia="x-none"/>
        </w:rPr>
        <w:t>Место нахождения: 620014, г. Екатеринбург, ул. Бориса Ельцина, стр. 3/2, оф. 2609</w:t>
      </w:r>
    </w:p>
    <w:p w:rsidR="00B36202" w:rsidRDefault="00B36202" w:rsidP="00B36202">
      <w:pPr>
        <w:jc w:val="both"/>
        <w:rPr>
          <w:lang w:eastAsia="x-none"/>
        </w:rPr>
      </w:pPr>
      <w:r>
        <w:rPr>
          <w:lang w:eastAsia="x-none"/>
        </w:rPr>
        <w:t>ИНН 7737524746 КПП 665801001</w:t>
      </w:r>
    </w:p>
    <w:p w:rsidR="00B36202" w:rsidRDefault="00B36202" w:rsidP="00B36202">
      <w:pPr>
        <w:jc w:val="both"/>
        <w:rPr>
          <w:lang w:eastAsia="x-none"/>
        </w:rPr>
      </w:pPr>
      <w:r>
        <w:rPr>
          <w:lang w:eastAsia="x-none"/>
        </w:rPr>
        <w:t>ОГРН:1077761587397</w:t>
      </w:r>
      <w:r>
        <w:rPr>
          <w:lang w:eastAsia="x-none"/>
        </w:rPr>
        <w:tab/>
      </w:r>
    </w:p>
    <w:p w:rsidR="00B36202" w:rsidRDefault="00B36202" w:rsidP="00B36202">
      <w:pPr>
        <w:jc w:val="both"/>
        <w:rPr>
          <w:lang w:eastAsia="x-none"/>
        </w:rPr>
      </w:pPr>
      <w:proofErr w:type="gramStart"/>
      <w:r>
        <w:rPr>
          <w:lang w:eastAsia="x-none"/>
        </w:rPr>
        <w:t>р</w:t>
      </w:r>
      <w:proofErr w:type="gramEnd"/>
      <w:r>
        <w:rPr>
          <w:lang w:eastAsia="x-none"/>
        </w:rPr>
        <w:t>/с 40701810218100000003</w:t>
      </w:r>
    </w:p>
    <w:p w:rsidR="00B36202" w:rsidRDefault="00B36202" w:rsidP="00B36202">
      <w:pPr>
        <w:jc w:val="both"/>
        <w:rPr>
          <w:lang w:eastAsia="x-none"/>
        </w:rPr>
      </w:pPr>
      <w:r>
        <w:rPr>
          <w:lang w:eastAsia="x-none"/>
        </w:rPr>
        <w:t>в ПАО «СКБ-банк», г. Екатеринбург,</w:t>
      </w:r>
    </w:p>
    <w:p w:rsidR="00B36202" w:rsidRDefault="00B36202" w:rsidP="00B36202">
      <w:pPr>
        <w:jc w:val="both"/>
        <w:rPr>
          <w:lang w:eastAsia="x-none"/>
        </w:rPr>
      </w:pPr>
      <w:r>
        <w:rPr>
          <w:lang w:eastAsia="x-none"/>
        </w:rPr>
        <w:t>к/с 30101810800000000756</w:t>
      </w:r>
    </w:p>
    <w:p w:rsidR="00B36202" w:rsidRDefault="00B36202" w:rsidP="00B36202">
      <w:pPr>
        <w:jc w:val="both"/>
        <w:rPr>
          <w:lang w:eastAsia="x-none"/>
        </w:rPr>
      </w:pPr>
      <w:r>
        <w:rPr>
          <w:lang w:eastAsia="x-none"/>
        </w:rPr>
        <w:t>БИК 046577756</w:t>
      </w:r>
    </w:p>
    <w:p w:rsidR="00B36202" w:rsidRDefault="00B36202" w:rsidP="00B36202">
      <w:pPr>
        <w:ind w:firstLine="708"/>
        <w:jc w:val="both"/>
        <w:rPr>
          <w:lang w:eastAsia="x-none"/>
        </w:rPr>
      </w:pPr>
      <w:r>
        <w:rPr>
          <w:lang w:eastAsia="x-none"/>
        </w:rPr>
        <w:t>Назначение платежа: задаток в рамках торгов по реализации недвижимого имущества, принадлежащего на праве общей долевой собственности владельцам инвестиционных паев ЗПИФ недвижимости «Бизнес-недвижимость».</w:t>
      </w:r>
    </w:p>
    <w:p w:rsidR="00B36202" w:rsidRDefault="00B36202" w:rsidP="00B36202">
      <w:pPr>
        <w:ind w:firstLine="708"/>
        <w:jc w:val="both"/>
        <w:rPr>
          <w:lang w:eastAsia="x-none"/>
        </w:rPr>
      </w:pPr>
      <w:r>
        <w:rPr>
          <w:lang w:eastAsia="x-none"/>
        </w:rPr>
        <w:lastRenderedPageBreak/>
        <w:t>8.2. Задаток для участия в процедуре посредством публичного предложения служит обеспечением исполнения обязательства победителя торгов по заключению договора купли-продажи Недвижимого имущества и оплате приобретенного Недвижимого имущества, вносится единым платежом в срок не позднее даты и времени окончания приема заявок на указанный выше счет.</w:t>
      </w:r>
    </w:p>
    <w:p w:rsidR="00B36202" w:rsidRDefault="00B36202" w:rsidP="00B36202">
      <w:pPr>
        <w:ind w:firstLine="708"/>
        <w:jc w:val="both"/>
        <w:rPr>
          <w:lang w:eastAsia="x-none"/>
        </w:rPr>
      </w:pPr>
      <w:r>
        <w:rPr>
          <w:lang w:eastAsia="x-none"/>
        </w:rPr>
        <w:t>8.3. Задаток возвращается в следующем порядке:</w:t>
      </w:r>
    </w:p>
    <w:p w:rsidR="00B36202" w:rsidRDefault="00B36202" w:rsidP="00B36202">
      <w:pPr>
        <w:jc w:val="both"/>
        <w:rPr>
          <w:lang w:eastAsia="x-none"/>
        </w:rPr>
      </w:pPr>
      <w:r>
        <w:rPr>
          <w:lang w:eastAsia="x-none"/>
        </w:rPr>
        <w:t>- на расчетный счет Участника торгов, с которого была произведена оплата Задатка, за исключением победителя торгов, – в течение 10 (десяти) календарных дней со дня подведения итогов продажи имущества;</w:t>
      </w:r>
    </w:p>
    <w:p w:rsidR="00B36202" w:rsidRDefault="00B36202" w:rsidP="00B36202">
      <w:pPr>
        <w:jc w:val="both"/>
        <w:rPr>
          <w:lang w:eastAsia="x-none"/>
        </w:rPr>
      </w:pPr>
      <w:r>
        <w:rPr>
          <w:lang w:eastAsia="x-none"/>
        </w:rPr>
        <w:t>- Претендентам, не допущенным к участию в торгах, – в течение 10 (десяти) календарных дней со дня подписания протокола о признании Претендентов Участниками торгов.</w:t>
      </w:r>
    </w:p>
    <w:p w:rsidR="00B36202" w:rsidRDefault="00B36202" w:rsidP="00B36202">
      <w:pPr>
        <w:ind w:firstLine="708"/>
        <w:jc w:val="both"/>
        <w:rPr>
          <w:lang w:eastAsia="x-none"/>
        </w:rPr>
      </w:pPr>
      <w:r>
        <w:rPr>
          <w:lang w:eastAsia="x-none"/>
        </w:rPr>
        <w:t>8.4. При уклонении или отказе победителя торгов от заключения в установленный срок договора купли-продажи Недвижимого имущества задаток ему не возвращается, и он утрачивает право на заключение договора купли-продажи Недвижимого имущества.</w:t>
      </w:r>
    </w:p>
    <w:p w:rsidR="00B36202" w:rsidRDefault="00B36202" w:rsidP="00B36202">
      <w:pPr>
        <w:ind w:firstLine="708"/>
        <w:jc w:val="both"/>
        <w:rPr>
          <w:lang w:eastAsia="x-none"/>
        </w:rPr>
      </w:pPr>
      <w:r>
        <w:rPr>
          <w:lang w:eastAsia="x-none"/>
        </w:rPr>
        <w:t>8.5.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36202" w:rsidRDefault="00B36202" w:rsidP="00B36202">
      <w:pPr>
        <w:rPr>
          <w:lang w:eastAsia="x-none"/>
        </w:rPr>
      </w:pPr>
    </w:p>
    <w:p w:rsidR="00B36202" w:rsidRDefault="00B36202" w:rsidP="00B36202">
      <w:pPr>
        <w:jc w:val="center"/>
        <w:rPr>
          <w:b/>
          <w:lang w:eastAsia="x-none"/>
        </w:rPr>
      </w:pPr>
      <w:r w:rsidRPr="00717E1C">
        <w:rPr>
          <w:b/>
          <w:lang w:eastAsia="x-none"/>
        </w:rPr>
        <w:t>9. Порядок и срок отказа от проведения продажи имущества, порядок внесения изменений в настоящую документацию</w:t>
      </w:r>
    </w:p>
    <w:p w:rsidR="00B36202" w:rsidRPr="00717E1C" w:rsidRDefault="00B36202" w:rsidP="00B36202">
      <w:pPr>
        <w:jc w:val="center"/>
        <w:rPr>
          <w:b/>
          <w:lang w:eastAsia="x-none"/>
        </w:rPr>
      </w:pPr>
    </w:p>
    <w:p w:rsidR="00B36202" w:rsidRDefault="00B36202" w:rsidP="00B36202">
      <w:pPr>
        <w:ind w:firstLine="708"/>
        <w:jc w:val="both"/>
        <w:rPr>
          <w:lang w:eastAsia="x-none"/>
        </w:rPr>
      </w:pPr>
      <w:r>
        <w:rPr>
          <w:lang w:eastAsia="x-none"/>
        </w:rPr>
        <w:t xml:space="preserve">9.1. Организатор торгов вправе отказаться </w:t>
      </w:r>
      <w:proofErr w:type="gramStart"/>
      <w:r>
        <w:rPr>
          <w:lang w:eastAsia="x-none"/>
        </w:rPr>
        <w:t xml:space="preserve">от проведения торгов в виде процедуры посредством публичного предложения в любое время </w:t>
      </w:r>
      <w:r w:rsidR="00A82F27" w:rsidRPr="00A82F27">
        <w:rPr>
          <w:lang w:eastAsia="x-none"/>
        </w:rPr>
        <w:t>до наст</w:t>
      </w:r>
      <w:r w:rsidR="00A82F27">
        <w:rPr>
          <w:lang w:eastAsia="x-none"/>
        </w:rPr>
        <w:t xml:space="preserve">упления этапа Подведения итогов </w:t>
      </w:r>
      <w:r>
        <w:rPr>
          <w:lang w:eastAsia="x-none"/>
        </w:rPr>
        <w:t>без объяснения</w:t>
      </w:r>
      <w:proofErr w:type="gramEnd"/>
      <w:r>
        <w:rPr>
          <w:lang w:eastAsia="x-none"/>
        </w:rPr>
        <w:t xml:space="preserve"> причин, не неся при этом никакой ответственности перед Претендентами (Участниками торгов) или третьими лицами. </w:t>
      </w:r>
    </w:p>
    <w:p w:rsidR="00B36202" w:rsidRDefault="00B36202" w:rsidP="00B36202">
      <w:pPr>
        <w:ind w:firstLine="708"/>
        <w:jc w:val="both"/>
        <w:rPr>
          <w:lang w:eastAsia="x-none"/>
        </w:rPr>
      </w:pPr>
      <w:r>
        <w:rPr>
          <w:lang w:eastAsia="x-none"/>
        </w:rPr>
        <w:t xml:space="preserve">При этом задатки возвращаются Претендентам в течение 10 (десяти) календарных дней </w:t>
      </w:r>
      <w:proofErr w:type="gramStart"/>
      <w:r>
        <w:rPr>
          <w:lang w:eastAsia="x-none"/>
        </w:rPr>
        <w:t>с даты публикации</w:t>
      </w:r>
      <w:proofErr w:type="gramEnd"/>
      <w:r>
        <w:rPr>
          <w:lang w:eastAsia="x-none"/>
        </w:rPr>
        <w:t xml:space="preserve"> извещения об отказе от проведения торгов в виде процедуры посредством публичного предложения на ЭТП. </w:t>
      </w:r>
    </w:p>
    <w:p w:rsidR="00B36202" w:rsidRDefault="00B36202" w:rsidP="00B36202">
      <w:pPr>
        <w:ind w:firstLine="708"/>
        <w:jc w:val="both"/>
        <w:rPr>
          <w:lang w:eastAsia="x-none"/>
        </w:rPr>
      </w:pPr>
      <w:r>
        <w:rPr>
          <w:lang w:eastAsia="x-none"/>
        </w:rPr>
        <w:t>Извещение об отказе от проведения торгов размещается Организатором торгов на ЭТП в течение того же рабочего дня, когда было принято решение об отказе.</w:t>
      </w:r>
    </w:p>
    <w:p w:rsidR="00B36202" w:rsidRDefault="00B36202" w:rsidP="00B36202">
      <w:pPr>
        <w:ind w:firstLine="708"/>
        <w:jc w:val="both"/>
        <w:rPr>
          <w:lang w:eastAsia="x-none"/>
        </w:rPr>
      </w:pPr>
      <w:r>
        <w:rPr>
          <w:lang w:eastAsia="x-none"/>
        </w:rPr>
        <w:t xml:space="preserve">9.2. Организатор торгов вправе принять решение о внесении изменений в документацию о проведении </w:t>
      </w:r>
      <w:proofErr w:type="gramStart"/>
      <w:r>
        <w:rPr>
          <w:lang w:eastAsia="x-none"/>
        </w:rPr>
        <w:t>электронного</w:t>
      </w:r>
      <w:proofErr w:type="gramEnd"/>
      <w:r>
        <w:rPr>
          <w:lang w:eastAsia="x-none"/>
        </w:rPr>
        <w:t xml:space="preserve"> торгов: </w:t>
      </w:r>
    </w:p>
    <w:p w:rsidR="00B36202" w:rsidRDefault="00B36202" w:rsidP="00B36202">
      <w:pPr>
        <w:jc w:val="both"/>
        <w:rPr>
          <w:lang w:eastAsia="x-none"/>
        </w:rPr>
      </w:pPr>
      <w:r>
        <w:rPr>
          <w:lang w:eastAsia="x-none"/>
        </w:rPr>
        <w:t xml:space="preserve">- до даты окончания срока приема заявок </w:t>
      </w:r>
      <w:r w:rsidR="00A82F27">
        <w:rPr>
          <w:lang w:eastAsia="x-none"/>
        </w:rPr>
        <w:t>( дале</w:t>
      </w:r>
      <w:proofErr w:type="gramStart"/>
      <w:r w:rsidR="00A82F27">
        <w:rPr>
          <w:lang w:eastAsia="x-none"/>
        </w:rPr>
        <w:t>е-</w:t>
      </w:r>
      <w:proofErr w:type="gramEnd"/>
      <w:r w:rsidR="00A82F27">
        <w:rPr>
          <w:lang w:eastAsia="x-none"/>
        </w:rPr>
        <w:t xml:space="preserve"> ДОПЗ) </w:t>
      </w:r>
      <w:r>
        <w:rPr>
          <w:lang w:eastAsia="x-none"/>
        </w:rPr>
        <w:t>на участие в торгах (в части внесения изменений в существенные условия сделки и  исправления технических ошибок).</w:t>
      </w:r>
    </w:p>
    <w:p w:rsidR="00B36202" w:rsidRDefault="00B36202" w:rsidP="00B36202">
      <w:pPr>
        <w:ind w:firstLine="708"/>
        <w:jc w:val="both"/>
        <w:rPr>
          <w:lang w:eastAsia="x-none"/>
        </w:rPr>
      </w:pPr>
      <w:r>
        <w:rPr>
          <w:lang w:eastAsia="x-none"/>
        </w:rPr>
        <w:t>При этом изменения, внесенные в документацию о проведении электронного торгов, размещаются на ЭТП в срок не позднее окончания рабочего дня, следующего за датой принятия решения о внесении указанных изменений.</w:t>
      </w:r>
    </w:p>
    <w:p w:rsidR="00B36202" w:rsidRDefault="00B36202" w:rsidP="00B36202">
      <w:pPr>
        <w:ind w:firstLine="708"/>
        <w:jc w:val="both"/>
        <w:rPr>
          <w:lang w:eastAsia="x-none"/>
        </w:rPr>
      </w:pPr>
      <w:r>
        <w:rPr>
          <w:lang w:eastAsia="x-none"/>
        </w:rPr>
        <w:t xml:space="preserve">При этом Организатор торгов не несет ответственность в случае, если Претендент не ознакомился с изменениями, внесенными в документацию о проведении </w:t>
      </w:r>
      <w:proofErr w:type="gramStart"/>
      <w:r>
        <w:rPr>
          <w:lang w:eastAsia="x-none"/>
        </w:rPr>
        <w:t>электронного</w:t>
      </w:r>
      <w:proofErr w:type="gramEnd"/>
      <w:r>
        <w:rPr>
          <w:lang w:eastAsia="x-none"/>
        </w:rPr>
        <w:t xml:space="preserve"> торгов, размещенными надлежащим образом.</w:t>
      </w:r>
    </w:p>
    <w:p w:rsidR="00B36202" w:rsidRDefault="00B36202" w:rsidP="00B36202">
      <w:pPr>
        <w:ind w:firstLine="708"/>
        <w:jc w:val="both"/>
        <w:rPr>
          <w:lang w:eastAsia="x-none"/>
        </w:rPr>
      </w:pPr>
      <w:r>
        <w:rPr>
          <w:lang w:eastAsia="x-none"/>
        </w:rPr>
        <w:t>9.3. Оператор приостанавливает проведение торгов в форме процедуры посредством публичного предложения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торги были прерваны.</w:t>
      </w:r>
    </w:p>
    <w:p w:rsidR="00B36202" w:rsidRDefault="00B36202" w:rsidP="00B36202">
      <w:pPr>
        <w:ind w:firstLine="709"/>
        <w:jc w:val="both"/>
        <w:rPr>
          <w:lang w:eastAsia="x-none"/>
        </w:rPr>
      </w:pPr>
      <w:r>
        <w:rPr>
          <w:lang w:eastAsia="x-none"/>
        </w:rPr>
        <w:t>В течение одного часа со времени приостановления электронного аукциона Оператор размещает на ЭТП информацию о причине приостановления торгов, времени приостановления и возобновления торгов, уведомляет об этом Участников торгов, а также направляет указанную информацию Организатору торгов для внесения в протокол о результатах проведения торгов.</w:t>
      </w:r>
    </w:p>
    <w:p w:rsidR="00B36202" w:rsidRDefault="00B36202" w:rsidP="00B36202">
      <w:pPr>
        <w:rPr>
          <w:lang w:eastAsia="x-none"/>
        </w:rPr>
      </w:pPr>
    </w:p>
    <w:p w:rsidR="00B36202" w:rsidRDefault="00B36202" w:rsidP="00B36202">
      <w:pPr>
        <w:jc w:val="center"/>
        <w:rPr>
          <w:b/>
          <w:lang w:eastAsia="x-none"/>
        </w:rPr>
      </w:pPr>
      <w:r w:rsidRPr="00885D9C">
        <w:rPr>
          <w:b/>
          <w:lang w:eastAsia="x-none"/>
        </w:rPr>
        <w:lastRenderedPageBreak/>
        <w:t xml:space="preserve">10. Перечень требуемых для участия в </w:t>
      </w:r>
      <w:r>
        <w:rPr>
          <w:b/>
          <w:lang w:eastAsia="x-none"/>
        </w:rPr>
        <w:t>процедуре посредством публичного предложения</w:t>
      </w:r>
      <w:r w:rsidRPr="00885D9C">
        <w:rPr>
          <w:b/>
          <w:lang w:eastAsia="x-none"/>
        </w:rPr>
        <w:t xml:space="preserve"> документов и требования к их оформлению</w:t>
      </w:r>
    </w:p>
    <w:p w:rsidR="00B36202" w:rsidRPr="00885D9C" w:rsidRDefault="00B36202" w:rsidP="00B36202">
      <w:pPr>
        <w:jc w:val="center"/>
        <w:rPr>
          <w:b/>
          <w:lang w:eastAsia="x-none"/>
        </w:rPr>
      </w:pPr>
    </w:p>
    <w:p w:rsidR="00B36202" w:rsidRDefault="00B36202" w:rsidP="00B36202">
      <w:pPr>
        <w:ind w:firstLine="708"/>
        <w:jc w:val="both"/>
        <w:rPr>
          <w:lang w:eastAsia="x-none"/>
        </w:rPr>
      </w:pPr>
      <w:r>
        <w:rPr>
          <w:lang w:eastAsia="x-none"/>
        </w:rPr>
        <w:t>10.1. Для участия в торгах Претенденты (лично или через своего представителя) одновременно с заявкой на участие в торгах представляют электронные копии документов, заверенных электронной подписью.</w:t>
      </w:r>
    </w:p>
    <w:p w:rsidR="00B36202" w:rsidRDefault="00B36202" w:rsidP="00B36202">
      <w:pPr>
        <w:ind w:firstLine="709"/>
        <w:jc w:val="both"/>
        <w:rPr>
          <w:lang w:eastAsia="x-none"/>
        </w:rPr>
      </w:pPr>
      <w:r>
        <w:rPr>
          <w:lang w:eastAsia="x-none"/>
        </w:rPr>
        <w:t xml:space="preserve">10.2. </w:t>
      </w:r>
      <w:proofErr w:type="gramStart"/>
      <w:r>
        <w:rPr>
          <w:lang w:eastAsia="x-none"/>
        </w:rPr>
        <w:t>Все документы (формы, заполненные в соответствии с требованиями настоящей документации, а также иные данные и сведения, предусмотренные настоящей документацией, оформленные в соответствии с требованиями настоящего подраздела), входящие в состав заявки на участие в торгов, должны быть предоставлены Претендентами через ЭТП в отсканированном виде в доступном для прочтения формате (предпочтительнее формат *.</w:t>
      </w:r>
      <w:proofErr w:type="spellStart"/>
      <w:r>
        <w:rPr>
          <w:lang w:eastAsia="x-none"/>
        </w:rPr>
        <w:t>pdf</w:t>
      </w:r>
      <w:proofErr w:type="spellEnd"/>
      <w:r>
        <w:rPr>
          <w:lang w:eastAsia="x-none"/>
        </w:rPr>
        <w:t>, формат: один файл – один документ).</w:t>
      </w:r>
      <w:proofErr w:type="gramEnd"/>
      <w:r>
        <w:rPr>
          <w:lang w:eastAsia="x-none"/>
        </w:rPr>
        <w:t xml:space="preserve"> Все файлы заявки на участие в торгах, размещенные Претендентами на ЭТП, должны иметь наименование либо комментарий, позволяющие идентифицировать содержание данного файла заявки на участие в торгах, с указанием 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rsidR="00B36202" w:rsidRDefault="00B36202" w:rsidP="00B36202">
      <w:pPr>
        <w:ind w:firstLine="708"/>
        <w:jc w:val="both"/>
        <w:rPr>
          <w:lang w:eastAsia="x-none"/>
        </w:rPr>
      </w:pPr>
      <w:r>
        <w:rPr>
          <w:lang w:eastAsia="x-none"/>
        </w:rPr>
        <w:t>Сведения, которые содержатся в заявке, не должны содержать двусмысленных толкований.</w:t>
      </w:r>
    </w:p>
    <w:p w:rsidR="00B36202" w:rsidRDefault="00B36202" w:rsidP="00B36202">
      <w:pPr>
        <w:ind w:firstLine="708"/>
        <w:jc w:val="both"/>
        <w:rPr>
          <w:lang w:eastAsia="x-none"/>
        </w:rPr>
      </w:pPr>
      <w:r>
        <w:rPr>
          <w:lang w:eastAsia="x-none"/>
        </w:rPr>
        <w:t>Все документы, входящие в состав заявки, должны содержать четкий текст, быть заполнены по всем пунктам. Подчистки и исправления не допускаются.</w:t>
      </w:r>
    </w:p>
    <w:p w:rsidR="00B36202" w:rsidRDefault="00B36202" w:rsidP="00B36202">
      <w:pPr>
        <w:ind w:firstLine="708"/>
        <w:jc w:val="both"/>
        <w:rPr>
          <w:lang w:eastAsia="x-none"/>
        </w:rPr>
      </w:pPr>
      <w:r>
        <w:rPr>
          <w:lang w:eastAsia="x-none"/>
        </w:rPr>
        <w:t>Заявка подготавливается и подается посредством программных и технических средств ЭТП в форме одного электронного документа или нескольких электронных документов согласно регламенту ЭТП.</w:t>
      </w:r>
    </w:p>
    <w:p w:rsidR="00B36202" w:rsidRDefault="00B36202" w:rsidP="00B36202">
      <w:pPr>
        <w:ind w:firstLine="708"/>
        <w:jc w:val="both"/>
        <w:rPr>
          <w:lang w:eastAsia="x-none"/>
        </w:rPr>
      </w:pPr>
      <w:r>
        <w:rPr>
          <w:lang w:eastAsia="x-none"/>
        </w:rPr>
        <w:t xml:space="preserve">Заявка на участие в торгах, подготовленная Претендентом, а также вся корреспонденция и документация, связанная с торгами, которыми обмениваются Претендент и Организатор торгов, должны быть написаны на русском языке. </w:t>
      </w:r>
    </w:p>
    <w:p w:rsidR="00B36202" w:rsidRDefault="00B36202" w:rsidP="00B36202">
      <w:pPr>
        <w:ind w:firstLine="708"/>
        <w:jc w:val="both"/>
        <w:rPr>
          <w:lang w:eastAsia="x-none"/>
        </w:rPr>
      </w:pPr>
      <w:r>
        <w:rPr>
          <w:lang w:eastAsia="x-none"/>
        </w:rPr>
        <w:t xml:space="preserve">10.3.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К данным документам также прилагается их опись. </w:t>
      </w:r>
    </w:p>
    <w:p w:rsidR="00B36202" w:rsidRDefault="00B36202" w:rsidP="00B36202">
      <w:pPr>
        <w:ind w:firstLine="708"/>
        <w:jc w:val="both"/>
        <w:rPr>
          <w:lang w:eastAsia="x-none"/>
        </w:rPr>
      </w:pPr>
      <w:r>
        <w:rPr>
          <w:lang w:eastAsia="x-none"/>
        </w:rPr>
        <w:t xml:space="preserve">10.4. </w:t>
      </w:r>
      <w:proofErr w:type="gramStart"/>
      <w:r>
        <w:rPr>
          <w:lang w:eastAsia="x-none"/>
        </w:rPr>
        <w:t>Документооборот между Претендентами, Участниками торгов и Организатором торгов осуществляется через ЭТП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Организатора торгов, Претендента или Участника торгов, либо лица, имеющего право действовать от имени соответственно Организатора торгов, Претендента или Участника торгов.</w:t>
      </w:r>
      <w:proofErr w:type="gramEnd"/>
      <w:r>
        <w:rPr>
          <w:lang w:eastAsia="x-none"/>
        </w:rPr>
        <w:t xml:space="preserve"> Данное правило не распространяется для договора купли-продажи Недвижимого имущества, который дополнительно оформляется сторонами в простой письменной форме.</w:t>
      </w:r>
    </w:p>
    <w:p w:rsidR="00B36202" w:rsidRDefault="00B36202" w:rsidP="00B36202">
      <w:pPr>
        <w:ind w:firstLine="708"/>
        <w:jc w:val="both"/>
        <w:rPr>
          <w:lang w:eastAsia="x-none"/>
        </w:rPr>
      </w:pPr>
      <w:r>
        <w:rPr>
          <w:lang w:eastAsia="x-none"/>
        </w:rPr>
        <w:t xml:space="preserve">10.5. Любые вспомогательные документы, представленные Претендентом (Участником торгов),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w:t>
      </w:r>
      <w:proofErr w:type="spellStart"/>
      <w:r>
        <w:rPr>
          <w:lang w:eastAsia="x-none"/>
        </w:rPr>
        <w:t>апостиль</w:t>
      </w:r>
      <w:proofErr w:type="spellEnd"/>
      <w:r>
        <w:rPr>
          <w:lang w:eastAsia="x-none"/>
        </w:rPr>
        <w:t xml:space="preserve"> компетентного органа государства, в котором этот документ был составлен). Наличие противоречий между представленным документом и его переводом, которые изменяют смысл представленного документа, расценивается Аукционной комиссией как предоставление Участником торгов недостоверных сведений в составе заявки на участие в торгах.</w:t>
      </w:r>
    </w:p>
    <w:p w:rsidR="00B36202" w:rsidRDefault="00B36202" w:rsidP="00B36202">
      <w:pPr>
        <w:ind w:firstLine="708"/>
        <w:jc w:val="both"/>
        <w:rPr>
          <w:lang w:eastAsia="x-none"/>
        </w:rPr>
      </w:pPr>
      <w:r>
        <w:rPr>
          <w:lang w:eastAsia="x-none"/>
        </w:rPr>
        <w:lastRenderedPageBreak/>
        <w:t>10.6. Все цены должны быть выражены в российских рублях и включать все налоги и другие обязательные платежи, стоимость всех иных расходов, связанных с заключением и исполнением договора купли-продажи Недвижимого имущества.</w:t>
      </w:r>
    </w:p>
    <w:p w:rsidR="00B36202" w:rsidRDefault="00B36202" w:rsidP="00B36202">
      <w:pPr>
        <w:ind w:firstLine="708"/>
        <w:jc w:val="both"/>
        <w:rPr>
          <w:lang w:eastAsia="x-none"/>
        </w:rPr>
      </w:pPr>
      <w:r>
        <w:rPr>
          <w:lang w:eastAsia="x-none"/>
        </w:rPr>
        <w:t>10.7. Прочие правила подготовки и подачи заявки на участие в процедуре посредством публичного предложения через ЭТП определяются регламентом ЭТП.</w:t>
      </w:r>
    </w:p>
    <w:p w:rsidR="00B36202" w:rsidRDefault="00B36202" w:rsidP="00B36202">
      <w:pPr>
        <w:ind w:firstLine="708"/>
        <w:jc w:val="both"/>
        <w:rPr>
          <w:lang w:eastAsia="x-none"/>
        </w:rPr>
      </w:pPr>
      <w:r>
        <w:rPr>
          <w:lang w:eastAsia="x-none"/>
        </w:rPr>
        <w:t>10.8. Перечень представляемых документов для юридических и физических лиц, индивидуальных предпринимателей указан в Приложении №4 к настоящей документации.</w:t>
      </w:r>
    </w:p>
    <w:p w:rsidR="00B36202" w:rsidRDefault="00B36202" w:rsidP="00B36202">
      <w:pPr>
        <w:rPr>
          <w:lang w:eastAsia="x-none"/>
        </w:rPr>
      </w:pPr>
    </w:p>
    <w:p w:rsidR="00B36202" w:rsidRDefault="00B36202" w:rsidP="00B36202">
      <w:pPr>
        <w:jc w:val="center"/>
        <w:rPr>
          <w:b/>
          <w:lang w:eastAsia="x-none"/>
        </w:rPr>
      </w:pPr>
      <w:r w:rsidRPr="00885D9C">
        <w:rPr>
          <w:b/>
          <w:lang w:eastAsia="x-none"/>
        </w:rPr>
        <w:t xml:space="preserve">11. Определение участников </w:t>
      </w:r>
      <w:r>
        <w:rPr>
          <w:b/>
          <w:lang w:eastAsia="x-none"/>
        </w:rPr>
        <w:t>торгов в форме процедуры посредством публичного предложения</w:t>
      </w:r>
    </w:p>
    <w:p w:rsidR="00B36202" w:rsidRPr="00885D9C" w:rsidRDefault="00B36202" w:rsidP="00B36202">
      <w:pPr>
        <w:jc w:val="center"/>
        <w:rPr>
          <w:b/>
          <w:lang w:eastAsia="x-none"/>
        </w:rPr>
      </w:pPr>
    </w:p>
    <w:p w:rsidR="00B36202" w:rsidRDefault="00B36202" w:rsidP="00B36202">
      <w:pPr>
        <w:ind w:firstLine="708"/>
        <w:jc w:val="both"/>
        <w:rPr>
          <w:lang w:eastAsia="x-none"/>
        </w:rPr>
      </w:pPr>
      <w:r>
        <w:rPr>
          <w:lang w:eastAsia="x-none"/>
        </w:rPr>
        <w:t>11.1. В указанный в настоящей документации день и время определения Участника торгов Организатор торгов рассматривает заявки и документы Претендентов.</w:t>
      </w:r>
    </w:p>
    <w:p w:rsidR="00B36202" w:rsidRDefault="00B36202" w:rsidP="00B36202">
      <w:pPr>
        <w:ind w:firstLine="708"/>
        <w:jc w:val="both"/>
        <w:rPr>
          <w:lang w:eastAsia="x-none"/>
        </w:rPr>
      </w:pPr>
      <w:r>
        <w:rPr>
          <w:lang w:eastAsia="x-none"/>
        </w:rPr>
        <w:t>11.2. По результатам рассмотрения заявок и документов Организатор торгов принимает решение о признании Претендентов Участниками торгов (по тексту настоящей документации – «Участник торгов»).</w:t>
      </w:r>
    </w:p>
    <w:p w:rsidR="00B36202" w:rsidRDefault="00B36202" w:rsidP="00B36202">
      <w:pPr>
        <w:ind w:firstLine="708"/>
        <w:jc w:val="both"/>
        <w:rPr>
          <w:lang w:eastAsia="x-none"/>
        </w:rPr>
      </w:pPr>
      <w:r>
        <w:rPr>
          <w:lang w:eastAsia="x-none"/>
        </w:rPr>
        <w:t>Претендент не допускается к участию в электронном аукционе по следующим основаниям:</w:t>
      </w:r>
    </w:p>
    <w:p w:rsidR="00B36202" w:rsidRDefault="00B36202" w:rsidP="00B36202">
      <w:pPr>
        <w:ind w:firstLine="708"/>
        <w:jc w:val="both"/>
        <w:rPr>
          <w:lang w:eastAsia="x-none"/>
        </w:rPr>
      </w:pPr>
      <w:r>
        <w:rPr>
          <w:lang w:eastAsia="x-none"/>
        </w:rPr>
        <w:t>- представленные документы не подтверждают право Претендента быть покупателем в соответствии с законодательством Российской Федерации;</w:t>
      </w:r>
    </w:p>
    <w:p w:rsidR="00B36202" w:rsidRDefault="00B36202" w:rsidP="00B36202">
      <w:pPr>
        <w:ind w:firstLine="708"/>
        <w:jc w:val="both"/>
        <w:rPr>
          <w:lang w:eastAsia="x-none"/>
        </w:rPr>
      </w:pPr>
      <w:r>
        <w:rPr>
          <w:lang w:eastAsia="x-none"/>
        </w:rPr>
        <w:t>- представлены не все документы в соответствии с перечнем, указанным в настоящей документации, или оформление указанных документов не соответствует законодательству Российской Федерации;</w:t>
      </w:r>
    </w:p>
    <w:p w:rsidR="00B36202" w:rsidRDefault="00B36202" w:rsidP="00B36202">
      <w:pPr>
        <w:ind w:firstLine="708"/>
        <w:jc w:val="both"/>
        <w:rPr>
          <w:lang w:eastAsia="x-none"/>
        </w:rPr>
      </w:pPr>
      <w:r>
        <w:rPr>
          <w:lang w:eastAsia="x-none"/>
        </w:rPr>
        <w:t>- заявка подана лицом, не уполномоченным Претендентом на осуществление таких действий;</w:t>
      </w:r>
    </w:p>
    <w:p w:rsidR="00B36202" w:rsidRDefault="00B36202" w:rsidP="00B36202">
      <w:pPr>
        <w:ind w:firstLine="708"/>
        <w:jc w:val="both"/>
        <w:rPr>
          <w:lang w:eastAsia="x-none"/>
        </w:rPr>
      </w:pPr>
      <w:r>
        <w:rPr>
          <w:lang w:eastAsia="x-none"/>
        </w:rPr>
        <w:t>- не подтверждено поступление в установленный срок задатка на счет, указанный в настоящей документации;</w:t>
      </w:r>
    </w:p>
    <w:p w:rsidR="00B36202" w:rsidRDefault="00B36202" w:rsidP="00B36202">
      <w:pPr>
        <w:ind w:firstLine="708"/>
        <w:jc w:val="both"/>
        <w:rPr>
          <w:lang w:eastAsia="x-none"/>
        </w:rPr>
      </w:pPr>
      <w:proofErr w:type="gramStart"/>
      <w:r>
        <w:rPr>
          <w:lang w:eastAsia="x-none"/>
        </w:rPr>
        <w:t>- Претендент является специализированным депозитарием ЗПИФ недвижимости «Бизнес-недвижимость», лицом, осуществляющим ведение реестра владельцев инвестиционных паев ЗПИФ недвижимости «Бизнес-недвижимость», аудитором ЗПИФ недвижимости «Бизнес-недвижимость», оценщиком ЗПИФ недвижимости «Бизнес-недвижимость», владельцем инвестиционных паев ЗПИФ недвижимости «Бизнес-недвижимость»», участником ООО УК «ГЕРА», основным и преобладающим хозяйственным обществом участника ООО УК «ГЕРА», дочерним и зависимым обществом ООО УК «ГЕРА».</w:t>
      </w:r>
      <w:proofErr w:type="gramEnd"/>
    </w:p>
    <w:p w:rsidR="00B36202" w:rsidRDefault="00B36202" w:rsidP="00B36202">
      <w:pPr>
        <w:ind w:firstLine="708"/>
        <w:jc w:val="both"/>
        <w:rPr>
          <w:lang w:eastAsia="x-none"/>
        </w:rPr>
      </w:pPr>
      <w:r>
        <w:rPr>
          <w:lang w:eastAsia="x-none"/>
        </w:rPr>
        <w:t>Настоящий перечень оснований отказа Претенденту на участие в торгах является исчерпывающим.</w:t>
      </w:r>
    </w:p>
    <w:p w:rsidR="00B36202" w:rsidRDefault="00B36202" w:rsidP="00B36202">
      <w:pPr>
        <w:ind w:firstLine="708"/>
        <w:jc w:val="both"/>
        <w:rPr>
          <w:lang w:eastAsia="x-none"/>
        </w:rPr>
      </w:pPr>
      <w:r>
        <w:rPr>
          <w:lang w:eastAsia="x-none"/>
        </w:rPr>
        <w:t xml:space="preserve">11.3. </w:t>
      </w:r>
      <w:proofErr w:type="gramStart"/>
      <w:r>
        <w:rPr>
          <w:lang w:eastAsia="x-none"/>
        </w:rPr>
        <w:t>Организатор торгов в день рассмотрения заявок и документов Претендента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roofErr w:type="gramEnd"/>
    </w:p>
    <w:p w:rsidR="00B36202" w:rsidRDefault="00B36202" w:rsidP="00B36202">
      <w:pPr>
        <w:ind w:firstLine="708"/>
        <w:jc w:val="both"/>
        <w:rPr>
          <w:lang w:eastAsia="x-none"/>
        </w:rPr>
      </w:pPr>
      <w:r>
        <w:rPr>
          <w:lang w:eastAsia="x-none"/>
        </w:rPr>
        <w:t>Претендент, допущенный к участию в торгах, приобретает статус Участника торгов с момента оформления Организатором протокола о признании Претендентов Участниками торгов.</w:t>
      </w:r>
    </w:p>
    <w:p w:rsidR="00B36202" w:rsidRDefault="00B36202" w:rsidP="00B36202">
      <w:pPr>
        <w:rPr>
          <w:lang w:eastAsia="x-none"/>
        </w:rPr>
      </w:pPr>
    </w:p>
    <w:p w:rsidR="00B36202" w:rsidRPr="00425F2E" w:rsidRDefault="00B36202" w:rsidP="00B36202">
      <w:pPr>
        <w:jc w:val="center"/>
        <w:rPr>
          <w:b/>
          <w:lang w:eastAsia="x-none"/>
        </w:rPr>
      </w:pPr>
      <w:r w:rsidRPr="00425F2E">
        <w:rPr>
          <w:b/>
          <w:lang w:eastAsia="x-none"/>
        </w:rPr>
        <w:t xml:space="preserve">12. Порядок проведения </w:t>
      </w:r>
      <w:r>
        <w:rPr>
          <w:b/>
          <w:lang w:eastAsia="x-none"/>
        </w:rPr>
        <w:t xml:space="preserve">торгов в форме процедуры посредством публичного предложения </w:t>
      </w:r>
      <w:r w:rsidRPr="00425F2E">
        <w:rPr>
          <w:b/>
          <w:lang w:eastAsia="x-none"/>
        </w:rPr>
        <w:t xml:space="preserve">и определения победителей </w:t>
      </w:r>
      <w:r>
        <w:rPr>
          <w:b/>
          <w:lang w:eastAsia="x-none"/>
        </w:rPr>
        <w:t>торгов</w:t>
      </w:r>
    </w:p>
    <w:p w:rsidR="00B36202" w:rsidRDefault="00B36202" w:rsidP="00B36202">
      <w:pPr>
        <w:ind w:firstLine="708"/>
        <w:jc w:val="both"/>
        <w:rPr>
          <w:lang w:eastAsia="x-none"/>
        </w:rPr>
      </w:pPr>
      <w:r>
        <w:rPr>
          <w:lang w:eastAsia="x-none"/>
        </w:rPr>
        <w:t>12.1. Проведение процедуры продажи имущества. Процедура продажи имущества состоит из следующих этапов:</w:t>
      </w:r>
    </w:p>
    <w:p w:rsidR="00B36202" w:rsidRDefault="00B36202" w:rsidP="00B36202">
      <w:pPr>
        <w:ind w:firstLine="708"/>
        <w:jc w:val="both"/>
        <w:rPr>
          <w:lang w:eastAsia="x-none"/>
        </w:rPr>
      </w:pPr>
      <w:r>
        <w:rPr>
          <w:lang w:eastAsia="x-none"/>
        </w:rPr>
        <w:lastRenderedPageBreak/>
        <w:t xml:space="preserve">12.1.1. Последовательное понижение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 «Шаг понижения» устанавливается Организатором торгов в фиксированной сумме и не изменяется в течение всей процедуры продажи имущества посредством публичного предложения.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w:t>
      </w:r>
      <w:r w:rsidR="00F35373">
        <w:rPr>
          <w:lang w:eastAsia="x-none"/>
        </w:rPr>
        <w:t>10</w:t>
      </w:r>
      <w:r>
        <w:rPr>
          <w:lang w:eastAsia="x-none"/>
        </w:rPr>
        <w:t xml:space="preserve"> (</w:t>
      </w:r>
      <w:r w:rsidR="00F35373">
        <w:rPr>
          <w:lang w:eastAsia="x-none"/>
        </w:rPr>
        <w:t>десять</w:t>
      </w:r>
      <w:r>
        <w:rPr>
          <w:lang w:eastAsia="x-none"/>
        </w:rPr>
        <w:t>) минут на представление предложений о цене имущества на каждом «шаге понижения».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B36202" w:rsidRDefault="00B36202" w:rsidP="00B36202">
      <w:pPr>
        <w:ind w:firstLine="708"/>
        <w:jc w:val="both"/>
        <w:rPr>
          <w:lang w:eastAsia="x-none"/>
        </w:rPr>
      </w:pPr>
      <w:r>
        <w:rPr>
          <w:lang w:eastAsia="x-none"/>
        </w:rPr>
        <w:t>12.1.2. При отсутствии Участников, подтвердивших цену первоначального предложения по истечении одного часа от начала проведения процедуры продажи имущества посредством публичного предложения, Оператор обеспечивает автоматическое снижение цены первоначального предложения на шаг снижения.</w:t>
      </w:r>
    </w:p>
    <w:p w:rsidR="00B36202" w:rsidRDefault="00B36202" w:rsidP="00B36202">
      <w:pPr>
        <w:ind w:firstLine="708"/>
        <w:jc w:val="both"/>
        <w:rPr>
          <w:lang w:eastAsia="x-none"/>
        </w:rPr>
      </w:pPr>
      <w:r>
        <w:rPr>
          <w:lang w:eastAsia="x-none"/>
        </w:rPr>
        <w:t xml:space="preserve">12.1.3.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соответствии с п. 12.2. настоящего раздела.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w:t>
      </w:r>
      <w:r w:rsidR="00F35373">
        <w:rPr>
          <w:lang w:eastAsia="x-none"/>
        </w:rPr>
        <w:t>10</w:t>
      </w:r>
      <w:r>
        <w:rPr>
          <w:lang w:eastAsia="x-none"/>
        </w:rPr>
        <w:t xml:space="preserve"> (</w:t>
      </w:r>
      <w:r w:rsidR="00F35373">
        <w:rPr>
          <w:lang w:eastAsia="x-none"/>
        </w:rPr>
        <w:t>десять</w:t>
      </w:r>
      <w:r>
        <w:rPr>
          <w:lang w:eastAsia="x-none"/>
        </w:rPr>
        <w:t>) минут. «Шаг аукциона» устанавливается Организатором торгов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B36202" w:rsidRDefault="00B36202" w:rsidP="00B36202">
      <w:pPr>
        <w:ind w:firstLine="708"/>
        <w:jc w:val="both"/>
        <w:rPr>
          <w:lang w:eastAsia="x-none"/>
        </w:rPr>
      </w:pPr>
      <w:r>
        <w:rPr>
          <w:lang w:eastAsia="x-none"/>
        </w:rPr>
        <w:t>12.1.4. 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B36202" w:rsidRDefault="00B36202" w:rsidP="00B36202">
      <w:pPr>
        <w:ind w:firstLine="708"/>
        <w:jc w:val="both"/>
        <w:rPr>
          <w:lang w:eastAsia="x-none"/>
        </w:rPr>
      </w:pPr>
      <w:r>
        <w:rPr>
          <w:lang w:eastAsia="x-none"/>
        </w:rPr>
        <w:t>12.2. Аукцион проводится в следующем порядке:</w:t>
      </w:r>
    </w:p>
    <w:p w:rsidR="00B36202" w:rsidRDefault="00B36202" w:rsidP="00B36202">
      <w:pPr>
        <w:ind w:firstLine="708"/>
        <w:jc w:val="both"/>
        <w:rPr>
          <w:lang w:eastAsia="x-none"/>
        </w:rPr>
      </w:pPr>
      <w:r>
        <w:rPr>
          <w:lang w:eastAsia="x-none"/>
        </w:rPr>
        <w:t>12.2.1. При проведен</w:t>
      </w:r>
      <w:proofErr w:type="gramStart"/>
      <w:r>
        <w:rPr>
          <w:lang w:eastAsia="x-none"/>
        </w:rPr>
        <w:t>ии ау</w:t>
      </w:r>
      <w:proofErr w:type="gramEnd"/>
      <w:r>
        <w:rPr>
          <w:lang w:eastAsia="x-none"/>
        </w:rPr>
        <w:t>кциона Участники подают предложения о цене согласно шагу аукциона.</w:t>
      </w:r>
    </w:p>
    <w:p w:rsidR="00B36202" w:rsidRDefault="00B36202" w:rsidP="00B36202">
      <w:pPr>
        <w:ind w:firstLine="708"/>
        <w:jc w:val="both"/>
        <w:rPr>
          <w:lang w:eastAsia="x-none"/>
        </w:rPr>
      </w:pPr>
      <w:r>
        <w:rPr>
          <w:lang w:eastAsia="x-none"/>
        </w:rPr>
        <w:t>12.2.2. Оператор размещает в торговой секции лучшие предложения о цене каждого Участника аукциона и время их поступления, а также время, оставшееся до истечения срока предоставления предложений о цене.</w:t>
      </w:r>
    </w:p>
    <w:p w:rsidR="00B36202" w:rsidRDefault="00B36202" w:rsidP="00B36202">
      <w:pPr>
        <w:ind w:firstLine="708"/>
        <w:jc w:val="both"/>
        <w:rPr>
          <w:lang w:eastAsia="x-none"/>
        </w:rPr>
      </w:pPr>
      <w:r>
        <w:rPr>
          <w:lang w:eastAsia="x-none"/>
        </w:rPr>
        <w:t>12.2.3. Если в течение времени для подачи предложений о цене не поступает ни одного предложения о цене, аукцион автоматически при помощи программных и технических средств завершается.</w:t>
      </w:r>
    </w:p>
    <w:p w:rsidR="00B36202" w:rsidRDefault="00B36202" w:rsidP="00B36202">
      <w:pPr>
        <w:ind w:firstLine="708"/>
        <w:jc w:val="both"/>
        <w:rPr>
          <w:lang w:eastAsia="x-none"/>
        </w:rPr>
      </w:pPr>
      <w:r>
        <w:rPr>
          <w:lang w:eastAsia="x-none"/>
        </w:rPr>
        <w:t>12.2.4. В ходе проведения аукциона Оператор автоматически отклоняет предложение о цене в момент его поступления, в случае если:</w:t>
      </w:r>
    </w:p>
    <w:p w:rsidR="00B36202" w:rsidRDefault="00B36202" w:rsidP="00B36202">
      <w:pPr>
        <w:ind w:firstLine="708"/>
        <w:jc w:val="both"/>
        <w:rPr>
          <w:lang w:eastAsia="x-none"/>
        </w:rPr>
      </w:pPr>
      <w:r>
        <w:rPr>
          <w:lang w:eastAsia="x-none"/>
        </w:rPr>
        <w:t>- представленное предложение о цене не соответствует шагу аукциона;</w:t>
      </w:r>
    </w:p>
    <w:p w:rsidR="00B36202" w:rsidRDefault="00B36202" w:rsidP="00B36202">
      <w:pPr>
        <w:ind w:firstLine="708"/>
        <w:jc w:val="both"/>
        <w:rPr>
          <w:lang w:eastAsia="x-none"/>
        </w:rPr>
      </w:pPr>
      <w:r>
        <w:rPr>
          <w:lang w:eastAsia="x-none"/>
        </w:rPr>
        <w:t>- представленное Участником предложение о цене меньше или равно предложению о цене, ранее представленному таким Участником;</w:t>
      </w:r>
    </w:p>
    <w:p w:rsidR="00B36202" w:rsidRDefault="00B36202" w:rsidP="00B36202">
      <w:pPr>
        <w:ind w:firstLine="708"/>
        <w:jc w:val="both"/>
        <w:rPr>
          <w:lang w:eastAsia="x-none"/>
        </w:rPr>
      </w:pPr>
      <w:r>
        <w:rPr>
          <w:lang w:eastAsia="x-none"/>
        </w:rPr>
        <w:t>- представленное Участником предложение о цене ниже его предыдущего предложения о цене, если предыдущее предложение такого Участника является текущим лучшим предложением о цене.</w:t>
      </w:r>
    </w:p>
    <w:p w:rsidR="00B36202" w:rsidRDefault="00B36202" w:rsidP="00B36202">
      <w:pPr>
        <w:ind w:firstLine="708"/>
        <w:jc w:val="both"/>
        <w:rPr>
          <w:lang w:eastAsia="x-none"/>
        </w:rPr>
      </w:pPr>
      <w:r>
        <w:rPr>
          <w:lang w:eastAsia="x-none"/>
        </w:rPr>
        <w:t>12.3. П</w:t>
      </w:r>
      <w:r w:rsidRPr="00F83D01">
        <w:rPr>
          <w:lang w:eastAsia="x-none"/>
        </w:rPr>
        <w:t>обедителем признается Участник, подтвердивший цену первоначального предложения или цену предложения, сложившуюся на соответствующем «шаге понижения», при отсутствии предложений других Участников. В случае если несколько Участников подтверждают цену первоначального предложения или цену предложения, сложившуюся на одном из «шагов понижения», проводится аукцион в порядке, указанном в п. 12.2. настояще</w:t>
      </w:r>
      <w:r>
        <w:rPr>
          <w:lang w:eastAsia="x-none"/>
        </w:rPr>
        <w:t>й документации</w:t>
      </w:r>
      <w:r w:rsidRPr="00F83D01">
        <w:rPr>
          <w:lang w:eastAsia="x-none"/>
        </w:rPr>
        <w:t>, и победителем процедуры признается Участник, предложивший наиболее высокую цену договора.</w:t>
      </w:r>
    </w:p>
    <w:p w:rsidR="00B36202" w:rsidRDefault="00B36202" w:rsidP="00B36202">
      <w:pPr>
        <w:ind w:firstLine="708"/>
        <w:jc w:val="both"/>
        <w:rPr>
          <w:lang w:eastAsia="x-none"/>
        </w:rPr>
      </w:pPr>
      <w:r>
        <w:rPr>
          <w:lang w:eastAsia="x-none"/>
        </w:rPr>
        <w:t>12.4. Результаты процедуры оформляются организатором торгов протоколом подведения итогов.</w:t>
      </w:r>
    </w:p>
    <w:p w:rsidR="00B36202" w:rsidRDefault="00B36202" w:rsidP="00B36202">
      <w:pPr>
        <w:ind w:firstLine="708"/>
        <w:jc w:val="both"/>
        <w:rPr>
          <w:lang w:eastAsia="x-none"/>
        </w:rPr>
      </w:pPr>
      <w:r>
        <w:rPr>
          <w:lang w:eastAsia="x-none"/>
        </w:rPr>
        <w:lastRenderedPageBreak/>
        <w:t>12.5. С целью последующей государственной регистрации перехода права собственности Организатор торгов и победитель торгов в течение 10 (десяти) рабочих дней с момента подписания Организатором торгов и победителем торгов протокола об итогах процедуры посредством публичного предложения оформляют договор купли-продажи недвижимого имущества по форме, предусмотренной Приложением № 3 к настоящей документации.</w:t>
      </w:r>
    </w:p>
    <w:p w:rsidR="00B36202" w:rsidRDefault="00B36202" w:rsidP="00B36202">
      <w:pPr>
        <w:rPr>
          <w:lang w:eastAsia="x-none"/>
        </w:rPr>
      </w:pPr>
    </w:p>
    <w:p w:rsidR="00B36202" w:rsidRPr="00DD349A" w:rsidRDefault="00B36202" w:rsidP="00B36202">
      <w:pPr>
        <w:jc w:val="center"/>
        <w:rPr>
          <w:b/>
          <w:lang w:eastAsia="x-none"/>
        </w:rPr>
      </w:pPr>
      <w:r w:rsidRPr="00DD349A">
        <w:rPr>
          <w:b/>
          <w:lang w:eastAsia="x-none"/>
        </w:rPr>
        <w:t>13. Порядок оплаты</w:t>
      </w:r>
    </w:p>
    <w:p w:rsidR="00B36202" w:rsidRDefault="00B36202" w:rsidP="00B36202">
      <w:pPr>
        <w:rPr>
          <w:lang w:eastAsia="x-none"/>
        </w:rPr>
      </w:pPr>
    </w:p>
    <w:p w:rsidR="00B36202" w:rsidRDefault="00B36202" w:rsidP="00B36202">
      <w:pPr>
        <w:ind w:firstLine="708"/>
        <w:jc w:val="both"/>
        <w:rPr>
          <w:lang w:eastAsia="x-none"/>
        </w:rPr>
      </w:pPr>
      <w:r>
        <w:rPr>
          <w:lang w:eastAsia="x-none"/>
        </w:rPr>
        <w:t>13.1</w:t>
      </w:r>
      <w:r>
        <w:rPr>
          <w:lang w:eastAsia="x-none"/>
        </w:rPr>
        <w:tab/>
        <w:t xml:space="preserve">Сумма в размере </w:t>
      </w:r>
      <w:r w:rsidRPr="009570CB">
        <w:t xml:space="preserve">39 000,00</w:t>
      </w:r>
      <w:r w:rsidRPr="000A5F2E">
        <w:t xml:space="preserve"> </w:t>
      </w:r>
      <w:r>
        <w:t xml:space="preserve">руб. </w:t>
      </w:r>
      <w:r w:rsidRPr="009570CB">
        <w:t xml:space="preserve">(Тридцать девять тысяч рублей 00 копеек)</w:t>
      </w:r>
      <w:r>
        <w:rPr>
          <w:lang w:eastAsia="x-none"/>
        </w:rPr>
        <w:t>, (НДС не облагается), перечисленная победителем торгов ранее в качестве задатка для участия в процедуре посредством публичного предложения по продаже недвижимого имущества засчитывается в счет оплаты стоимости недвижимого имущества.</w:t>
      </w:r>
    </w:p>
    <w:p w:rsidR="00B36202" w:rsidRDefault="00B36202" w:rsidP="00B36202">
      <w:pPr>
        <w:ind w:firstLine="708"/>
        <w:jc w:val="both"/>
        <w:rPr>
          <w:lang w:eastAsia="x-none"/>
        </w:rPr>
      </w:pPr>
      <w:r>
        <w:rPr>
          <w:lang w:eastAsia="x-none"/>
        </w:rPr>
        <w:t>13.2</w:t>
      </w:r>
      <w:r>
        <w:rPr>
          <w:lang w:eastAsia="x-none"/>
        </w:rPr>
        <w:tab/>
        <w:t xml:space="preserve">Оставшуюся часть стоимости недвижимого имущества Покупатель обязуется уплатить путем перечисления денежных средств на расчетный счет продавца по договору купли-продажи недвижимого имущества в течение 3 (трех) рабочих дней </w:t>
      </w:r>
      <w:proofErr w:type="gramStart"/>
      <w:r>
        <w:rPr>
          <w:lang w:eastAsia="x-none"/>
        </w:rPr>
        <w:t>с даты заключения</w:t>
      </w:r>
      <w:proofErr w:type="gramEnd"/>
      <w:r>
        <w:rPr>
          <w:lang w:eastAsia="x-none"/>
        </w:rPr>
        <w:t xml:space="preserve"> сторонами договора купли-продажи.</w:t>
      </w:r>
    </w:p>
    <w:p w:rsidR="00B36202" w:rsidRDefault="00B36202" w:rsidP="00B36202">
      <w:pPr>
        <w:rPr>
          <w:lang w:eastAsia="x-none"/>
        </w:rPr>
      </w:pPr>
    </w:p>
    <w:p w:rsidR="00B36202" w:rsidRDefault="00B36202" w:rsidP="00B36202">
      <w:pPr>
        <w:jc w:val="center"/>
        <w:rPr>
          <w:b/>
          <w:lang w:eastAsia="x-none"/>
        </w:rPr>
      </w:pPr>
      <w:r w:rsidRPr="00DD349A">
        <w:rPr>
          <w:b/>
          <w:lang w:eastAsia="x-none"/>
        </w:rPr>
        <w:t>14. Переход права собственности на имущество</w:t>
      </w:r>
    </w:p>
    <w:p w:rsidR="00B36202" w:rsidRPr="00DD349A" w:rsidRDefault="00B36202" w:rsidP="00B36202">
      <w:pPr>
        <w:jc w:val="center"/>
        <w:rPr>
          <w:b/>
          <w:lang w:eastAsia="x-none"/>
        </w:rPr>
      </w:pPr>
    </w:p>
    <w:p w:rsidR="00B36202" w:rsidRDefault="00B36202" w:rsidP="00B36202">
      <w:pPr>
        <w:ind w:firstLine="708"/>
        <w:jc w:val="both"/>
        <w:rPr>
          <w:lang w:eastAsia="x-none"/>
        </w:rPr>
      </w:pPr>
      <w:r>
        <w:rPr>
          <w:lang w:eastAsia="x-none"/>
        </w:rPr>
        <w:t xml:space="preserve">14.1. Право собственности на недвижимое имущество переходит к победителю торгов в порядке, установленном законодательством Российской Федерации и договором купли-продажи Объекта. </w:t>
      </w:r>
    </w:p>
    <w:p w:rsidR="00B36202" w:rsidRPr="00325891" w:rsidRDefault="00B36202" w:rsidP="00B36202">
      <w:pPr>
        <w:ind w:firstLine="708"/>
        <w:jc w:val="both"/>
        <w:rPr>
          <w:lang w:eastAsia="x-none"/>
        </w:rPr>
      </w:pPr>
      <w:r>
        <w:rPr>
          <w:lang w:eastAsia="x-none"/>
        </w:rPr>
        <w:t>14.2. Все иные вопросы, касающиеся проведения продажи, не нашедшие отражения в настоящей документации, регулируются действующим законодательством Российской Федерации.</w:t>
      </w:r>
    </w:p>
    <w:p w:rsidR="00B36202" w:rsidRDefault="00B36202" w:rsidP="00B36202">
      <w:pPr>
        <w:spacing w:line="276" w:lineRule="auto"/>
        <w:jc w:val="both"/>
        <w:rPr>
          <w:lang w:eastAsia="x-none"/>
        </w:rPr>
      </w:pPr>
    </w:p>
    <w:p w:rsidR="00B36202" w:rsidRDefault="00B36202" w:rsidP="00B36202">
      <w:pPr>
        <w:spacing w:line="276" w:lineRule="auto"/>
        <w:jc w:val="both"/>
        <w:rPr>
          <w:lang w:eastAsia="x-none"/>
        </w:rPr>
      </w:pPr>
    </w:p>
    <w:p w:rsidR="00B36202" w:rsidRDefault="00B36202" w:rsidP="00B36202">
      <w:pPr>
        <w:spacing w:line="276" w:lineRule="auto"/>
        <w:jc w:val="both"/>
        <w:rPr>
          <w:lang w:eastAsia="x-none"/>
        </w:rPr>
      </w:pPr>
    </w:p>
    <w:p w:rsidR="00B36202" w:rsidRDefault="00B36202" w:rsidP="00B36202">
      <w:pPr>
        <w:spacing w:line="276" w:lineRule="auto"/>
        <w:jc w:val="both"/>
        <w:rPr>
          <w:lang w:eastAsia="x-none"/>
        </w:rPr>
      </w:pPr>
    </w:p>
    <w:p w:rsidR="00B36202" w:rsidRDefault="00B36202" w:rsidP="00B36202">
      <w:pPr>
        <w:spacing w:line="276" w:lineRule="auto"/>
        <w:jc w:val="both"/>
        <w:rPr>
          <w:lang w:eastAsia="x-none"/>
        </w:rPr>
      </w:pPr>
    </w:p>
    <w:p w:rsidR="00B36202" w:rsidRDefault="00B36202" w:rsidP="00B36202">
      <w:pPr>
        <w:spacing w:line="276" w:lineRule="auto"/>
        <w:jc w:val="both"/>
        <w:rPr>
          <w:lang w:eastAsia="x-none"/>
        </w:rPr>
      </w:pPr>
    </w:p>
    <w:p w:rsidR="00B36202" w:rsidRDefault="00B36202" w:rsidP="00B36202">
      <w:pPr>
        <w:spacing w:line="276" w:lineRule="auto"/>
        <w:jc w:val="both"/>
        <w:rPr>
          <w:lang w:eastAsia="x-none"/>
        </w:rPr>
      </w:pPr>
    </w:p>
    <w:p w:rsidR="00B36202" w:rsidRDefault="00B36202" w:rsidP="00B36202">
      <w:pPr>
        <w:spacing w:line="276" w:lineRule="auto"/>
        <w:jc w:val="both"/>
        <w:rPr>
          <w:lang w:eastAsia="x-none"/>
        </w:rPr>
      </w:pPr>
    </w:p>
    <w:p w:rsidR="00B36202" w:rsidRDefault="00B36202" w:rsidP="00B36202">
      <w:pPr>
        <w:spacing w:line="276" w:lineRule="auto"/>
        <w:jc w:val="both"/>
        <w:rPr>
          <w:lang w:eastAsia="x-none"/>
        </w:rPr>
      </w:pPr>
    </w:p>
    <w:p w:rsidR="00B36202" w:rsidRDefault="00B36202" w:rsidP="00B36202">
      <w:pPr>
        <w:spacing w:line="276" w:lineRule="auto"/>
        <w:jc w:val="both"/>
        <w:rPr>
          <w:lang w:eastAsia="x-none"/>
        </w:rPr>
      </w:pPr>
    </w:p>
    <w:p w:rsidR="00B36202" w:rsidRDefault="00B36202" w:rsidP="00B36202">
      <w:pPr>
        <w:spacing w:line="276" w:lineRule="auto"/>
        <w:jc w:val="both"/>
        <w:rPr>
          <w:lang w:eastAsia="x-none"/>
        </w:rPr>
      </w:pPr>
    </w:p>
    <w:p w:rsidR="00B36202" w:rsidRDefault="00B36202" w:rsidP="00B36202">
      <w:pPr>
        <w:spacing w:line="276" w:lineRule="auto"/>
        <w:jc w:val="both"/>
        <w:rPr>
          <w:lang w:eastAsia="x-none"/>
        </w:rPr>
      </w:pPr>
    </w:p>
    <w:p w:rsidR="00B36202" w:rsidRDefault="00B36202" w:rsidP="00B36202">
      <w:pPr>
        <w:spacing w:line="276" w:lineRule="auto"/>
        <w:jc w:val="both"/>
        <w:rPr>
          <w:lang w:eastAsia="x-none"/>
        </w:rPr>
      </w:pPr>
    </w:p>
    <w:p w:rsidR="00B36202" w:rsidRDefault="00B36202" w:rsidP="00B36202">
      <w:pPr>
        <w:spacing w:line="276" w:lineRule="auto"/>
        <w:jc w:val="both"/>
        <w:rPr>
          <w:lang w:eastAsia="x-none"/>
        </w:rPr>
      </w:pPr>
    </w:p>
    <w:p w:rsidR="003F7296" w:rsidRDefault="003F7296" w:rsidP="00B36202">
      <w:pPr>
        <w:spacing w:line="276" w:lineRule="auto"/>
        <w:jc w:val="both"/>
        <w:rPr>
          <w:lang w:eastAsia="x-none"/>
        </w:rPr>
      </w:pPr>
    </w:p>
    <w:p w:rsidR="00F35373" w:rsidRDefault="00F35373" w:rsidP="00B36202">
      <w:pPr>
        <w:spacing w:line="276" w:lineRule="auto"/>
        <w:jc w:val="both"/>
        <w:rPr>
          <w:lang w:eastAsia="x-none"/>
        </w:rPr>
      </w:pPr>
    </w:p>
    <w:p w:rsidR="003F7296" w:rsidRDefault="003F7296" w:rsidP="00B36202">
      <w:pPr>
        <w:spacing w:line="276" w:lineRule="auto"/>
        <w:jc w:val="both"/>
        <w:rPr>
          <w:lang w:eastAsia="x-none"/>
        </w:rPr>
      </w:pPr>
    </w:p>
    <w:p w:rsidR="003F7296" w:rsidRDefault="003F7296" w:rsidP="00B36202">
      <w:pPr>
        <w:spacing w:line="276" w:lineRule="auto"/>
        <w:jc w:val="both"/>
        <w:rPr>
          <w:lang w:eastAsia="x-none"/>
        </w:rPr>
      </w:pPr>
    </w:p>
    <w:p w:rsidR="003F7296" w:rsidRDefault="003F7296" w:rsidP="00B36202">
      <w:pPr>
        <w:spacing w:line="276" w:lineRule="auto"/>
        <w:jc w:val="both"/>
        <w:rPr>
          <w:lang w:eastAsia="x-none"/>
        </w:rPr>
      </w:pPr>
    </w:p>
    <w:p w:rsidR="003F7296" w:rsidRDefault="003F7296" w:rsidP="00B36202">
      <w:pPr>
        <w:spacing w:line="276" w:lineRule="auto"/>
        <w:jc w:val="both"/>
        <w:rPr>
          <w:lang w:eastAsia="x-none"/>
        </w:rPr>
      </w:pPr>
    </w:p>
    <w:p w:rsidR="003F7296" w:rsidRDefault="003F7296" w:rsidP="00B36202">
      <w:pPr>
        <w:spacing w:line="276" w:lineRule="auto"/>
        <w:jc w:val="both"/>
        <w:rPr>
          <w:lang w:eastAsia="x-none"/>
        </w:rPr>
      </w:pPr>
    </w:p>
    <w:p w:rsidR="00B36202" w:rsidRDefault="00B36202" w:rsidP="00B36202">
      <w:pPr>
        <w:spacing w:line="276" w:lineRule="auto"/>
        <w:jc w:val="both"/>
        <w:rPr>
          <w:lang w:eastAsia="x-none"/>
        </w:rPr>
      </w:pPr>
    </w:p>
    <w:p w:rsidR="003F7296" w:rsidRDefault="003F7296" w:rsidP="00B36202">
      <w:pPr>
        <w:spacing w:line="276" w:lineRule="auto"/>
        <w:jc w:val="both"/>
        <w:rPr>
          <w:lang w:eastAsia="x-none"/>
        </w:rPr>
      </w:pPr>
    </w:p>
    <w:p w:rsidR="00B36202" w:rsidRPr="00D2588B" w:rsidRDefault="00B36202" w:rsidP="00B36202">
      <w:pPr>
        <w:pStyle w:val="af8"/>
        <w:spacing w:after="120"/>
        <w:ind w:left="0" w:firstLine="567"/>
        <w:contextualSpacing/>
        <w:jc w:val="right"/>
        <w:rPr>
          <w:b/>
          <w:sz w:val="24"/>
          <w:szCs w:val="24"/>
        </w:rPr>
      </w:pPr>
      <w:r w:rsidRPr="00D2588B">
        <w:rPr>
          <w:b/>
          <w:sz w:val="24"/>
          <w:szCs w:val="24"/>
        </w:rPr>
        <w:t>Приложение 1</w:t>
      </w:r>
    </w:p>
    <w:p w:rsidR="00B36202" w:rsidRPr="00D2588B" w:rsidRDefault="00B36202" w:rsidP="00B3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right"/>
        <w:rPr>
          <w:b/>
          <w:bCs/>
        </w:rPr>
      </w:pPr>
      <w:r w:rsidRPr="00D2588B">
        <w:rPr>
          <w:b/>
          <w:bCs/>
        </w:rPr>
        <w:t xml:space="preserve">к документации </w:t>
      </w:r>
      <w:r w:rsidRPr="00D2588B">
        <w:rPr>
          <w:b/>
          <w:lang w:eastAsia="x-none"/>
        </w:rPr>
        <w:t>по проведению торгов</w:t>
      </w:r>
    </w:p>
    <w:p w:rsidR="00B36202" w:rsidRPr="00D2588B" w:rsidRDefault="00B36202" w:rsidP="00B3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contextualSpacing/>
        <w:jc w:val="center"/>
        <w:rPr>
          <w:b/>
        </w:rPr>
      </w:pPr>
    </w:p>
    <w:p w:rsidR="00B36202" w:rsidRPr="00D2588B" w:rsidRDefault="00B36202" w:rsidP="00B3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contextualSpacing/>
        <w:jc w:val="center"/>
        <w:rPr>
          <w:b/>
        </w:rPr>
      </w:pPr>
      <w:r w:rsidRPr="00D2588B">
        <w:rPr>
          <w:b/>
        </w:rPr>
        <w:t>ЗАЯВКА НА УЧАСТИЕ В ПРОДАЖЕ ИМУЩЕСТВА</w:t>
      </w:r>
    </w:p>
    <w:p w:rsidR="00B36202" w:rsidRPr="00D2588B" w:rsidRDefault="00B36202" w:rsidP="00B3620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firstLine="567"/>
        <w:jc w:val="center"/>
        <w:rPr>
          <w:b w:val="0"/>
          <w:sz w:val="24"/>
          <w:szCs w:val="24"/>
          <w:lang w:val="ru-RU"/>
        </w:rPr>
      </w:pPr>
      <w:r w:rsidRPr="00D2588B">
        <w:rPr>
          <w:sz w:val="24"/>
          <w:szCs w:val="24"/>
          <w:lang w:val="ru-RU"/>
        </w:rPr>
        <w:t>ПРИНАДЛЕЖАЩЕГО НА ПРАВЕ ОБЩЕЙ ДОЛЕВОЙ СОБСТВЕННОСТИ ВЛАДЕЛЬЦАМ ИНВЕСТИЦИОННЫХ ПАЕВ ЗАКРЫТОГО ПАЕВОГО ИНВЕСТИЦИОННОГО ФОНДА</w:t>
      </w:r>
      <w:r>
        <w:rPr>
          <w:sz w:val="24"/>
          <w:szCs w:val="24"/>
          <w:lang w:val="ru-RU"/>
        </w:rPr>
        <w:t xml:space="preserve"> НЕДВИЖИМОСТИ</w:t>
      </w:r>
      <w:r w:rsidRPr="00D2588B">
        <w:rPr>
          <w:sz w:val="24"/>
          <w:szCs w:val="24"/>
          <w:lang w:val="ru-RU"/>
        </w:rPr>
        <w:t xml:space="preserve"> </w:t>
      </w:r>
      <w:r>
        <w:rPr>
          <w:sz w:val="24"/>
          <w:szCs w:val="24"/>
          <w:lang w:val="ru-RU"/>
        </w:rPr>
        <w:t>«БИЗНЕС-НЕДВИЖИМОСТЬ</w:t>
      </w:r>
      <w:r w:rsidRPr="00D2588B">
        <w:rPr>
          <w:sz w:val="24"/>
          <w:szCs w:val="24"/>
          <w:lang w:val="ru-RU"/>
        </w:rPr>
        <w:t>» ПОД УПРАВЛЕНИЕМ ОБЩЕСТВА С</w:t>
      </w:r>
      <w:r>
        <w:rPr>
          <w:sz w:val="24"/>
          <w:szCs w:val="24"/>
          <w:lang w:val="ru-RU"/>
        </w:rPr>
        <w:t xml:space="preserve"> ОГРАНИЧЕННОЙ ОТВЕТСТВЕННОСТЬЮ </w:t>
      </w:r>
      <w:r w:rsidRPr="00D2588B">
        <w:rPr>
          <w:sz w:val="24"/>
          <w:szCs w:val="24"/>
          <w:lang w:val="ru-RU"/>
        </w:rPr>
        <w:t>УПРАВЛЯЮЩАЯ КОМПАНИЯ «</w:t>
      </w:r>
      <w:r>
        <w:rPr>
          <w:sz w:val="24"/>
          <w:szCs w:val="24"/>
          <w:lang w:val="ru-RU"/>
        </w:rPr>
        <w:t>ГЕРА</w:t>
      </w:r>
      <w:r w:rsidRPr="00D2588B">
        <w:rPr>
          <w:sz w:val="24"/>
          <w:szCs w:val="24"/>
          <w:lang w:val="ru-RU"/>
        </w:rPr>
        <w:t>», ПОСРЕДСТВОМ ПУБЛИЧНОГО ПРЕДЛОЖЕНИЯ</w:t>
      </w:r>
      <w:r w:rsidRPr="00D2588B">
        <w:rPr>
          <w:b w:val="0"/>
          <w:sz w:val="24"/>
          <w:szCs w:val="24"/>
          <w:lang w:val="ru-RU"/>
        </w:rPr>
        <w:t xml:space="preserve">, </w:t>
      </w:r>
    </w:p>
    <w:p w:rsidR="00B36202" w:rsidRPr="00D2588B" w:rsidRDefault="00B36202" w:rsidP="00B3620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firstLine="567"/>
        <w:jc w:val="center"/>
        <w:rPr>
          <w:sz w:val="24"/>
          <w:szCs w:val="24"/>
          <w:lang w:val="ru-RU"/>
        </w:rPr>
      </w:pPr>
      <w:r w:rsidRPr="00D2588B">
        <w:rPr>
          <w:sz w:val="24"/>
          <w:szCs w:val="24"/>
          <w:lang w:val="ru-RU"/>
        </w:rPr>
        <w:t xml:space="preserve">дата проведения </w:t>
      </w:r>
      <w:r>
        <w:rPr>
          <w:sz w:val="24"/>
          <w:szCs w:val="24"/>
          <w:lang w:val="ru-RU"/>
        </w:rPr>
        <w:t xml:space="preserve">процедуры </w:t>
      </w:r>
      <w:r w:rsidRPr="00D2588B">
        <w:rPr>
          <w:sz w:val="24"/>
          <w:szCs w:val="24"/>
          <w:lang w:val="ru-RU"/>
        </w:rPr>
        <w:t>продажи посредством публичного предложения в электронной форме</w:t>
      </w:r>
      <w:r w:rsidRPr="00D2588B">
        <w:rPr>
          <w:b w:val="0"/>
          <w:sz w:val="24"/>
          <w:szCs w:val="24"/>
          <w:lang w:val="ru-RU"/>
        </w:rPr>
        <w:t xml:space="preserve"> ________________</w:t>
      </w:r>
    </w:p>
    <w:p w:rsidR="00B36202" w:rsidRPr="00D2588B" w:rsidRDefault="00B36202" w:rsidP="00B3620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firstLine="567"/>
        <w:jc w:val="center"/>
        <w:rPr>
          <w:sz w:val="24"/>
          <w:szCs w:val="24"/>
          <w:lang w:val="ru-RU"/>
        </w:rPr>
      </w:pPr>
    </w:p>
    <w:p w:rsidR="00B36202" w:rsidRPr="00D2588B" w:rsidRDefault="00B36202" w:rsidP="00B3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center"/>
        <w:rPr>
          <w:bCs/>
        </w:rPr>
      </w:pPr>
    </w:p>
    <w:p w:rsidR="00B36202" w:rsidRPr="00D2588B" w:rsidRDefault="00B36202" w:rsidP="00B3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contextualSpacing/>
        <w:jc w:val="center"/>
        <w:rPr>
          <w:bCs/>
        </w:rPr>
      </w:pPr>
      <w:r w:rsidRPr="00D2588B">
        <w:rPr>
          <w:bCs/>
        </w:rPr>
        <w:t>Изучив документацию о проведении продажи имущества о проведении настоящей процедуры, настоящим удостоверяется, что м</w:t>
      </w:r>
      <w:proofErr w:type="gramStart"/>
      <w:r w:rsidRPr="00D2588B">
        <w:rPr>
          <w:bCs/>
        </w:rPr>
        <w:t>ы(</w:t>
      </w:r>
      <w:proofErr w:type="gramEnd"/>
      <w:r w:rsidRPr="00D2588B">
        <w:rPr>
          <w:bCs/>
        </w:rPr>
        <w:t>я), нижеподписавшиеся(-</w:t>
      </w:r>
      <w:proofErr w:type="spellStart"/>
      <w:r w:rsidRPr="00D2588B">
        <w:rPr>
          <w:bCs/>
        </w:rPr>
        <w:t>йся</w:t>
      </w:r>
      <w:proofErr w:type="spellEnd"/>
      <w:r w:rsidRPr="00D2588B">
        <w:rPr>
          <w:bCs/>
        </w:rPr>
        <w:t>), согласны(</w:t>
      </w:r>
      <w:proofErr w:type="spellStart"/>
      <w:r w:rsidRPr="00D2588B">
        <w:rPr>
          <w:bCs/>
        </w:rPr>
        <w:t>ен</w:t>
      </w:r>
      <w:proofErr w:type="spellEnd"/>
      <w:r w:rsidRPr="00D2588B">
        <w:rPr>
          <w:bCs/>
        </w:rPr>
        <w:t>) приобрести указанное в документации о проведении продажи имущества имущество в соответствии с условиями, указанными в документации о проведении продажи имущества.</w:t>
      </w:r>
    </w:p>
    <w:p w:rsidR="00B36202" w:rsidRPr="00D2588B" w:rsidRDefault="00B36202" w:rsidP="00B36202">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contextualSpacing/>
        <w:jc w:val="both"/>
        <w:rPr>
          <w:bCs/>
        </w:rPr>
      </w:pPr>
    </w:p>
    <w:p w:rsidR="00B36202" w:rsidRPr="00D2588B" w:rsidRDefault="00B36202" w:rsidP="00B3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contextualSpacing/>
        <w:jc w:val="both"/>
        <w:rPr>
          <w:bCs/>
        </w:rPr>
      </w:pPr>
    </w:p>
    <w:p w:rsidR="00B36202" w:rsidRPr="00D2588B" w:rsidRDefault="00B36202" w:rsidP="00B3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contextualSpacing/>
        <w:jc w:val="center"/>
        <w:rPr>
          <w:b/>
          <w:bCs/>
        </w:rPr>
      </w:pPr>
      <w:r w:rsidRPr="00D2588B">
        <w:rPr>
          <w:b/>
          <w:bCs/>
        </w:rPr>
        <w:t>(фирменное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сведений о месте жительства (для физического лица), номер контактного телефона, банковские реквизиты для возврата задатка, обеспечивающего участие в продаже имущества)</w:t>
      </w:r>
    </w:p>
    <w:p w:rsidR="00B36202" w:rsidRPr="00D2588B" w:rsidRDefault="00B36202" w:rsidP="00B3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contextualSpacing/>
        <w:jc w:val="both"/>
        <w:rPr>
          <w:bCs/>
        </w:rPr>
      </w:pPr>
    </w:p>
    <w:p w:rsidR="00B36202" w:rsidRPr="00D2588B" w:rsidRDefault="00B36202" w:rsidP="00B3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contextualSpacing/>
        <w:jc w:val="both"/>
        <w:rPr>
          <w:bCs/>
        </w:rPr>
      </w:pPr>
      <w:r w:rsidRPr="00D2588B">
        <w:rPr>
          <w:bCs/>
        </w:rPr>
        <w:t>Настоящей заявкой подтверждае</w:t>
      </w:r>
      <w:proofErr w:type="gramStart"/>
      <w:r w:rsidRPr="00D2588B">
        <w:rPr>
          <w:bCs/>
        </w:rPr>
        <w:t>м(</w:t>
      </w:r>
      <w:proofErr w:type="gramEnd"/>
      <w:r w:rsidRPr="00D2588B">
        <w:rPr>
          <w:bCs/>
        </w:rPr>
        <w:t>-ю), что:</w:t>
      </w:r>
    </w:p>
    <w:p w:rsidR="00B36202" w:rsidRPr="00D2588B" w:rsidRDefault="00B36202" w:rsidP="00B36202">
      <w:pPr>
        <w:numPr>
          <w:ilvl w:val="0"/>
          <w:numId w:val="14"/>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jc w:val="both"/>
        <w:rPr>
          <w:bCs/>
        </w:rPr>
      </w:pPr>
      <w:r w:rsidRPr="00D2588B">
        <w:rPr>
          <w:bCs/>
        </w:rPr>
        <w:t>против нас (меня) не проводится процедура ликвидации;</w:t>
      </w:r>
    </w:p>
    <w:p w:rsidR="00B36202" w:rsidRPr="00D2588B" w:rsidRDefault="00B36202" w:rsidP="00B36202">
      <w:pPr>
        <w:numPr>
          <w:ilvl w:val="0"/>
          <w:numId w:val="14"/>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jc w:val="both"/>
        <w:rPr>
          <w:bCs/>
        </w:rPr>
      </w:pPr>
      <w:r w:rsidRPr="00D2588B">
        <w:rPr>
          <w:bCs/>
        </w:rPr>
        <w:t>в отношении нас (меня) отсутствует решение арбитражного суда о признании банкротом и об открытии конкурсного производства;</w:t>
      </w:r>
    </w:p>
    <w:p w:rsidR="00B36202" w:rsidRPr="00D2588B" w:rsidRDefault="00B36202" w:rsidP="00B36202">
      <w:pPr>
        <w:numPr>
          <w:ilvl w:val="0"/>
          <w:numId w:val="14"/>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jc w:val="both"/>
        <w:rPr>
          <w:bCs/>
        </w:rPr>
      </w:pPr>
      <w:r w:rsidRPr="00D2588B">
        <w:rPr>
          <w:bCs/>
        </w:rPr>
        <w:t>наша (моя) деятельность не приостановлена.</w:t>
      </w:r>
    </w:p>
    <w:p w:rsidR="00B36202" w:rsidRPr="00D2588B" w:rsidRDefault="00B36202" w:rsidP="00B3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contextualSpacing/>
        <w:jc w:val="both"/>
        <w:rPr>
          <w:bCs/>
        </w:rPr>
      </w:pPr>
    </w:p>
    <w:p w:rsidR="00B36202" w:rsidRPr="00D2588B" w:rsidRDefault="00B36202" w:rsidP="00B3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contextualSpacing/>
        <w:jc w:val="both"/>
        <w:rPr>
          <w:bCs/>
        </w:rPr>
      </w:pPr>
      <w:r w:rsidRPr="00D2588B">
        <w:rPr>
          <w:bCs/>
        </w:rPr>
        <w:t>М</w:t>
      </w:r>
      <w:proofErr w:type="gramStart"/>
      <w:r w:rsidRPr="00D2588B">
        <w:rPr>
          <w:bCs/>
        </w:rPr>
        <w:t>ы(</w:t>
      </w:r>
      <w:proofErr w:type="gramEnd"/>
      <w:r w:rsidRPr="00D2588B">
        <w:rPr>
          <w:bCs/>
        </w:rPr>
        <w:t>я) гарантируем(-ю) достоверность информации, содержащейся в документах и сведениях, находящихся в реестре аккредитованных на электронной площадке Претендентов.</w:t>
      </w:r>
    </w:p>
    <w:p w:rsidR="00B36202" w:rsidRDefault="00B36202" w:rsidP="00B3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contextualSpacing/>
        <w:jc w:val="both"/>
        <w:rPr>
          <w:bCs/>
        </w:rPr>
      </w:pPr>
    </w:p>
    <w:p w:rsidR="00B36202" w:rsidRDefault="00B36202" w:rsidP="00B3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contextualSpacing/>
        <w:jc w:val="both"/>
        <w:rPr>
          <w:bCs/>
        </w:rPr>
      </w:pPr>
      <w:r>
        <w:rPr>
          <w:bCs/>
        </w:rPr>
        <w:t>М</w:t>
      </w:r>
      <w:proofErr w:type="gramStart"/>
      <w:r>
        <w:rPr>
          <w:bCs/>
        </w:rPr>
        <w:t>ы(</w:t>
      </w:r>
      <w:proofErr w:type="gramEnd"/>
      <w:r>
        <w:rPr>
          <w:bCs/>
        </w:rPr>
        <w:t>я) подтверждаем(-ю), что не являемся владельцами инвестиционных паев Закрытого паевого инвестиционного фонда недвижимости «Бизнес-недвижимость», участником ООО УК «ГЕРА», основным и преобладающим хозяйственным обществом участника ООО УК «ГЕРА», дочерним и зависимым обществом ООО УК «ГЕРА».</w:t>
      </w:r>
    </w:p>
    <w:p w:rsidR="00B36202" w:rsidRPr="00D2588B" w:rsidRDefault="00B36202" w:rsidP="00B3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contextualSpacing/>
        <w:jc w:val="both"/>
        <w:rPr>
          <w:bCs/>
        </w:rPr>
      </w:pPr>
    </w:p>
    <w:p w:rsidR="00B36202" w:rsidRPr="00D2588B" w:rsidRDefault="00B36202" w:rsidP="00B3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contextualSpacing/>
        <w:jc w:val="both"/>
        <w:rPr>
          <w:bCs/>
        </w:rPr>
      </w:pPr>
      <w:r w:rsidRPr="00D2588B">
        <w:rPr>
          <w:bCs/>
        </w:rPr>
        <w:t>М</w:t>
      </w:r>
      <w:proofErr w:type="gramStart"/>
      <w:r w:rsidRPr="00D2588B">
        <w:rPr>
          <w:bCs/>
        </w:rPr>
        <w:t>ы(</w:t>
      </w:r>
      <w:proofErr w:type="gramEnd"/>
      <w:r w:rsidRPr="00D2588B">
        <w:rPr>
          <w:bCs/>
        </w:rPr>
        <w:t xml:space="preserve">я) подтверждаем(-ю), что располагаем данными об Организаторе </w:t>
      </w:r>
      <w:r>
        <w:rPr>
          <w:bCs/>
        </w:rPr>
        <w:t xml:space="preserve">торгов по </w:t>
      </w:r>
      <w:r w:rsidRPr="00D2588B">
        <w:rPr>
          <w:bCs/>
        </w:rPr>
        <w:t>продаж</w:t>
      </w:r>
      <w:r>
        <w:rPr>
          <w:bCs/>
        </w:rPr>
        <w:t>е</w:t>
      </w:r>
      <w:r w:rsidRPr="00D2588B">
        <w:rPr>
          <w:bCs/>
        </w:rPr>
        <w:t xml:space="preserve"> недвижимого имущества, предмете продажи, начальной цене недвижимого имущества, </w:t>
      </w:r>
      <w:r w:rsidRPr="009D716A">
        <w:rPr>
          <w:bCs/>
        </w:rPr>
        <w:t xml:space="preserve">величине </w:t>
      </w:r>
      <w:r w:rsidRPr="007608A9">
        <w:rPr>
          <w:bCs/>
        </w:rPr>
        <w:t>понижения</w:t>
      </w:r>
      <w:r w:rsidRPr="009D716A">
        <w:rPr>
          <w:bCs/>
        </w:rPr>
        <w:t xml:space="preserve"> </w:t>
      </w:r>
      <w:r w:rsidRPr="009A56B2">
        <w:rPr>
          <w:bCs/>
        </w:rPr>
        <w:t>начальной цены</w:t>
      </w:r>
      <w:r w:rsidRPr="00D2588B">
        <w:rPr>
          <w:bCs/>
        </w:rPr>
        <w:t xml:space="preserve"> продажи недвижимого имущества («шаг аукциона»), дате, времени проведения продажи, порядке его проведения, порядке определения победителя, заключения договора купли-продажи недвижимого имущества и его условиями, последствиях уклонения от заключения договора купли-продажи.</w:t>
      </w:r>
    </w:p>
    <w:p w:rsidR="00B36202" w:rsidRPr="00D2588B" w:rsidRDefault="00B36202" w:rsidP="00B3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contextualSpacing/>
        <w:jc w:val="both"/>
        <w:rPr>
          <w:bCs/>
        </w:rPr>
      </w:pPr>
    </w:p>
    <w:p w:rsidR="00B36202" w:rsidRPr="00D2588B" w:rsidRDefault="00B36202" w:rsidP="00B3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contextualSpacing/>
        <w:jc w:val="both"/>
        <w:rPr>
          <w:bCs/>
        </w:rPr>
      </w:pPr>
      <w:r w:rsidRPr="00D2588B">
        <w:rPr>
          <w:bCs/>
        </w:rPr>
        <w:lastRenderedPageBreak/>
        <w:t>Мы (я) подтверждае</w:t>
      </w:r>
      <w:proofErr w:type="gramStart"/>
      <w:r w:rsidRPr="00D2588B">
        <w:rPr>
          <w:bCs/>
        </w:rPr>
        <w:t>м(</w:t>
      </w:r>
      <w:proofErr w:type="gramEnd"/>
      <w:r w:rsidRPr="00D2588B">
        <w:rPr>
          <w:bCs/>
        </w:rPr>
        <w:t xml:space="preserve">-ю), что на дату подписания настоящей заявки ознакомлены(н) с Регламентом электронной площадки в соответствии с которым осуществляются платежи по перечислению задатка для участия в </w:t>
      </w:r>
      <w:r>
        <w:rPr>
          <w:bCs/>
        </w:rPr>
        <w:t xml:space="preserve">аукционе по </w:t>
      </w:r>
      <w:r w:rsidRPr="00D2588B">
        <w:rPr>
          <w:bCs/>
        </w:rPr>
        <w:t>продаже недвижимого имущества и устанавливается порядок возврата задатка, а также осуществляется проведение продажи.</w:t>
      </w:r>
    </w:p>
    <w:p w:rsidR="00B36202" w:rsidRPr="00D2588B" w:rsidRDefault="00B36202" w:rsidP="00B3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contextualSpacing/>
        <w:jc w:val="both"/>
        <w:rPr>
          <w:bCs/>
        </w:rPr>
      </w:pPr>
    </w:p>
    <w:p w:rsidR="00B36202" w:rsidRPr="00D2588B" w:rsidRDefault="00B36202" w:rsidP="00B3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contextualSpacing/>
        <w:jc w:val="both"/>
        <w:rPr>
          <w:bCs/>
        </w:rPr>
      </w:pPr>
      <w:r w:rsidRPr="00D2588B">
        <w:rPr>
          <w:bCs/>
        </w:rPr>
        <w:t>М</w:t>
      </w:r>
      <w:proofErr w:type="gramStart"/>
      <w:r w:rsidRPr="00D2588B">
        <w:rPr>
          <w:bCs/>
        </w:rPr>
        <w:t>ы(</w:t>
      </w:r>
      <w:proofErr w:type="gramEnd"/>
      <w:r w:rsidRPr="00D2588B">
        <w:rPr>
          <w:bCs/>
        </w:rPr>
        <w:t>я) подтверждаем(-ю), что на дату подписания настоящей заявки ознакомлены(-н) с характеристиками недвижимого имущества, указанными в документации о проведении настоящей процедуры, что нам(мне) была представлена возможность ознакомиться с состоянием недвижимого имущества в результате осмотра, в порядке, установленном документацией о проведении настоящей процедуры, претензий не имеем(-ю).</w:t>
      </w:r>
    </w:p>
    <w:p w:rsidR="00B36202" w:rsidRPr="00D2588B" w:rsidRDefault="00B36202" w:rsidP="00B3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contextualSpacing/>
        <w:jc w:val="both"/>
        <w:rPr>
          <w:bCs/>
        </w:rPr>
      </w:pPr>
    </w:p>
    <w:p w:rsidR="00B36202" w:rsidRPr="00D2588B" w:rsidRDefault="00B36202" w:rsidP="00B3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contextualSpacing/>
        <w:jc w:val="both"/>
        <w:rPr>
          <w:bCs/>
        </w:rPr>
      </w:pPr>
      <w:r w:rsidRPr="00D2588B">
        <w:rPr>
          <w:bCs/>
        </w:rPr>
        <w:t>М</w:t>
      </w:r>
      <w:proofErr w:type="gramStart"/>
      <w:r w:rsidRPr="00D2588B">
        <w:rPr>
          <w:bCs/>
        </w:rPr>
        <w:t>ы(</w:t>
      </w:r>
      <w:proofErr w:type="gramEnd"/>
      <w:r w:rsidRPr="00D2588B">
        <w:rPr>
          <w:bCs/>
        </w:rPr>
        <w:t>я) обязуемся(</w:t>
      </w:r>
      <w:proofErr w:type="spellStart"/>
      <w:r w:rsidRPr="00D2588B">
        <w:rPr>
          <w:bCs/>
        </w:rPr>
        <w:t>юсь</w:t>
      </w:r>
      <w:proofErr w:type="spellEnd"/>
      <w:r w:rsidRPr="00D2588B">
        <w:rPr>
          <w:bCs/>
        </w:rPr>
        <w:t xml:space="preserve">) в случае признания нас(меня) победителем продажи  имущества заключить с Организатором </w:t>
      </w:r>
      <w:r>
        <w:rPr>
          <w:bCs/>
        </w:rPr>
        <w:t xml:space="preserve">торгов </w:t>
      </w:r>
      <w:r w:rsidRPr="00D2588B">
        <w:rPr>
          <w:bCs/>
        </w:rPr>
        <w:t>договор купли-продажи недвижимого имущества в сроки, указанные в документации о проведении настоящей процедуры, уплатить стоимость недвижимого имущества, определенную по результатам продажи, в порядке и в сроки, установленные действующим законодательством</w:t>
      </w:r>
      <w:r w:rsidRPr="007C34FD">
        <w:rPr>
          <w:bCs/>
          <w:iCs/>
        </w:rPr>
        <w:t xml:space="preserve"> </w:t>
      </w:r>
      <w:r w:rsidRPr="00D2588B">
        <w:rPr>
          <w:bCs/>
          <w:iCs/>
        </w:rPr>
        <w:t>Российской Федерации</w:t>
      </w:r>
      <w:r w:rsidRPr="00D2588B">
        <w:rPr>
          <w:bCs/>
        </w:rPr>
        <w:t>, документацией о проведении настоящей процедуры и договором купли-продажи, произвести за свой счет государственную регистрацию перехода права собственности на недвижимое имущество.</w:t>
      </w:r>
    </w:p>
    <w:p w:rsidR="00B36202" w:rsidRPr="00D2588B" w:rsidRDefault="00B36202" w:rsidP="00B3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contextualSpacing/>
        <w:jc w:val="both"/>
        <w:rPr>
          <w:bCs/>
        </w:rPr>
      </w:pPr>
    </w:p>
    <w:p w:rsidR="00B36202" w:rsidRPr="00D2588B" w:rsidRDefault="00B36202" w:rsidP="00B3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contextualSpacing/>
        <w:jc w:val="both"/>
      </w:pPr>
      <w:proofErr w:type="gramStart"/>
      <w:r w:rsidRPr="00D2588B">
        <w:t>Мы (я) обязуемся (</w:t>
      </w:r>
      <w:proofErr w:type="spellStart"/>
      <w:r w:rsidRPr="00D2588B">
        <w:t>юсь</w:t>
      </w:r>
      <w:proofErr w:type="spellEnd"/>
      <w:r w:rsidRPr="00D2588B">
        <w:t xml:space="preserve">) в случае признания нас (меня) Участником </w:t>
      </w:r>
      <w:r>
        <w:t>аукциона</w:t>
      </w:r>
      <w:r w:rsidRPr="00D2588B">
        <w:t xml:space="preserve">, сделавшим предпоследнее предложение о цене продажи (при проведении аукциона в случаях, предусмотренных </w:t>
      </w:r>
      <w:r w:rsidRPr="004467B5">
        <w:t>пунктом 1</w:t>
      </w:r>
      <w:r w:rsidRPr="00F72C76">
        <w:t>2.4</w:t>
      </w:r>
      <w:r w:rsidRPr="008E0F33">
        <w:t xml:space="preserve"> документации</w:t>
      </w:r>
      <w:r w:rsidRPr="00D2588B">
        <w:t xml:space="preserve"> о продаже имущества), заключить с Организатором </w:t>
      </w:r>
      <w:r>
        <w:t xml:space="preserve">торгов </w:t>
      </w:r>
      <w:r w:rsidRPr="00D2588B">
        <w:t>договор купли-продажи недвижимого имущества в сроки, указанные в документации о проведении настоящей процедуры, уплатить стоимость недвижимого имущества, определенную по результатам продажи, в порядке и в сроки, установленные</w:t>
      </w:r>
      <w:proofErr w:type="gramEnd"/>
      <w:r w:rsidRPr="00D2588B">
        <w:t xml:space="preserve"> действующим законодательством</w:t>
      </w:r>
      <w:r w:rsidRPr="007C34FD">
        <w:rPr>
          <w:bCs/>
          <w:iCs/>
        </w:rPr>
        <w:t xml:space="preserve"> </w:t>
      </w:r>
      <w:r w:rsidRPr="00D2588B">
        <w:rPr>
          <w:bCs/>
          <w:iCs/>
        </w:rPr>
        <w:t>Российской Федерации</w:t>
      </w:r>
      <w:r w:rsidRPr="00D2588B">
        <w:t>, документацией о проведении настоящей процедуры и договором купли-продажи, произвести за свой счет государственную регистрацию перехода права собственности на недвижимое имущество.</w:t>
      </w:r>
    </w:p>
    <w:p w:rsidR="00B36202" w:rsidRPr="00D2588B" w:rsidRDefault="00B36202" w:rsidP="00B3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contextualSpacing/>
        <w:jc w:val="both"/>
        <w:rPr>
          <w:bCs/>
        </w:rPr>
      </w:pPr>
    </w:p>
    <w:p w:rsidR="00B36202" w:rsidRPr="00D2588B" w:rsidRDefault="00B36202" w:rsidP="00B3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contextualSpacing/>
        <w:jc w:val="both"/>
        <w:rPr>
          <w:bCs/>
        </w:rPr>
      </w:pPr>
      <w:proofErr w:type="gramStart"/>
      <w:r w:rsidRPr="00D2588B">
        <w:rPr>
          <w:rFonts w:eastAsia="SimSun"/>
          <w:kern w:val="3"/>
        </w:rPr>
        <w:t>Мы (я) согласны (</w:t>
      </w:r>
      <w:proofErr w:type="spellStart"/>
      <w:r w:rsidRPr="00D2588B">
        <w:rPr>
          <w:rFonts w:eastAsia="SimSun"/>
          <w:kern w:val="3"/>
        </w:rPr>
        <w:t>ен</w:t>
      </w:r>
      <w:proofErr w:type="spellEnd"/>
      <w:r w:rsidRPr="00D2588B">
        <w:rPr>
          <w:rFonts w:eastAsia="SimSun"/>
          <w:kern w:val="3"/>
        </w:rPr>
        <w:t xml:space="preserve">), что в случае уклонения или отказа победителя аукциона, </w:t>
      </w:r>
      <w:r w:rsidRPr="00D2588B">
        <w:rPr>
          <w:rFonts w:eastAsia="Calibri"/>
          <w:bCs/>
          <w:kern w:val="3"/>
        </w:rPr>
        <w:t xml:space="preserve">Участника </w:t>
      </w:r>
      <w:r>
        <w:rPr>
          <w:rFonts w:eastAsia="Calibri"/>
          <w:bCs/>
          <w:kern w:val="3"/>
        </w:rPr>
        <w:t>аукциона</w:t>
      </w:r>
      <w:r w:rsidRPr="00D2588B">
        <w:t xml:space="preserve">, сделавшего предпоследнее предложение о цене продажи (при проведении аукциона в случаях, предусмотренных </w:t>
      </w:r>
      <w:r w:rsidRPr="004467B5">
        <w:t xml:space="preserve">пунктом </w:t>
      </w:r>
      <w:r w:rsidRPr="00F72C76">
        <w:t>12.</w:t>
      </w:r>
      <w:r w:rsidRPr="008E0F33">
        <w:t>4 документации</w:t>
      </w:r>
      <w:r w:rsidRPr="00D2588B">
        <w:t xml:space="preserve"> о продаже имущества)</w:t>
      </w:r>
      <w:r w:rsidRPr="00D2588B">
        <w:rPr>
          <w:rFonts w:eastAsia="Calibri"/>
          <w:bCs/>
          <w:kern w:val="3"/>
        </w:rPr>
        <w:t xml:space="preserve">, </w:t>
      </w:r>
      <w:r w:rsidRPr="00D2588B">
        <w:rPr>
          <w:rFonts w:eastAsia="SimSun"/>
          <w:kern w:val="3"/>
        </w:rPr>
        <w:t xml:space="preserve">от заключения в установленный срок договора купли-продажи недвижимого имущества, такие Участники </w:t>
      </w:r>
      <w:r>
        <w:rPr>
          <w:rFonts w:eastAsia="SimSun"/>
          <w:kern w:val="3"/>
        </w:rPr>
        <w:t xml:space="preserve">аукциона </w:t>
      </w:r>
      <w:r w:rsidRPr="00D2588B">
        <w:rPr>
          <w:rFonts w:eastAsia="SimSun"/>
          <w:kern w:val="3"/>
        </w:rPr>
        <w:t>утрачивают право на заключение указанного договора, задаток им не возвращается.</w:t>
      </w:r>
      <w:proofErr w:type="gramEnd"/>
    </w:p>
    <w:p w:rsidR="00B36202" w:rsidRPr="00D2588B" w:rsidRDefault="00B36202" w:rsidP="00B3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contextualSpacing/>
        <w:jc w:val="both"/>
        <w:rPr>
          <w:bCs/>
        </w:rPr>
      </w:pPr>
    </w:p>
    <w:p w:rsidR="00B36202" w:rsidRPr="00D2588B" w:rsidRDefault="00B36202" w:rsidP="00B3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contextualSpacing/>
        <w:jc w:val="both"/>
        <w:rPr>
          <w:bCs/>
        </w:rPr>
      </w:pPr>
      <w:r w:rsidRPr="00D2588B">
        <w:rPr>
          <w:bCs/>
        </w:rPr>
        <w:t>М</w:t>
      </w:r>
      <w:proofErr w:type="gramStart"/>
      <w:r w:rsidRPr="00D2588B">
        <w:rPr>
          <w:bCs/>
        </w:rPr>
        <w:t>ы(</w:t>
      </w:r>
      <w:proofErr w:type="gramEnd"/>
      <w:r w:rsidRPr="00D2588B">
        <w:rPr>
          <w:bCs/>
        </w:rPr>
        <w:t>я) ознакомлены(-</w:t>
      </w:r>
      <w:proofErr w:type="spellStart"/>
      <w:r w:rsidRPr="00D2588B">
        <w:rPr>
          <w:bCs/>
        </w:rPr>
        <w:t>ен</w:t>
      </w:r>
      <w:proofErr w:type="spellEnd"/>
      <w:r w:rsidRPr="00D2588B">
        <w:rPr>
          <w:bCs/>
        </w:rPr>
        <w:t>) с положениями Федерального закона от 27 июля 2006 г. № 152-ФЗ «О персональных данных», права и обязанности в области защиты персональных данных нам (-мне) разъяснены.</w:t>
      </w:r>
    </w:p>
    <w:p w:rsidR="00B36202" w:rsidRPr="00D2588B" w:rsidRDefault="00B36202" w:rsidP="00B3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contextualSpacing/>
        <w:jc w:val="both"/>
        <w:rPr>
          <w:bCs/>
        </w:rPr>
      </w:pPr>
    </w:p>
    <w:p w:rsidR="00B36202" w:rsidRPr="00D2588B" w:rsidRDefault="00B36202" w:rsidP="00B3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contextualSpacing/>
        <w:jc w:val="both"/>
        <w:rPr>
          <w:bCs/>
        </w:rPr>
      </w:pPr>
      <w:r w:rsidRPr="00D2588B">
        <w:rPr>
          <w:bCs/>
        </w:rPr>
        <w:t>М</w:t>
      </w:r>
      <w:proofErr w:type="gramStart"/>
      <w:r w:rsidRPr="00D2588B">
        <w:rPr>
          <w:bCs/>
        </w:rPr>
        <w:t>ы(</w:t>
      </w:r>
      <w:proofErr w:type="gramEnd"/>
      <w:r w:rsidRPr="00D2588B">
        <w:rPr>
          <w:bCs/>
        </w:rPr>
        <w:t>я) согласны(-</w:t>
      </w:r>
      <w:proofErr w:type="spellStart"/>
      <w:r w:rsidRPr="00D2588B">
        <w:rPr>
          <w:bCs/>
        </w:rPr>
        <w:t>ен</w:t>
      </w:r>
      <w:proofErr w:type="spellEnd"/>
      <w:r w:rsidRPr="00D2588B">
        <w:rPr>
          <w:bCs/>
        </w:rPr>
        <w:t>) на обработку своих персональных данных и персональных данных доверителя (в случае передоверия).</w:t>
      </w:r>
    </w:p>
    <w:p w:rsidR="00B36202" w:rsidRPr="00D2588B" w:rsidRDefault="00B36202" w:rsidP="00B3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rPr>
          <w:i/>
        </w:rPr>
      </w:pPr>
    </w:p>
    <w:p w:rsidR="00B36202" w:rsidRPr="00D2588B" w:rsidRDefault="00B36202" w:rsidP="00B3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rPr>
          <w:i/>
        </w:rPr>
      </w:pPr>
    </w:p>
    <w:p w:rsidR="00B36202" w:rsidRPr="00D2588B" w:rsidRDefault="00B36202" w:rsidP="00B3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right"/>
        <w:rPr>
          <w:b/>
        </w:rPr>
      </w:pPr>
      <w:r w:rsidRPr="00D2588B">
        <w:rPr>
          <w:b/>
        </w:rPr>
        <w:br w:type="page"/>
      </w:r>
      <w:r w:rsidRPr="00D2588B">
        <w:rPr>
          <w:b/>
        </w:rPr>
        <w:lastRenderedPageBreak/>
        <w:t>Приложение 2</w:t>
      </w:r>
    </w:p>
    <w:p w:rsidR="00B36202" w:rsidRPr="00B579EB" w:rsidRDefault="00B36202" w:rsidP="00B3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right"/>
        <w:rPr>
          <w:b/>
          <w:lang w:eastAsia="x-none"/>
        </w:rPr>
      </w:pPr>
      <w:r w:rsidRPr="00B579EB">
        <w:rPr>
          <w:b/>
          <w:bCs/>
        </w:rPr>
        <w:t xml:space="preserve">к документации </w:t>
      </w:r>
      <w:r w:rsidRPr="00B579EB">
        <w:rPr>
          <w:b/>
          <w:lang w:eastAsia="x-none"/>
        </w:rPr>
        <w:t>по проведению торгов</w:t>
      </w:r>
    </w:p>
    <w:p w:rsidR="00B36202" w:rsidRPr="00D2588B" w:rsidRDefault="00B36202" w:rsidP="00B36202">
      <w:pPr>
        <w:widowControl w:val="0"/>
        <w:autoSpaceDE w:val="0"/>
        <w:autoSpaceDN w:val="0"/>
        <w:adjustRightInd w:val="0"/>
        <w:jc w:val="center"/>
        <w:rPr>
          <w:b/>
          <w:bCs/>
        </w:rPr>
      </w:pPr>
      <w:r w:rsidRPr="00B579EB">
        <w:rPr>
          <w:b/>
          <w:bCs/>
        </w:rPr>
        <w:t xml:space="preserve">Протокол </w:t>
      </w:r>
      <w:r w:rsidRPr="00B579EB">
        <w:rPr>
          <w:b/>
          <w:bCs/>
        </w:rPr>
        <w:br/>
      </w:r>
      <w:r w:rsidRPr="00B579EB">
        <w:rPr>
          <w:b/>
          <w:bCs/>
          <w:color w:val="000000"/>
        </w:rPr>
        <w:t>подведения итогов</w:t>
      </w:r>
      <w:r w:rsidRPr="00B579EB">
        <w:rPr>
          <w:b/>
          <w:bCs/>
          <w:color w:val="FF0000"/>
        </w:rPr>
        <w:t xml:space="preserve"> </w:t>
      </w:r>
      <w:r w:rsidRPr="00B579EB">
        <w:rPr>
          <w:b/>
          <w:bCs/>
        </w:rPr>
        <w:t xml:space="preserve">проведения процедуры посредством публичного предложения  </w:t>
      </w:r>
      <w:r w:rsidRPr="007608A9">
        <w:rPr>
          <w:b/>
          <w:bCs/>
          <w:highlight w:val="yellow"/>
        </w:rPr>
        <w:br/>
      </w:r>
    </w:p>
    <w:p w:rsidR="00B36202" w:rsidRPr="00D2588B" w:rsidRDefault="00B36202" w:rsidP="00B36202">
      <w:pPr>
        <w:widowControl w:val="0"/>
        <w:autoSpaceDE w:val="0"/>
        <w:autoSpaceDN w:val="0"/>
        <w:adjustRightInd w:val="0"/>
        <w:jc w:val="center"/>
        <w:rPr>
          <w:rFonts w:ascii="Arial" w:hAnsi="Arial" w:cs="Arial"/>
          <w:sz w:val="20"/>
          <w:szCs w:val="20"/>
        </w:rPr>
      </w:pPr>
    </w:p>
    <w:p w:rsidR="00B36202" w:rsidRPr="00D2588B" w:rsidRDefault="00B36202" w:rsidP="00B36202">
      <w:pPr>
        <w:widowControl w:val="0"/>
        <w:autoSpaceDE w:val="0"/>
        <w:autoSpaceDN w:val="0"/>
        <w:adjustRightInd w:val="0"/>
        <w:ind w:firstLine="567"/>
        <w:jc w:val="both"/>
        <w:rPr>
          <w:b/>
          <w:bCs/>
        </w:rPr>
      </w:pPr>
      <w:r>
        <w:rPr>
          <w:bCs/>
        </w:rPr>
        <w:t>г. Екатеринбург</w:t>
      </w:r>
      <w:r>
        <w:rPr>
          <w:bCs/>
        </w:rPr>
        <w:tab/>
      </w:r>
      <w:r>
        <w:rPr>
          <w:bCs/>
        </w:rPr>
        <w:tab/>
      </w:r>
      <w:r>
        <w:rPr>
          <w:bCs/>
        </w:rPr>
        <w:tab/>
      </w:r>
      <w:r>
        <w:rPr>
          <w:bCs/>
        </w:rPr>
        <w:tab/>
        <w:t xml:space="preserve">                             </w:t>
      </w:r>
      <w:r w:rsidRPr="00D2588B">
        <w:rPr>
          <w:bCs/>
        </w:rPr>
        <w:t xml:space="preserve"> «__» _________ 20</w:t>
      </w:r>
      <w:r w:rsidR="00BB75D2">
        <w:rPr>
          <w:bCs/>
        </w:rPr>
        <w:t>21</w:t>
      </w:r>
      <w:r>
        <w:rPr>
          <w:bCs/>
        </w:rPr>
        <w:t xml:space="preserve"> </w:t>
      </w:r>
      <w:r w:rsidRPr="00D2588B">
        <w:rPr>
          <w:bCs/>
        </w:rPr>
        <w:t>г.</w:t>
      </w:r>
    </w:p>
    <w:p w:rsidR="00B36202" w:rsidRPr="00D2588B" w:rsidRDefault="00B36202" w:rsidP="00B36202">
      <w:pPr>
        <w:widowControl w:val="0"/>
        <w:autoSpaceDE w:val="0"/>
        <w:autoSpaceDN w:val="0"/>
        <w:adjustRightInd w:val="0"/>
        <w:ind w:firstLine="567"/>
        <w:jc w:val="both"/>
        <w:rPr>
          <w:b/>
          <w:bCs/>
        </w:rPr>
      </w:pPr>
    </w:p>
    <w:p w:rsidR="00B36202" w:rsidRPr="00D2588B" w:rsidRDefault="00B36202" w:rsidP="00B36202">
      <w:pPr>
        <w:widowControl w:val="0"/>
        <w:autoSpaceDE w:val="0"/>
        <w:autoSpaceDN w:val="0"/>
        <w:adjustRightInd w:val="0"/>
        <w:ind w:firstLine="567"/>
        <w:jc w:val="both"/>
        <w:rPr>
          <w:bCs/>
        </w:rPr>
      </w:pPr>
      <w:r w:rsidRPr="00D2588B">
        <w:rPr>
          <w:b/>
          <w:bCs/>
        </w:rPr>
        <w:t>Заказчик:</w:t>
      </w:r>
      <w:r w:rsidRPr="00D2588B">
        <w:rPr>
          <w:bCs/>
        </w:rPr>
        <w:t xml:space="preserve"> Общество с ограниченной ответственностью</w:t>
      </w:r>
      <w:r>
        <w:rPr>
          <w:bCs/>
        </w:rPr>
        <w:t xml:space="preserve"> Управляющая компания «ГЕРА</w:t>
      </w:r>
      <w:r w:rsidRPr="00D2588B">
        <w:rPr>
          <w:bCs/>
        </w:rPr>
        <w:t>» Д.У. Закрытым паевым инвестиционным</w:t>
      </w:r>
      <w:r>
        <w:rPr>
          <w:bCs/>
        </w:rPr>
        <w:t xml:space="preserve"> фондом недвижимости «Бизнес-недвижимость</w:t>
      </w:r>
      <w:r w:rsidRPr="00D2588B">
        <w:rPr>
          <w:bCs/>
        </w:rPr>
        <w:t>»</w:t>
      </w:r>
    </w:p>
    <w:p w:rsidR="00B36202" w:rsidRPr="00D2588B" w:rsidRDefault="00B36202" w:rsidP="00B36202">
      <w:pPr>
        <w:widowControl w:val="0"/>
        <w:autoSpaceDE w:val="0"/>
        <w:autoSpaceDN w:val="0"/>
        <w:adjustRightInd w:val="0"/>
        <w:ind w:firstLine="567"/>
        <w:jc w:val="both"/>
        <w:rPr>
          <w:bCs/>
        </w:rPr>
      </w:pPr>
      <w:r w:rsidRPr="00D2588B">
        <w:rPr>
          <w:b/>
          <w:bCs/>
        </w:rPr>
        <w:t>Организатор процедуры:</w:t>
      </w:r>
      <w:r w:rsidRPr="00D2588B">
        <w:rPr>
          <w:bCs/>
        </w:rPr>
        <w:t xml:space="preserve"> Общество с ограниченной ответственностью</w:t>
      </w:r>
      <w:r>
        <w:rPr>
          <w:bCs/>
        </w:rPr>
        <w:t xml:space="preserve"> </w:t>
      </w:r>
      <w:r w:rsidRPr="00D2588B">
        <w:rPr>
          <w:bCs/>
        </w:rPr>
        <w:t>Управляющая компания «</w:t>
      </w:r>
      <w:r>
        <w:rPr>
          <w:bCs/>
        </w:rPr>
        <w:t>ГЕРА</w:t>
      </w:r>
      <w:r w:rsidRPr="00D2588B">
        <w:rPr>
          <w:bCs/>
        </w:rPr>
        <w:t xml:space="preserve">» Д.У. Закрытым паевым инвестиционным фондом </w:t>
      </w:r>
      <w:r>
        <w:rPr>
          <w:bCs/>
        </w:rPr>
        <w:t>недвижимости «Бизнес-недвижимость»</w:t>
      </w:r>
    </w:p>
    <w:p w:rsidR="00B36202" w:rsidRPr="00D2588B" w:rsidRDefault="00B36202" w:rsidP="00B36202">
      <w:pPr>
        <w:widowControl w:val="0"/>
        <w:autoSpaceDE w:val="0"/>
        <w:autoSpaceDN w:val="0"/>
        <w:adjustRightInd w:val="0"/>
        <w:ind w:firstLine="567"/>
        <w:jc w:val="both"/>
        <w:rPr>
          <w:bCs/>
        </w:rPr>
      </w:pPr>
      <w:r w:rsidRPr="00D2588B">
        <w:rPr>
          <w:b/>
          <w:bCs/>
        </w:rPr>
        <w:t>Форма торгов:</w:t>
      </w:r>
      <w:r w:rsidRPr="00D2588B">
        <w:rPr>
          <w:bCs/>
        </w:rPr>
        <w:t xml:space="preserve"> </w:t>
      </w:r>
      <w:r>
        <w:rPr>
          <w:bCs/>
        </w:rPr>
        <w:t>процедура посредством публичного предложения</w:t>
      </w:r>
    </w:p>
    <w:p w:rsidR="00B36202" w:rsidRPr="00D2588B" w:rsidRDefault="00B36202" w:rsidP="00B36202">
      <w:pPr>
        <w:widowControl w:val="0"/>
        <w:autoSpaceDE w:val="0"/>
        <w:autoSpaceDN w:val="0"/>
        <w:adjustRightInd w:val="0"/>
        <w:ind w:firstLine="567"/>
        <w:jc w:val="both"/>
        <w:rPr>
          <w:bCs/>
        </w:rPr>
      </w:pPr>
    </w:p>
    <w:p w:rsidR="00B36202" w:rsidRPr="00D2588B" w:rsidRDefault="00B36202" w:rsidP="00B36202">
      <w:pPr>
        <w:widowControl w:val="0"/>
        <w:numPr>
          <w:ilvl w:val="0"/>
          <w:numId w:val="10"/>
        </w:numPr>
        <w:autoSpaceDE w:val="0"/>
        <w:autoSpaceDN w:val="0"/>
        <w:adjustRightInd w:val="0"/>
        <w:jc w:val="both"/>
        <w:rPr>
          <w:bCs/>
        </w:rPr>
      </w:pPr>
      <w:r w:rsidRPr="00D2588B">
        <w:rPr>
          <w:bCs/>
        </w:rPr>
        <w:t xml:space="preserve">Наименование процедуры: Продажа недвижимого имущества, принадлежащего на праве общей долевой собственности владельцам инвестиционных паев Закрытого паевого инвестиционного </w:t>
      </w:r>
      <w:r>
        <w:rPr>
          <w:bCs/>
        </w:rPr>
        <w:t>фонда недвижимости «Бизнес-недвижимость</w:t>
      </w:r>
      <w:r w:rsidRPr="00D2588B">
        <w:rPr>
          <w:bCs/>
        </w:rPr>
        <w:t>» под управлением Общества с</w:t>
      </w:r>
      <w:r>
        <w:rPr>
          <w:bCs/>
        </w:rPr>
        <w:t xml:space="preserve"> ограниченной ответственностью </w:t>
      </w:r>
      <w:r w:rsidRPr="00D2588B">
        <w:rPr>
          <w:bCs/>
        </w:rPr>
        <w:t xml:space="preserve">Управляющая компания </w:t>
      </w:r>
      <w:r>
        <w:rPr>
          <w:bCs/>
        </w:rPr>
        <w:t>«ГЕРА», по лоту: лот №1 – земельный участок</w:t>
      </w:r>
      <w:r w:rsidRPr="00D2588B">
        <w:rPr>
          <w:bCs/>
        </w:rPr>
        <w:t>.</w:t>
      </w:r>
    </w:p>
    <w:p w:rsidR="00B36202" w:rsidRPr="00D2588B" w:rsidRDefault="00B36202" w:rsidP="00B36202">
      <w:pPr>
        <w:widowControl w:val="0"/>
        <w:numPr>
          <w:ilvl w:val="0"/>
          <w:numId w:val="10"/>
        </w:numPr>
        <w:autoSpaceDE w:val="0"/>
        <w:autoSpaceDN w:val="0"/>
        <w:adjustRightInd w:val="0"/>
        <w:jc w:val="both"/>
        <w:rPr>
          <w:bCs/>
        </w:rPr>
      </w:pPr>
      <w:r w:rsidRPr="00D2588B">
        <w:rPr>
          <w:bCs/>
        </w:rPr>
        <w:t xml:space="preserve">Наименование лота: </w:t>
      </w:r>
      <w:r>
        <w:rPr>
          <w:bCs/>
        </w:rPr>
        <w:t>земельный участок</w:t>
      </w:r>
      <w:r w:rsidRPr="00D2588B">
        <w:rPr>
          <w:bCs/>
        </w:rPr>
        <w:t>.</w:t>
      </w:r>
    </w:p>
    <w:p w:rsidR="00B36202" w:rsidRPr="00D2588B" w:rsidRDefault="00B36202" w:rsidP="00B36202">
      <w:pPr>
        <w:widowControl w:val="0"/>
        <w:numPr>
          <w:ilvl w:val="0"/>
          <w:numId w:val="10"/>
        </w:numPr>
        <w:autoSpaceDE w:val="0"/>
        <w:autoSpaceDN w:val="0"/>
        <w:adjustRightInd w:val="0"/>
        <w:jc w:val="both"/>
        <w:rPr>
          <w:bCs/>
        </w:rPr>
      </w:pPr>
      <w:r w:rsidRPr="00D2588B">
        <w:rPr>
          <w:bCs/>
        </w:rPr>
        <w:t xml:space="preserve">Начальная цена договора: </w:t>
      </w:r>
      <w:r w:rsidRPr="000D6B23">
        <w:t xml:space="preserve">195 000,00</w:t>
      </w:r>
      <w:r w:rsidRPr="000A5F2E">
        <w:t xml:space="preserve"> руб</w:t>
      </w:r>
      <w:r>
        <w:t>.</w:t>
      </w:r>
      <w:r w:rsidRPr="000A5F2E">
        <w:t xml:space="preserve"> (</w:t>
      </w:r>
      <w:r w:rsidRPr="000D6B23">
        <w:t xml:space="preserve">Сто девяносто пять тысяч рублей 00 копеек)</w:t>
      </w:r>
      <w:r w:rsidRPr="001F7EE5">
        <w:rPr>
          <w:bCs/>
        </w:rPr>
        <w:t xml:space="preserve">, </w:t>
      </w:r>
      <w:r w:rsidRPr="00B108DF">
        <w:rPr>
          <w:bCs/>
        </w:rPr>
        <w:t>НДС не облагается на основании пп.6 п.2 ст.146 Налогового кодекса Российской Федерации.</w:t>
      </w:r>
    </w:p>
    <w:p w:rsidR="00B36202" w:rsidRPr="003F7296" w:rsidRDefault="00B36202" w:rsidP="003F7296">
      <w:pPr>
        <w:widowControl w:val="0"/>
        <w:numPr>
          <w:ilvl w:val="0"/>
          <w:numId w:val="10"/>
        </w:numPr>
        <w:autoSpaceDE w:val="0"/>
        <w:autoSpaceDN w:val="0"/>
        <w:adjustRightInd w:val="0"/>
        <w:jc w:val="both"/>
        <w:rPr>
          <w:bCs/>
        </w:rPr>
      </w:pPr>
      <w:r w:rsidRPr="003F7296">
        <w:rPr>
          <w:bCs/>
        </w:rPr>
        <w:t>Извещение о проведении настоящей процедуры и документация были размещены «__» ___________ 202</w:t>
      </w:r>
      <w:r w:rsidR="00BB75D2" w:rsidRPr="003F7296">
        <w:rPr>
          <w:bCs/>
        </w:rPr>
        <w:t>1</w:t>
      </w:r>
      <w:r w:rsidRPr="003F7296">
        <w:rPr>
          <w:bCs/>
        </w:rPr>
        <w:t xml:space="preserve">г. на сайте </w:t>
      </w:r>
      <w:r w:rsidR="003F7296" w:rsidRPr="003F7296">
        <w:rPr>
          <w:bCs/>
        </w:rPr>
        <w:t xml:space="preserve">Национальная электронная площадка . </w:t>
      </w:r>
      <w:hyperlink r:id="rId13" w:history="1">
        <w:r w:rsidR="003F7296" w:rsidRPr="00011E7C">
          <w:rPr>
            <w:rStyle w:val="af3"/>
            <w:bCs/>
          </w:rPr>
          <w:t>https://www.etp-torgi.ru/</w:t>
        </w:r>
      </w:hyperlink>
      <w:r w:rsidR="003F7296">
        <w:rPr>
          <w:bCs/>
        </w:rPr>
        <w:t xml:space="preserve"> </w:t>
      </w:r>
      <w:r w:rsidR="003F7296" w:rsidRPr="003F7296">
        <w:rPr>
          <w:bCs/>
        </w:rPr>
        <w:t xml:space="preserve"> Публичное предложение</w:t>
      </w:r>
      <w:r w:rsidR="003F7296">
        <w:rPr>
          <w:bCs/>
        </w:rPr>
        <w:t xml:space="preserve">, </w:t>
      </w:r>
      <w:r w:rsidR="003F7296" w:rsidRPr="003F7296">
        <w:rPr>
          <w:bCs/>
        </w:rPr>
        <w:t>Секция «Имущественные торги»</w:t>
      </w:r>
    </w:p>
    <w:p w:rsidR="00B36202" w:rsidRPr="00D2588B" w:rsidRDefault="00B36202" w:rsidP="00B36202">
      <w:pPr>
        <w:widowControl w:val="0"/>
        <w:numPr>
          <w:ilvl w:val="0"/>
          <w:numId w:val="10"/>
        </w:numPr>
        <w:autoSpaceDE w:val="0"/>
        <w:autoSpaceDN w:val="0"/>
        <w:adjustRightInd w:val="0"/>
        <w:jc w:val="both"/>
        <w:rPr>
          <w:bCs/>
        </w:rPr>
      </w:pPr>
      <w:r w:rsidRPr="00D2588B">
        <w:rPr>
          <w:bCs/>
        </w:rPr>
        <w:t>По окончании срока подачи заявок до __ часов __ минут (время</w:t>
      </w:r>
      <w:r>
        <w:rPr>
          <w:bCs/>
        </w:rPr>
        <w:t xml:space="preserve"> московское) «__» _____ 202</w:t>
      </w:r>
      <w:r w:rsidR="00BB75D2">
        <w:rPr>
          <w:bCs/>
        </w:rPr>
        <w:t>1</w:t>
      </w:r>
      <w:r w:rsidRPr="00D2588B">
        <w:rPr>
          <w:bCs/>
        </w:rPr>
        <w:t>г. было подано ___ заявок на участие в процедуре.</w:t>
      </w:r>
    </w:p>
    <w:p w:rsidR="00B36202" w:rsidRPr="00D2588B" w:rsidRDefault="00B36202" w:rsidP="00B36202">
      <w:pPr>
        <w:widowControl w:val="0"/>
        <w:numPr>
          <w:ilvl w:val="0"/>
          <w:numId w:val="10"/>
        </w:numPr>
        <w:autoSpaceDE w:val="0"/>
        <w:autoSpaceDN w:val="0"/>
        <w:adjustRightInd w:val="0"/>
        <w:jc w:val="both"/>
        <w:rPr>
          <w:bCs/>
        </w:rPr>
      </w:pPr>
      <w:r w:rsidRPr="00D2588B">
        <w:rPr>
          <w:bCs/>
        </w:rPr>
        <w:t xml:space="preserve">На участие в </w:t>
      </w:r>
      <w:r>
        <w:rPr>
          <w:bCs/>
        </w:rPr>
        <w:t>торгах</w:t>
      </w:r>
      <w:r w:rsidRPr="00D2588B">
        <w:rPr>
          <w:bCs/>
        </w:rPr>
        <w:t xml:space="preserve"> были допущены заявки: </w:t>
      </w:r>
    </w:p>
    <w:p w:rsidR="00B36202" w:rsidRPr="00D2588B" w:rsidRDefault="00B36202" w:rsidP="00B36202">
      <w:pPr>
        <w:pStyle w:val="af8"/>
        <w:widowControl w:val="0"/>
        <w:numPr>
          <w:ilvl w:val="0"/>
          <w:numId w:val="11"/>
        </w:numPr>
        <w:autoSpaceDE w:val="0"/>
        <w:autoSpaceDN w:val="0"/>
        <w:adjustRightInd w:val="0"/>
        <w:contextualSpacing/>
        <w:jc w:val="both"/>
        <w:rPr>
          <w:bCs/>
          <w:sz w:val="24"/>
          <w:szCs w:val="24"/>
        </w:rPr>
      </w:pPr>
      <w:r w:rsidRPr="00D2588B">
        <w:rPr>
          <w:bCs/>
          <w:sz w:val="24"/>
          <w:szCs w:val="24"/>
        </w:rPr>
        <w:t xml:space="preserve">___________ (заявка № 1) </w:t>
      </w:r>
    </w:p>
    <w:p w:rsidR="00B36202" w:rsidRPr="00D2588B" w:rsidRDefault="00B36202" w:rsidP="00B36202">
      <w:pPr>
        <w:pStyle w:val="af8"/>
        <w:widowControl w:val="0"/>
        <w:numPr>
          <w:ilvl w:val="0"/>
          <w:numId w:val="11"/>
        </w:numPr>
        <w:autoSpaceDE w:val="0"/>
        <w:autoSpaceDN w:val="0"/>
        <w:adjustRightInd w:val="0"/>
        <w:contextualSpacing/>
        <w:jc w:val="both"/>
        <w:rPr>
          <w:bCs/>
          <w:sz w:val="24"/>
          <w:szCs w:val="24"/>
        </w:rPr>
      </w:pPr>
      <w:r w:rsidRPr="00D2588B">
        <w:rPr>
          <w:bCs/>
          <w:sz w:val="24"/>
          <w:szCs w:val="24"/>
        </w:rPr>
        <w:t xml:space="preserve">___________ (заявка № 2) </w:t>
      </w:r>
      <w:r>
        <w:rPr>
          <w:bCs/>
          <w:sz w:val="24"/>
          <w:szCs w:val="24"/>
        </w:rPr>
        <w:t xml:space="preserve"> </w:t>
      </w:r>
    </w:p>
    <w:p w:rsidR="00B36202" w:rsidRPr="00D2588B" w:rsidRDefault="00B36202" w:rsidP="00B36202">
      <w:pPr>
        <w:pStyle w:val="af8"/>
        <w:widowControl w:val="0"/>
        <w:numPr>
          <w:ilvl w:val="0"/>
          <w:numId w:val="11"/>
        </w:numPr>
        <w:autoSpaceDE w:val="0"/>
        <w:autoSpaceDN w:val="0"/>
        <w:adjustRightInd w:val="0"/>
        <w:contextualSpacing/>
        <w:jc w:val="both"/>
        <w:rPr>
          <w:bCs/>
          <w:sz w:val="24"/>
          <w:szCs w:val="24"/>
        </w:rPr>
      </w:pPr>
      <w:r w:rsidRPr="00D2588B">
        <w:rPr>
          <w:bCs/>
          <w:sz w:val="24"/>
          <w:szCs w:val="24"/>
        </w:rPr>
        <w:t>…..</w:t>
      </w:r>
    </w:p>
    <w:p w:rsidR="00B36202" w:rsidRPr="00D2588B" w:rsidRDefault="00B36202" w:rsidP="00B36202">
      <w:pPr>
        <w:widowControl w:val="0"/>
        <w:numPr>
          <w:ilvl w:val="0"/>
          <w:numId w:val="10"/>
        </w:numPr>
        <w:autoSpaceDE w:val="0"/>
        <w:autoSpaceDN w:val="0"/>
        <w:adjustRightInd w:val="0"/>
        <w:jc w:val="both"/>
        <w:rPr>
          <w:bCs/>
        </w:rPr>
      </w:pPr>
      <w:r w:rsidRPr="00D2588B">
        <w:rPr>
          <w:bCs/>
        </w:rPr>
        <w:t xml:space="preserve">Дата и время начала </w:t>
      </w:r>
      <w:r>
        <w:rPr>
          <w:bCs/>
        </w:rPr>
        <w:t>процедуры посредством публичного предложения</w:t>
      </w:r>
      <w:r w:rsidRPr="00D2588B">
        <w:rPr>
          <w:bCs/>
        </w:rPr>
        <w:t>: __ часов __ минут (время московское) «__» _____</w:t>
      </w:r>
      <w:r>
        <w:rPr>
          <w:bCs/>
        </w:rPr>
        <w:t xml:space="preserve"> 202</w:t>
      </w:r>
      <w:r w:rsidR="00BB75D2">
        <w:rPr>
          <w:bCs/>
        </w:rPr>
        <w:t>1</w:t>
      </w:r>
      <w:r w:rsidRPr="00D2588B">
        <w:rPr>
          <w:bCs/>
        </w:rPr>
        <w:t>г.</w:t>
      </w:r>
    </w:p>
    <w:p w:rsidR="00B36202" w:rsidRDefault="00B36202" w:rsidP="00B36202">
      <w:pPr>
        <w:widowControl w:val="0"/>
        <w:numPr>
          <w:ilvl w:val="0"/>
          <w:numId w:val="10"/>
        </w:numPr>
        <w:autoSpaceDE w:val="0"/>
        <w:autoSpaceDN w:val="0"/>
        <w:adjustRightInd w:val="0"/>
        <w:jc w:val="both"/>
        <w:rPr>
          <w:bCs/>
        </w:rPr>
      </w:pPr>
      <w:r w:rsidRPr="00D2588B">
        <w:rPr>
          <w:bCs/>
        </w:rPr>
        <w:t xml:space="preserve">Дата и время окончания </w:t>
      </w:r>
      <w:r w:rsidRPr="00515990">
        <w:rPr>
          <w:bCs/>
        </w:rPr>
        <w:t>процедуры посредством публичного предложения</w:t>
      </w:r>
      <w:r w:rsidRPr="00D2588B">
        <w:rPr>
          <w:bCs/>
        </w:rPr>
        <w:t>: __ часов __ минут (</w:t>
      </w:r>
      <w:r>
        <w:rPr>
          <w:bCs/>
        </w:rPr>
        <w:t>время московское) «__» ____ 202</w:t>
      </w:r>
      <w:r w:rsidR="00BB75D2">
        <w:rPr>
          <w:bCs/>
        </w:rPr>
        <w:t>1</w:t>
      </w:r>
      <w:r w:rsidRPr="00D2588B">
        <w:rPr>
          <w:bCs/>
        </w:rPr>
        <w:t>г.</w:t>
      </w:r>
    </w:p>
    <w:p w:rsidR="00B36202" w:rsidRPr="00D2588B" w:rsidRDefault="00B36202" w:rsidP="00B36202">
      <w:pPr>
        <w:pStyle w:val="af8"/>
        <w:widowControl w:val="0"/>
        <w:numPr>
          <w:ilvl w:val="0"/>
          <w:numId w:val="10"/>
        </w:numPr>
        <w:autoSpaceDE w:val="0"/>
        <w:autoSpaceDN w:val="0"/>
        <w:adjustRightInd w:val="0"/>
        <w:contextualSpacing/>
        <w:jc w:val="both"/>
        <w:rPr>
          <w:bCs/>
          <w:sz w:val="24"/>
          <w:szCs w:val="24"/>
        </w:rPr>
      </w:pPr>
      <w:r w:rsidRPr="00D2588B">
        <w:rPr>
          <w:bCs/>
          <w:sz w:val="24"/>
          <w:szCs w:val="24"/>
        </w:rPr>
        <w:t xml:space="preserve">Все максимальные предложения о цене договора, сделанные участниками </w:t>
      </w:r>
      <w:r>
        <w:rPr>
          <w:bCs/>
          <w:sz w:val="24"/>
          <w:szCs w:val="24"/>
        </w:rPr>
        <w:t>торгов</w:t>
      </w:r>
      <w:r w:rsidRPr="00D2588B">
        <w:rPr>
          <w:bCs/>
          <w:sz w:val="24"/>
          <w:szCs w:val="24"/>
        </w:rPr>
        <w:t xml:space="preserve"> в электронной форме и ранжированные по мере убывания: </w:t>
      </w:r>
      <w:r w:rsidRPr="00D2588B">
        <w:rPr>
          <w:bCs/>
          <w:sz w:val="24"/>
          <w:szCs w:val="24"/>
        </w:rPr>
        <w:br/>
        <w:t xml:space="preserve">           </w:t>
      </w:r>
    </w:p>
    <w:tbl>
      <w:tblPr>
        <w:tblW w:w="0" w:type="auto"/>
        <w:tblInd w:w="41" w:type="dxa"/>
        <w:tblLayout w:type="fixed"/>
        <w:tblCellMar>
          <w:left w:w="0" w:type="dxa"/>
          <w:right w:w="0" w:type="dxa"/>
        </w:tblCellMar>
        <w:tblLook w:val="0000" w:firstRow="0" w:lastRow="0" w:firstColumn="0" w:lastColumn="0" w:noHBand="0" w:noVBand="0"/>
      </w:tblPr>
      <w:tblGrid>
        <w:gridCol w:w="659"/>
        <w:gridCol w:w="1985"/>
        <w:gridCol w:w="1389"/>
        <w:gridCol w:w="1389"/>
        <w:gridCol w:w="1389"/>
        <w:gridCol w:w="794"/>
        <w:gridCol w:w="1389"/>
      </w:tblGrid>
      <w:tr w:rsidR="00B36202" w:rsidRPr="00D2588B" w:rsidTr="008B3FF4">
        <w:trPr>
          <w:trHeight w:val="100"/>
        </w:trPr>
        <w:tc>
          <w:tcPr>
            <w:tcW w:w="659" w:type="dxa"/>
            <w:tcBorders>
              <w:top w:val="single" w:sz="4" w:space="0" w:color="auto"/>
              <w:left w:val="single" w:sz="4" w:space="0" w:color="auto"/>
              <w:bottom w:val="single" w:sz="4" w:space="0" w:color="auto"/>
              <w:right w:val="single" w:sz="4" w:space="0" w:color="auto"/>
            </w:tcBorders>
          </w:tcPr>
          <w:p w:rsidR="00B36202" w:rsidRPr="00D2588B" w:rsidRDefault="00B36202" w:rsidP="008B3FF4">
            <w:pPr>
              <w:widowControl w:val="0"/>
              <w:autoSpaceDE w:val="0"/>
              <w:autoSpaceDN w:val="0"/>
              <w:adjustRightInd w:val="0"/>
              <w:rPr>
                <w:bCs/>
              </w:rPr>
            </w:pPr>
            <w:r w:rsidRPr="00D2588B">
              <w:rPr>
                <w:bCs/>
              </w:rPr>
              <w:t>Место</w:t>
            </w:r>
          </w:p>
        </w:tc>
        <w:tc>
          <w:tcPr>
            <w:tcW w:w="1985" w:type="dxa"/>
            <w:tcBorders>
              <w:top w:val="single" w:sz="4" w:space="0" w:color="auto"/>
              <w:left w:val="single" w:sz="4" w:space="0" w:color="auto"/>
              <w:bottom w:val="single" w:sz="4" w:space="0" w:color="auto"/>
              <w:right w:val="single" w:sz="4" w:space="0" w:color="auto"/>
            </w:tcBorders>
          </w:tcPr>
          <w:p w:rsidR="00B36202" w:rsidRPr="00D2588B" w:rsidRDefault="00B36202" w:rsidP="008B3FF4">
            <w:pPr>
              <w:widowControl w:val="0"/>
              <w:autoSpaceDE w:val="0"/>
              <w:autoSpaceDN w:val="0"/>
              <w:adjustRightInd w:val="0"/>
              <w:rPr>
                <w:bCs/>
              </w:rPr>
            </w:pPr>
            <w:r w:rsidRPr="00D2588B">
              <w:rPr>
                <w:bCs/>
              </w:rPr>
              <w:t>Наименование участника</w:t>
            </w:r>
          </w:p>
        </w:tc>
        <w:tc>
          <w:tcPr>
            <w:tcW w:w="1389" w:type="dxa"/>
            <w:tcBorders>
              <w:top w:val="single" w:sz="4" w:space="0" w:color="auto"/>
              <w:left w:val="single" w:sz="4" w:space="0" w:color="auto"/>
              <w:bottom w:val="single" w:sz="4" w:space="0" w:color="auto"/>
              <w:right w:val="single" w:sz="4" w:space="0" w:color="auto"/>
            </w:tcBorders>
          </w:tcPr>
          <w:p w:rsidR="00B36202" w:rsidRPr="00D2588B" w:rsidRDefault="00B36202" w:rsidP="008B3FF4">
            <w:pPr>
              <w:widowControl w:val="0"/>
              <w:autoSpaceDE w:val="0"/>
              <w:autoSpaceDN w:val="0"/>
              <w:adjustRightInd w:val="0"/>
              <w:rPr>
                <w:bCs/>
              </w:rPr>
            </w:pPr>
            <w:r w:rsidRPr="00D2588B">
              <w:rPr>
                <w:bCs/>
              </w:rPr>
              <w:t>Дата и время подачи</w:t>
            </w:r>
          </w:p>
        </w:tc>
        <w:tc>
          <w:tcPr>
            <w:tcW w:w="1389" w:type="dxa"/>
            <w:tcBorders>
              <w:top w:val="single" w:sz="4" w:space="0" w:color="auto"/>
              <w:left w:val="single" w:sz="4" w:space="0" w:color="auto"/>
              <w:bottom w:val="single" w:sz="4" w:space="0" w:color="auto"/>
              <w:right w:val="single" w:sz="4" w:space="0" w:color="auto"/>
            </w:tcBorders>
          </w:tcPr>
          <w:p w:rsidR="00B36202" w:rsidRPr="00D2588B" w:rsidRDefault="00B36202" w:rsidP="008B3FF4">
            <w:pPr>
              <w:widowControl w:val="0"/>
              <w:autoSpaceDE w:val="0"/>
              <w:autoSpaceDN w:val="0"/>
              <w:adjustRightInd w:val="0"/>
              <w:rPr>
                <w:bCs/>
              </w:rPr>
            </w:pPr>
            <w:r w:rsidRPr="00D2588B">
              <w:rPr>
                <w:bCs/>
              </w:rPr>
              <w:t>Сумма предложения</w:t>
            </w:r>
          </w:p>
        </w:tc>
        <w:tc>
          <w:tcPr>
            <w:tcW w:w="1389" w:type="dxa"/>
            <w:tcBorders>
              <w:top w:val="single" w:sz="4" w:space="0" w:color="auto"/>
              <w:left w:val="single" w:sz="4" w:space="0" w:color="auto"/>
              <w:bottom w:val="single" w:sz="4" w:space="0" w:color="auto"/>
              <w:right w:val="single" w:sz="4" w:space="0" w:color="auto"/>
            </w:tcBorders>
          </w:tcPr>
          <w:p w:rsidR="00B36202" w:rsidRPr="00D2588B" w:rsidRDefault="00B36202" w:rsidP="008B3FF4">
            <w:pPr>
              <w:widowControl w:val="0"/>
              <w:autoSpaceDE w:val="0"/>
              <w:autoSpaceDN w:val="0"/>
              <w:adjustRightInd w:val="0"/>
              <w:rPr>
                <w:bCs/>
              </w:rPr>
            </w:pPr>
            <w:r w:rsidRPr="00D2588B">
              <w:rPr>
                <w:bCs/>
              </w:rPr>
              <w:t>Сумма предпоследнего предложения</w:t>
            </w:r>
          </w:p>
        </w:tc>
        <w:tc>
          <w:tcPr>
            <w:tcW w:w="794" w:type="dxa"/>
            <w:tcBorders>
              <w:top w:val="single" w:sz="4" w:space="0" w:color="auto"/>
              <w:left w:val="single" w:sz="4" w:space="0" w:color="auto"/>
              <w:bottom w:val="single" w:sz="4" w:space="0" w:color="auto"/>
              <w:right w:val="single" w:sz="4" w:space="0" w:color="auto"/>
            </w:tcBorders>
          </w:tcPr>
          <w:p w:rsidR="00B36202" w:rsidRPr="00D2588B" w:rsidRDefault="00B36202" w:rsidP="008B3FF4">
            <w:pPr>
              <w:widowControl w:val="0"/>
              <w:autoSpaceDE w:val="0"/>
              <w:autoSpaceDN w:val="0"/>
              <w:adjustRightInd w:val="0"/>
              <w:rPr>
                <w:bCs/>
              </w:rPr>
            </w:pPr>
            <w:r w:rsidRPr="00D2588B">
              <w:rPr>
                <w:bCs/>
              </w:rPr>
              <w:t>Валюта</w:t>
            </w:r>
          </w:p>
        </w:tc>
        <w:tc>
          <w:tcPr>
            <w:tcW w:w="1389" w:type="dxa"/>
            <w:tcBorders>
              <w:top w:val="single" w:sz="4" w:space="0" w:color="auto"/>
              <w:left w:val="single" w:sz="4" w:space="0" w:color="auto"/>
              <w:bottom w:val="single" w:sz="4" w:space="0" w:color="auto"/>
              <w:right w:val="single" w:sz="4" w:space="0" w:color="auto"/>
            </w:tcBorders>
          </w:tcPr>
          <w:p w:rsidR="00B36202" w:rsidRPr="00D2588B" w:rsidRDefault="00B36202" w:rsidP="008B3FF4">
            <w:pPr>
              <w:widowControl w:val="0"/>
              <w:autoSpaceDE w:val="0"/>
              <w:autoSpaceDN w:val="0"/>
              <w:adjustRightInd w:val="0"/>
              <w:rPr>
                <w:bCs/>
              </w:rPr>
            </w:pPr>
            <w:r w:rsidRPr="00D2588B">
              <w:rPr>
                <w:bCs/>
              </w:rPr>
              <w:t>Порядковый номер</w:t>
            </w:r>
          </w:p>
        </w:tc>
      </w:tr>
      <w:tr w:rsidR="00B36202" w:rsidRPr="00D2588B" w:rsidTr="008B3FF4">
        <w:trPr>
          <w:trHeight w:val="100"/>
        </w:trPr>
        <w:tc>
          <w:tcPr>
            <w:tcW w:w="659" w:type="dxa"/>
            <w:tcBorders>
              <w:top w:val="single" w:sz="4" w:space="0" w:color="auto"/>
              <w:left w:val="single" w:sz="4" w:space="0" w:color="auto"/>
              <w:bottom w:val="single" w:sz="4" w:space="0" w:color="auto"/>
              <w:right w:val="single" w:sz="4" w:space="0" w:color="auto"/>
            </w:tcBorders>
          </w:tcPr>
          <w:p w:rsidR="00B36202" w:rsidRPr="00D2588B" w:rsidRDefault="00B36202" w:rsidP="008B3FF4">
            <w:pPr>
              <w:widowControl w:val="0"/>
              <w:autoSpaceDE w:val="0"/>
              <w:autoSpaceDN w:val="0"/>
              <w:adjustRightInd w:val="0"/>
              <w:rPr>
                <w:bCs/>
              </w:rPr>
            </w:pPr>
            <w:r w:rsidRPr="00D2588B">
              <w:rPr>
                <w:bCs/>
              </w:rPr>
              <w:t>1</w:t>
            </w:r>
          </w:p>
        </w:tc>
        <w:tc>
          <w:tcPr>
            <w:tcW w:w="1985" w:type="dxa"/>
            <w:tcBorders>
              <w:top w:val="single" w:sz="4" w:space="0" w:color="auto"/>
              <w:left w:val="single" w:sz="4" w:space="0" w:color="auto"/>
              <w:bottom w:val="single" w:sz="4" w:space="0" w:color="auto"/>
              <w:right w:val="single" w:sz="4" w:space="0" w:color="auto"/>
            </w:tcBorders>
          </w:tcPr>
          <w:p w:rsidR="00B36202" w:rsidRPr="00D2588B" w:rsidRDefault="00B36202" w:rsidP="008B3FF4">
            <w:pPr>
              <w:widowControl w:val="0"/>
              <w:autoSpaceDE w:val="0"/>
              <w:autoSpaceDN w:val="0"/>
              <w:adjustRightInd w:val="0"/>
              <w:rPr>
                <w:bCs/>
              </w:rPr>
            </w:pPr>
          </w:p>
        </w:tc>
        <w:tc>
          <w:tcPr>
            <w:tcW w:w="1389" w:type="dxa"/>
            <w:tcBorders>
              <w:top w:val="single" w:sz="4" w:space="0" w:color="auto"/>
              <w:left w:val="single" w:sz="4" w:space="0" w:color="auto"/>
              <w:bottom w:val="single" w:sz="4" w:space="0" w:color="auto"/>
              <w:right w:val="single" w:sz="4" w:space="0" w:color="auto"/>
            </w:tcBorders>
          </w:tcPr>
          <w:p w:rsidR="00B36202" w:rsidRPr="00D2588B" w:rsidRDefault="00B36202" w:rsidP="008B3FF4">
            <w:pPr>
              <w:widowControl w:val="0"/>
              <w:autoSpaceDE w:val="0"/>
              <w:autoSpaceDN w:val="0"/>
              <w:adjustRightInd w:val="0"/>
              <w:rPr>
                <w:bCs/>
              </w:rPr>
            </w:pPr>
          </w:p>
        </w:tc>
        <w:tc>
          <w:tcPr>
            <w:tcW w:w="1389" w:type="dxa"/>
            <w:tcBorders>
              <w:top w:val="single" w:sz="4" w:space="0" w:color="auto"/>
              <w:left w:val="single" w:sz="4" w:space="0" w:color="auto"/>
              <w:bottom w:val="single" w:sz="4" w:space="0" w:color="auto"/>
              <w:right w:val="single" w:sz="4" w:space="0" w:color="auto"/>
            </w:tcBorders>
          </w:tcPr>
          <w:p w:rsidR="00B36202" w:rsidRPr="00D2588B" w:rsidRDefault="00B36202" w:rsidP="008B3FF4">
            <w:pPr>
              <w:widowControl w:val="0"/>
              <w:autoSpaceDE w:val="0"/>
              <w:autoSpaceDN w:val="0"/>
              <w:adjustRightInd w:val="0"/>
              <w:rPr>
                <w:bCs/>
              </w:rPr>
            </w:pPr>
          </w:p>
        </w:tc>
        <w:tc>
          <w:tcPr>
            <w:tcW w:w="1389" w:type="dxa"/>
            <w:tcBorders>
              <w:top w:val="single" w:sz="4" w:space="0" w:color="auto"/>
              <w:left w:val="single" w:sz="4" w:space="0" w:color="auto"/>
              <w:bottom w:val="single" w:sz="4" w:space="0" w:color="auto"/>
              <w:right w:val="single" w:sz="4" w:space="0" w:color="auto"/>
            </w:tcBorders>
          </w:tcPr>
          <w:p w:rsidR="00B36202" w:rsidRPr="00D2588B" w:rsidRDefault="00B36202" w:rsidP="008B3FF4">
            <w:pPr>
              <w:widowControl w:val="0"/>
              <w:autoSpaceDE w:val="0"/>
              <w:autoSpaceDN w:val="0"/>
              <w:adjustRightInd w:val="0"/>
              <w:rPr>
                <w:bCs/>
              </w:rPr>
            </w:pPr>
          </w:p>
        </w:tc>
        <w:tc>
          <w:tcPr>
            <w:tcW w:w="794" w:type="dxa"/>
            <w:tcBorders>
              <w:top w:val="single" w:sz="4" w:space="0" w:color="auto"/>
              <w:left w:val="single" w:sz="4" w:space="0" w:color="auto"/>
              <w:bottom w:val="single" w:sz="4" w:space="0" w:color="auto"/>
              <w:right w:val="single" w:sz="4" w:space="0" w:color="auto"/>
            </w:tcBorders>
          </w:tcPr>
          <w:p w:rsidR="00B36202" w:rsidRPr="00D2588B" w:rsidRDefault="00B36202" w:rsidP="008B3FF4">
            <w:pPr>
              <w:widowControl w:val="0"/>
              <w:autoSpaceDE w:val="0"/>
              <w:autoSpaceDN w:val="0"/>
              <w:adjustRightInd w:val="0"/>
              <w:rPr>
                <w:bCs/>
              </w:rPr>
            </w:pPr>
          </w:p>
        </w:tc>
        <w:tc>
          <w:tcPr>
            <w:tcW w:w="1389" w:type="dxa"/>
            <w:tcBorders>
              <w:top w:val="single" w:sz="4" w:space="0" w:color="auto"/>
              <w:left w:val="single" w:sz="4" w:space="0" w:color="auto"/>
              <w:bottom w:val="single" w:sz="4" w:space="0" w:color="auto"/>
              <w:right w:val="single" w:sz="4" w:space="0" w:color="auto"/>
            </w:tcBorders>
          </w:tcPr>
          <w:p w:rsidR="00B36202" w:rsidRPr="00D2588B" w:rsidRDefault="00B36202" w:rsidP="008B3FF4">
            <w:pPr>
              <w:widowControl w:val="0"/>
              <w:autoSpaceDE w:val="0"/>
              <w:autoSpaceDN w:val="0"/>
              <w:adjustRightInd w:val="0"/>
              <w:rPr>
                <w:bCs/>
              </w:rPr>
            </w:pPr>
          </w:p>
        </w:tc>
      </w:tr>
      <w:tr w:rsidR="00B36202" w:rsidRPr="00D2588B" w:rsidTr="008B3FF4">
        <w:trPr>
          <w:trHeight w:val="100"/>
        </w:trPr>
        <w:tc>
          <w:tcPr>
            <w:tcW w:w="659" w:type="dxa"/>
            <w:tcBorders>
              <w:top w:val="single" w:sz="4" w:space="0" w:color="auto"/>
              <w:left w:val="single" w:sz="4" w:space="0" w:color="auto"/>
              <w:bottom w:val="single" w:sz="4" w:space="0" w:color="auto"/>
              <w:right w:val="single" w:sz="4" w:space="0" w:color="auto"/>
            </w:tcBorders>
          </w:tcPr>
          <w:p w:rsidR="00B36202" w:rsidRPr="00D2588B" w:rsidRDefault="00B36202" w:rsidP="008B3FF4">
            <w:pPr>
              <w:widowControl w:val="0"/>
              <w:autoSpaceDE w:val="0"/>
              <w:autoSpaceDN w:val="0"/>
              <w:adjustRightInd w:val="0"/>
              <w:rPr>
                <w:bCs/>
              </w:rPr>
            </w:pPr>
            <w:r w:rsidRPr="00D2588B">
              <w:rPr>
                <w:bCs/>
              </w:rPr>
              <w:t>2</w:t>
            </w:r>
          </w:p>
        </w:tc>
        <w:tc>
          <w:tcPr>
            <w:tcW w:w="1985" w:type="dxa"/>
            <w:tcBorders>
              <w:top w:val="single" w:sz="4" w:space="0" w:color="auto"/>
              <w:left w:val="single" w:sz="4" w:space="0" w:color="auto"/>
              <w:bottom w:val="single" w:sz="4" w:space="0" w:color="auto"/>
              <w:right w:val="single" w:sz="4" w:space="0" w:color="auto"/>
            </w:tcBorders>
          </w:tcPr>
          <w:p w:rsidR="00B36202" w:rsidRPr="00D2588B" w:rsidRDefault="00B36202" w:rsidP="008B3FF4">
            <w:pPr>
              <w:widowControl w:val="0"/>
              <w:autoSpaceDE w:val="0"/>
              <w:autoSpaceDN w:val="0"/>
              <w:adjustRightInd w:val="0"/>
              <w:rPr>
                <w:bCs/>
              </w:rPr>
            </w:pPr>
          </w:p>
        </w:tc>
        <w:tc>
          <w:tcPr>
            <w:tcW w:w="1389" w:type="dxa"/>
            <w:tcBorders>
              <w:top w:val="single" w:sz="4" w:space="0" w:color="auto"/>
              <w:left w:val="single" w:sz="4" w:space="0" w:color="auto"/>
              <w:bottom w:val="single" w:sz="4" w:space="0" w:color="auto"/>
              <w:right w:val="single" w:sz="4" w:space="0" w:color="auto"/>
            </w:tcBorders>
          </w:tcPr>
          <w:p w:rsidR="00B36202" w:rsidRPr="00D2588B" w:rsidRDefault="00B36202" w:rsidP="008B3FF4">
            <w:pPr>
              <w:widowControl w:val="0"/>
              <w:autoSpaceDE w:val="0"/>
              <w:autoSpaceDN w:val="0"/>
              <w:adjustRightInd w:val="0"/>
              <w:rPr>
                <w:bCs/>
              </w:rPr>
            </w:pPr>
          </w:p>
        </w:tc>
        <w:tc>
          <w:tcPr>
            <w:tcW w:w="1389" w:type="dxa"/>
            <w:tcBorders>
              <w:top w:val="single" w:sz="4" w:space="0" w:color="auto"/>
              <w:left w:val="single" w:sz="4" w:space="0" w:color="auto"/>
              <w:bottom w:val="single" w:sz="4" w:space="0" w:color="auto"/>
              <w:right w:val="single" w:sz="4" w:space="0" w:color="auto"/>
            </w:tcBorders>
          </w:tcPr>
          <w:p w:rsidR="00B36202" w:rsidRPr="00D2588B" w:rsidRDefault="00B36202" w:rsidP="008B3FF4">
            <w:pPr>
              <w:widowControl w:val="0"/>
              <w:autoSpaceDE w:val="0"/>
              <w:autoSpaceDN w:val="0"/>
              <w:adjustRightInd w:val="0"/>
              <w:rPr>
                <w:bCs/>
              </w:rPr>
            </w:pPr>
          </w:p>
        </w:tc>
        <w:tc>
          <w:tcPr>
            <w:tcW w:w="1389" w:type="dxa"/>
            <w:tcBorders>
              <w:top w:val="single" w:sz="4" w:space="0" w:color="auto"/>
              <w:left w:val="single" w:sz="4" w:space="0" w:color="auto"/>
              <w:bottom w:val="single" w:sz="4" w:space="0" w:color="auto"/>
              <w:right w:val="single" w:sz="4" w:space="0" w:color="auto"/>
            </w:tcBorders>
          </w:tcPr>
          <w:p w:rsidR="00B36202" w:rsidRPr="00D2588B" w:rsidRDefault="00B36202" w:rsidP="008B3FF4">
            <w:pPr>
              <w:widowControl w:val="0"/>
              <w:autoSpaceDE w:val="0"/>
              <w:autoSpaceDN w:val="0"/>
              <w:adjustRightInd w:val="0"/>
              <w:rPr>
                <w:bCs/>
              </w:rPr>
            </w:pPr>
          </w:p>
        </w:tc>
        <w:tc>
          <w:tcPr>
            <w:tcW w:w="794" w:type="dxa"/>
            <w:tcBorders>
              <w:top w:val="single" w:sz="4" w:space="0" w:color="auto"/>
              <w:left w:val="single" w:sz="4" w:space="0" w:color="auto"/>
              <w:bottom w:val="single" w:sz="4" w:space="0" w:color="auto"/>
              <w:right w:val="single" w:sz="4" w:space="0" w:color="auto"/>
            </w:tcBorders>
          </w:tcPr>
          <w:p w:rsidR="00B36202" w:rsidRPr="00D2588B" w:rsidRDefault="00B36202" w:rsidP="008B3FF4">
            <w:pPr>
              <w:widowControl w:val="0"/>
              <w:autoSpaceDE w:val="0"/>
              <w:autoSpaceDN w:val="0"/>
              <w:adjustRightInd w:val="0"/>
              <w:rPr>
                <w:bCs/>
              </w:rPr>
            </w:pPr>
          </w:p>
        </w:tc>
        <w:tc>
          <w:tcPr>
            <w:tcW w:w="1389" w:type="dxa"/>
            <w:tcBorders>
              <w:top w:val="single" w:sz="4" w:space="0" w:color="auto"/>
              <w:left w:val="single" w:sz="4" w:space="0" w:color="auto"/>
              <w:bottom w:val="single" w:sz="4" w:space="0" w:color="auto"/>
              <w:right w:val="single" w:sz="4" w:space="0" w:color="auto"/>
            </w:tcBorders>
          </w:tcPr>
          <w:p w:rsidR="00B36202" w:rsidRPr="00D2588B" w:rsidRDefault="00B36202" w:rsidP="008B3FF4">
            <w:pPr>
              <w:widowControl w:val="0"/>
              <w:autoSpaceDE w:val="0"/>
              <w:autoSpaceDN w:val="0"/>
              <w:adjustRightInd w:val="0"/>
              <w:rPr>
                <w:bCs/>
              </w:rPr>
            </w:pPr>
          </w:p>
        </w:tc>
      </w:tr>
      <w:tr w:rsidR="00B36202" w:rsidRPr="00D2588B" w:rsidTr="008B3FF4">
        <w:trPr>
          <w:trHeight w:val="100"/>
        </w:trPr>
        <w:tc>
          <w:tcPr>
            <w:tcW w:w="659" w:type="dxa"/>
            <w:tcBorders>
              <w:top w:val="single" w:sz="4" w:space="0" w:color="auto"/>
              <w:left w:val="single" w:sz="4" w:space="0" w:color="auto"/>
              <w:bottom w:val="single" w:sz="4" w:space="0" w:color="auto"/>
              <w:right w:val="single" w:sz="4" w:space="0" w:color="auto"/>
            </w:tcBorders>
          </w:tcPr>
          <w:p w:rsidR="00B36202" w:rsidRPr="00D2588B" w:rsidRDefault="00B36202" w:rsidP="008B3FF4">
            <w:pPr>
              <w:widowControl w:val="0"/>
              <w:autoSpaceDE w:val="0"/>
              <w:autoSpaceDN w:val="0"/>
              <w:adjustRightInd w:val="0"/>
              <w:rPr>
                <w:bCs/>
              </w:rPr>
            </w:pPr>
            <w:r w:rsidRPr="00D2588B">
              <w:rPr>
                <w:bCs/>
              </w:rPr>
              <w:t>3</w:t>
            </w:r>
          </w:p>
        </w:tc>
        <w:tc>
          <w:tcPr>
            <w:tcW w:w="1985" w:type="dxa"/>
            <w:tcBorders>
              <w:top w:val="single" w:sz="4" w:space="0" w:color="auto"/>
              <w:left w:val="single" w:sz="4" w:space="0" w:color="auto"/>
              <w:bottom w:val="single" w:sz="4" w:space="0" w:color="auto"/>
              <w:right w:val="single" w:sz="4" w:space="0" w:color="auto"/>
            </w:tcBorders>
          </w:tcPr>
          <w:p w:rsidR="00B36202" w:rsidRPr="00D2588B" w:rsidRDefault="00B36202" w:rsidP="008B3FF4">
            <w:pPr>
              <w:widowControl w:val="0"/>
              <w:autoSpaceDE w:val="0"/>
              <w:autoSpaceDN w:val="0"/>
              <w:adjustRightInd w:val="0"/>
              <w:rPr>
                <w:bCs/>
              </w:rPr>
            </w:pPr>
            <w:r w:rsidRPr="00D2588B">
              <w:rPr>
                <w:bCs/>
              </w:rPr>
              <w:t>..</w:t>
            </w:r>
          </w:p>
        </w:tc>
        <w:tc>
          <w:tcPr>
            <w:tcW w:w="1389" w:type="dxa"/>
            <w:tcBorders>
              <w:top w:val="single" w:sz="4" w:space="0" w:color="auto"/>
              <w:left w:val="single" w:sz="4" w:space="0" w:color="auto"/>
              <w:bottom w:val="single" w:sz="4" w:space="0" w:color="auto"/>
              <w:right w:val="single" w:sz="4" w:space="0" w:color="auto"/>
            </w:tcBorders>
          </w:tcPr>
          <w:p w:rsidR="00B36202" w:rsidRPr="00D2588B" w:rsidRDefault="00B36202" w:rsidP="008B3FF4">
            <w:pPr>
              <w:widowControl w:val="0"/>
              <w:autoSpaceDE w:val="0"/>
              <w:autoSpaceDN w:val="0"/>
              <w:adjustRightInd w:val="0"/>
              <w:rPr>
                <w:bCs/>
              </w:rPr>
            </w:pPr>
          </w:p>
        </w:tc>
        <w:tc>
          <w:tcPr>
            <w:tcW w:w="1389" w:type="dxa"/>
            <w:tcBorders>
              <w:top w:val="single" w:sz="4" w:space="0" w:color="auto"/>
              <w:left w:val="single" w:sz="4" w:space="0" w:color="auto"/>
              <w:bottom w:val="single" w:sz="4" w:space="0" w:color="auto"/>
              <w:right w:val="single" w:sz="4" w:space="0" w:color="auto"/>
            </w:tcBorders>
          </w:tcPr>
          <w:p w:rsidR="00B36202" w:rsidRPr="00D2588B" w:rsidRDefault="00B36202" w:rsidP="008B3FF4">
            <w:pPr>
              <w:widowControl w:val="0"/>
              <w:autoSpaceDE w:val="0"/>
              <w:autoSpaceDN w:val="0"/>
              <w:adjustRightInd w:val="0"/>
              <w:rPr>
                <w:bCs/>
              </w:rPr>
            </w:pPr>
          </w:p>
        </w:tc>
        <w:tc>
          <w:tcPr>
            <w:tcW w:w="1389" w:type="dxa"/>
            <w:tcBorders>
              <w:top w:val="single" w:sz="4" w:space="0" w:color="auto"/>
              <w:left w:val="single" w:sz="4" w:space="0" w:color="auto"/>
              <w:bottom w:val="single" w:sz="4" w:space="0" w:color="auto"/>
              <w:right w:val="single" w:sz="4" w:space="0" w:color="auto"/>
            </w:tcBorders>
          </w:tcPr>
          <w:p w:rsidR="00B36202" w:rsidRPr="00D2588B" w:rsidRDefault="00B36202" w:rsidP="008B3FF4">
            <w:pPr>
              <w:widowControl w:val="0"/>
              <w:autoSpaceDE w:val="0"/>
              <w:autoSpaceDN w:val="0"/>
              <w:adjustRightInd w:val="0"/>
              <w:rPr>
                <w:bCs/>
              </w:rPr>
            </w:pPr>
          </w:p>
        </w:tc>
        <w:tc>
          <w:tcPr>
            <w:tcW w:w="794" w:type="dxa"/>
            <w:tcBorders>
              <w:top w:val="single" w:sz="4" w:space="0" w:color="auto"/>
              <w:left w:val="single" w:sz="4" w:space="0" w:color="auto"/>
              <w:bottom w:val="single" w:sz="4" w:space="0" w:color="auto"/>
              <w:right w:val="single" w:sz="4" w:space="0" w:color="auto"/>
            </w:tcBorders>
          </w:tcPr>
          <w:p w:rsidR="00B36202" w:rsidRPr="00D2588B" w:rsidRDefault="00B36202" w:rsidP="008B3FF4">
            <w:pPr>
              <w:widowControl w:val="0"/>
              <w:autoSpaceDE w:val="0"/>
              <w:autoSpaceDN w:val="0"/>
              <w:adjustRightInd w:val="0"/>
              <w:rPr>
                <w:bCs/>
              </w:rPr>
            </w:pPr>
          </w:p>
        </w:tc>
        <w:tc>
          <w:tcPr>
            <w:tcW w:w="1389" w:type="dxa"/>
            <w:tcBorders>
              <w:top w:val="single" w:sz="4" w:space="0" w:color="auto"/>
              <w:left w:val="single" w:sz="4" w:space="0" w:color="auto"/>
              <w:bottom w:val="single" w:sz="4" w:space="0" w:color="auto"/>
              <w:right w:val="single" w:sz="4" w:space="0" w:color="auto"/>
            </w:tcBorders>
          </w:tcPr>
          <w:p w:rsidR="00B36202" w:rsidRPr="00D2588B" w:rsidRDefault="00B36202" w:rsidP="008B3FF4">
            <w:pPr>
              <w:widowControl w:val="0"/>
              <w:autoSpaceDE w:val="0"/>
              <w:autoSpaceDN w:val="0"/>
              <w:adjustRightInd w:val="0"/>
              <w:rPr>
                <w:bCs/>
              </w:rPr>
            </w:pPr>
          </w:p>
        </w:tc>
      </w:tr>
    </w:tbl>
    <w:p w:rsidR="00B36202" w:rsidRPr="00D2588B" w:rsidRDefault="00B36202" w:rsidP="00B36202">
      <w:pPr>
        <w:pStyle w:val="af8"/>
        <w:widowControl w:val="0"/>
        <w:numPr>
          <w:ilvl w:val="0"/>
          <w:numId w:val="10"/>
        </w:numPr>
        <w:autoSpaceDE w:val="0"/>
        <w:autoSpaceDN w:val="0"/>
        <w:adjustRightInd w:val="0"/>
        <w:contextualSpacing/>
        <w:jc w:val="both"/>
        <w:rPr>
          <w:bCs/>
          <w:sz w:val="24"/>
          <w:szCs w:val="24"/>
        </w:rPr>
      </w:pPr>
      <w:r>
        <w:rPr>
          <w:bCs/>
          <w:sz w:val="24"/>
          <w:szCs w:val="24"/>
        </w:rPr>
        <w:t>Торги</w:t>
      </w:r>
      <w:r w:rsidRPr="00D2588B">
        <w:rPr>
          <w:bCs/>
          <w:sz w:val="24"/>
          <w:szCs w:val="24"/>
        </w:rPr>
        <w:t xml:space="preserve"> признан</w:t>
      </w:r>
      <w:r>
        <w:rPr>
          <w:bCs/>
          <w:sz w:val="24"/>
          <w:szCs w:val="24"/>
        </w:rPr>
        <w:t>ы</w:t>
      </w:r>
      <w:r w:rsidRPr="00D2588B">
        <w:rPr>
          <w:bCs/>
          <w:sz w:val="24"/>
          <w:szCs w:val="24"/>
        </w:rPr>
        <w:t xml:space="preserve"> _____________. Победителем торгов, согласно п. 9 настоящего Протокола и разделу 12 документации, принято считать участника № __ - _____________________________________.</w:t>
      </w:r>
    </w:p>
    <w:p w:rsidR="00B36202" w:rsidRDefault="00B36202" w:rsidP="00B36202">
      <w:pPr>
        <w:widowControl w:val="0"/>
        <w:numPr>
          <w:ilvl w:val="0"/>
          <w:numId w:val="10"/>
        </w:numPr>
        <w:autoSpaceDE w:val="0"/>
        <w:autoSpaceDN w:val="0"/>
        <w:adjustRightInd w:val="0"/>
        <w:jc w:val="both"/>
        <w:rPr>
          <w:bCs/>
        </w:rPr>
      </w:pPr>
      <w:r w:rsidRPr="00B108DF">
        <w:rPr>
          <w:bCs/>
        </w:rPr>
        <w:t>Цена договора составит</w:t>
      </w:r>
      <w:proofErr w:type="gramStart"/>
      <w:r w:rsidRPr="00B108DF">
        <w:rPr>
          <w:bCs/>
        </w:rPr>
        <w:t xml:space="preserve"> _______ (_____________________) </w:t>
      </w:r>
      <w:proofErr w:type="gramEnd"/>
      <w:r w:rsidRPr="00B108DF">
        <w:rPr>
          <w:bCs/>
        </w:rPr>
        <w:t xml:space="preserve">рублей, (НДС не </w:t>
      </w:r>
      <w:r w:rsidRPr="00B108DF">
        <w:rPr>
          <w:bCs/>
        </w:rPr>
        <w:lastRenderedPageBreak/>
        <w:t xml:space="preserve">облагается) на основании пп.6 п.2 ст.146 Налогового кодекса Российской Федерации </w:t>
      </w:r>
    </w:p>
    <w:p w:rsidR="00B64280" w:rsidRPr="003F7296" w:rsidRDefault="00B36202" w:rsidP="00B64280">
      <w:pPr>
        <w:widowControl w:val="0"/>
        <w:numPr>
          <w:ilvl w:val="0"/>
          <w:numId w:val="15"/>
        </w:numPr>
        <w:autoSpaceDE w:val="0"/>
        <w:autoSpaceDN w:val="0"/>
        <w:adjustRightInd w:val="0"/>
        <w:jc w:val="both"/>
        <w:rPr>
          <w:bCs/>
        </w:rPr>
      </w:pPr>
      <w:r w:rsidRPr="00B64280">
        <w:rPr>
          <w:bCs/>
        </w:rPr>
        <w:t xml:space="preserve">Настоящий протокол подведения итогов направлен на сайт </w:t>
      </w:r>
      <w:r w:rsidR="00B64280" w:rsidRPr="003F7296">
        <w:rPr>
          <w:bCs/>
        </w:rPr>
        <w:t>Национальн</w:t>
      </w:r>
      <w:r w:rsidR="00B64280">
        <w:rPr>
          <w:bCs/>
        </w:rPr>
        <w:t>ой электронной</w:t>
      </w:r>
      <w:r w:rsidR="00B64280" w:rsidRPr="003F7296">
        <w:rPr>
          <w:bCs/>
        </w:rPr>
        <w:t xml:space="preserve"> площадк</w:t>
      </w:r>
      <w:r w:rsidR="00B64280">
        <w:rPr>
          <w:bCs/>
        </w:rPr>
        <w:t>и</w:t>
      </w:r>
      <w:r w:rsidR="00B64280" w:rsidRPr="003F7296">
        <w:rPr>
          <w:bCs/>
        </w:rPr>
        <w:t xml:space="preserve">  </w:t>
      </w:r>
      <w:hyperlink r:id="rId14" w:history="1">
        <w:r w:rsidR="00B64280" w:rsidRPr="00011E7C">
          <w:rPr>
            <w:rStyle w:val="af3"/>
            <w:bCs/>
          </w:rPr>
          <w:t>https://www.etp-torgi.ru/</w:t>
        </w:r>
      </w:hyperlink>
      <w:r w:rsidR="00B64280">
        <w:rPr>
          <w:bCs/>
        </w:rPr>
        <w:t xml:space="preserve"> </w:t>
      </w:r>
      <w:r w:rsidR="00B64280" w:rsidRPr="003F7296">
        <w:rPr>
          <w:bCs/>
        </w:rPr>
        <w:t xml:space="preserve"> Публичное предложение</w:t>
      </w:r>
      <w:r w:rsidR="00B64280">
        <w:rPr>
          <w:bCs/>
        </w:rPr>
        <w:t xml:space="preserve">, </w:t>
      </w:r>
      <w:r w:rsidR="00B64280" w:rsidRPr="003F7296">
        <w:rPr>
          <w:bCs/>
        </w:rPr>
        <w:t>Секция «Имущественные торги»</w:t>
      </w:r>
    </w:p>
    <w:p w:rsidR="00B36202" w:rsidRPr="00B64280" w:rsidRDefault="00B36202" w:rsidP="00B64280">
      <w:pPr>
        <w:widowControl w:val="0"/>
        <w:autoSpaceDE w:val="0"/>
        <w:autoSpaceDN w:val="0"/>
        <w:adjustRightInd w:val="0"/>
        <w:ind w:left="720"/>
        <w:jc w:val="both"/>
        <w:rPr>
          <w:bCs/>
        </w:rPr>
      </w:pPr>
    </w:p>
    <w:p w:rsidR="00B36202" w:rsidRPr="00D2588B" w:rsidRDefault="00B36202" w:rsidP="00B36202">
      <w:pPr>
        <w:widowControl w:val="0"/>
        <w:autoSpaceDE w:val="0"/>
        <w:autoSpaceDN w:val="0"/>
        <w:adjustRightInd w:val="0"/>
        <w:jc w:val="both"/>
        <w:rPr>
          <w:bCs/>
        </w:rPr>
      </w:pPr>
    </w:p>
    <w:tbl>
      <w:tblPr>
        <w:tblW w:w="0" w:type="auto"/>
        <w:tblLook w:val="04A0" w:firstRow="1" w:lastRow="0" w:firstColumn="1" w:lastColumn="0" w:noHBand="0" w:noVBand="1"/>
      </w:tblPr>
      <w:tblGrid>
        <w:gridCol w:w="4926"/>
        <w:gridCol w:w="4927"/>
      </w:tblGrid>
      <w:tr w:rsidR="00B36202" w:rsidRPr="00D2588B" w:rsidTr="008B3FF4">
        <w:tc>
          <w:tcPr>
            <w:tcW w:w="5126" w:type="dxa"/>
            <w:shd w:val="clear" w:color="auto" w:fill="auto"/>
          </w:tcPr>
          <w:p w:rsidR="00B36202" w:rsidRPr="00D2588B" w:rsidRDefault="00B36202" w:rsidP="008B3FF4">
            <w:pPr>
              <w:widowControl w:val="0"/>
              <w:autoSpaceDE w:val="0"/>
              <w:autoSpaceDN w:val="0"/>
              <w:adjustRightInd w:val="0"/>
              <w:jc w:val="both"/>
              <w:rPr>
                <w:rFonts w:eastAsia="Calibri"/>
                <w:b/>
                <w:bCs/>
              </w:rPr>
            </w:pPr>
            <w:r w:rsidRPr="00D2588B">
              <w:rPr>
                <w:rFonts w:eastAsia="Calibri"/>
                <w:b/>
                <w:bCs/>
              </w:rPr>
              <w:t>Организатор</w:t>
            </w:r>
          </w:p>
          <w:p w:rsidR="00B36202" w:rsidRPr="00D2588B" w:rsidRDefault="00B36202" w:rsidP="008B3FF4">
            <w:pPr>
              <w:widowControl w:val="0"/>
              <w:autoSpaceDE w:val="0"/>
              <w:autoSpaceDN w:val="0"/>
              <w:adjustRightInd w:val="0"/>
              <w:jc w:val="both"/>
              <w:rPr>
                <w:rFonts w:eastAsia="Calibri"/>
                <w:b/>
                <w:bCs/>
              </w:rPr>
            </w:pPr>
          </w:p>
          <w:p w:rsidR="00B36202" w:rsidRPr="00D2588B" w:rsidRDefault="00B36202" w:rsidP="008B3FF4">
            <w:pPr>
              <w:widowControl w:val="0"/>
              <w:autoSpaceDE w:val="0"/>
              <w:autoSpaceDN w:val="0"/>
              <w:adjustRightInd w:val="0"/>
              <w:jc w:val="both"/>
              <w:rPr>
                <w:rFonts w:eastAsia="Calibri"/>
                <w:b/>
                <w:bCs/>
              </w:rPr>
            </w:pPr>
          </w:p>
        </w:tc>
        <w:tc>
          <w:tcPr>
            <w:tcW w:w="5127" w:type="dxa"/>
            <w:shd w:val="clear" w:color="auto" w:fill="auto"/>
          </w:tcPr>
          <w:p w:rsidR="00B36202" w:rsidRPr="00D2588B" w:rsidRDefault="00B36202" w:rsidP="008B3FF4">
            <w:pPr>
              <w:widowControl w:val="0"/>
              <w:autoSpaceDE w:val="0"/>
              <w:autoSpaceDN w:val="0"/>
              <w:adjustRightInd w:val="0"/>
              <w:jc w:val="both"/>
              <w:rPr>
                <w:rFonts w:eastAsia="Calibri"/>
                <w:b/>
                <w:bCs/>
              </w:rPr>
            </w:pPr>
            <w:r w:rsidRPr="00D2588B">
              <w:rPr>
                <w:rFonts w:eastAsia="Calibri"/>
                <w:b/>
                <w:bCs/>
              </w:rPr>
              <w:t>Победитель</w:t>
            </w:r>
          </w:p>
          <w:p w:rsidR="00B36202" w:rsidRPr="00D2588B" w:rsidRDefault="00B36202" w:rsidP="008B3FF4">
            <w:pPr>
              <w:widowControl w:val="0"/>
              <w:autoSpaceDE w:val="0"/>
              <w:autoSpaceDN w:val="0"/>
              <w:adjustRightInd w:val="0"/>
              <w:jc w:val="both"/>
              <w:rPr>
                <w:rFonts w:eastAsia="Calibri"/>
                <w:b/>
                <w:bCs/>
              </w:rPr>
            </w:pPr>
          </w:p>
          <w:p w:rsidR="00B36202" w:rsidRPr="00D2588B" w:rsidRDefault="00B36202" w:rsidP="008B3FF4">
            <w:pPr>
              <w:widowControl w:val="0"/>
              <w:autoSpaceDE w:val="0"/>
              <w:autoSpaceDN w:val="0"/>
              <w:adjustRightInd w:val="0"/>
              <w:jc w:val="both"/>
              <w:rPr>
                <w:rFonts w:eastAsia="Calibri"/>
                <w:b/>
                <w:bCs/>
              </w:rPr>
            </w:pPr>
          </w:p>
        </w:tc>
      </w:tr>
      <w:tr w:rsidR="00B36202" w:rsidRPr="00D2588B" w:rsidTr="008B3FF4">
        <w:tc>
          <w:tcPr>
            <w:tcW w:w="5126" w:type="dxa"/>
            <w:shd w:val="clear" w:color="auto" w:fill="auto"/>
          </w:tcPr>
          <w:p w:rsidR="00B36202" w:rsidRPr="00D2588B" w:rsidRDefault="00B36202" w:rsidP="008B3FF4">
            <w:pPr>
              <w:widowControl w:val="0"/>
              <w:autoSpaceDE w:val="0"/>
              <w:autoSpaceDN w:val="0"/>
              <w:adjustRightInd w:val="0"/>
              <w:ind w:right="346"/>
              <w:jc w:val="both"/>
              <w:rPr>
                <w:rFonts w:eastAsia="Calibri"/>
                <w:bCs/>
              </w:rPr>
            </w:pPr>
            <w:r>
              <w:rPr>
                <w:bCs/>
              </w:rPr>
              <w:t xml:space="preserve">ООО </w:t>
            </w:r>
            <w:r w:rsidRPr="00FC02BE">
              <w:rPr>
                <w:bCs/>
              </w:rPr>
              <w:t>УК «</w:t>
            </w:r>
            <w:r>
              <w:rPr>
                <w:bCs/>
              </w:rPr>
              <w:t>ГЕРА</w:t>
            </w:r>
            <w:r w:rsidRPr="00FC02BE">
              <w:rPr>
                <w:bCs/>
              </w:rPr>
              <w:t xml:space="preserve">» Д.У. ЗПИФ </w:t>
            </w:r>
            <w:r>
              <w:rPr>
                <w:bCs/>
              </w:rPr>
              <w:t xml:space="preserve">недвижимости </w:t>
            </w:r>
            <w:r w:rsidRPr="00FC02BE">
              <w:rPr>
                <w:bCs/>
              </w:rPr>
              <w:t>«</w:t>
            </w:r>
            <w:r>
              <w:rPr>
                <w:bCs/>
              </w:rPr>
              <w:t>Бизнес-недвижимость</w:t>
            </w:r>
            <w:r w:rsidRPr="00FC02BE">
              <w:rPr>
                <w:bCs/>
              </w:rPr>
              <w:t>»</w:t>
            </w:r>
          </w:p>
        </w:tc>
        <w:tc>
          <w:tcPr>
            <w:tcW w:w="5127" w:type="dxa"/>
            <w:shd w:val="clear" w:color="auto" w:fill="auto"/>
          </w:tcPr>
          <w:p w:rsidR="00B36202" w:rsidRPr="00D2588B" w:rsidRDefault="00B36202" w:rsidP="008B3FF4">
            <w:pPr>
              <w:widowControl w:val="0"/>
              <w:autoSpaceDE w:val="0"/>
              <w:autoSpaceDN w:val="0"/>
              <w:adjustRightInd w:val="0"/>
              <w:ind w:right="366"/>
              <w:jc w:val="both"/>
              <w:rPr>
                <w:rFonts w:eastAsia="Calibri"/>
                <w:bCs/>
              </w:rPr>
            </w:pPr>
          </w:p>
        </w:tc>
      </w:tr>
      <w:tr w:rsidR="00B36202" w:rsidRPr="00D2588B" w:rsidTr="008B3FF4">
        <w:tc>
          <w:tcPr>
            <w:tcW w:w="5126" w:type="dxa"/>
            <w:shd w:val="clear" w:color="auto" w:fill="auto"/>
          </w:tcPr>
          <w:p w:rsidR="00B36202" w:rsidRPr="00D2588B" w:rsidRDefault="00B36202" w:rsidP="008B3FF4">
            <w:pPr>
              <w:widowControl w:val="0"/>
              <w:autoSpaceDE w:val="0"/>
              <w:autoSpaceDN w:val="0"/>
              <w:adjustRightInd w:val="0"/>
              <w:jc w:val="both"/>
              <w:rPr>
                <w:rFonts w:eastAsia="Calibri"/>
                <w:bCs/>
              </w:rPr>
            </w:pPr>
          </w:p>
          <w:p w:rsidR="00B36202" w:rsidRPr="00D2588B" w:rsidRDefault="00B36202" w:rsidP="008B3FF4">
            <w:pPr>
              <w:widowControl w:val="0"/>
              <w:autoSpaceDE w:val="0"/>
              <w:autoSpaceDN w:val="0"/>
              <w:adjustRightInd w:val="0"/>
              <w:jc w:val="both"/>
              <w:rPr>
                <w:rFonts w:eastAsia="Calibri"/>
                <w:bCs/>
              </w:rPr>
            </w:pPr>
          </w:p>
          <w:p w:rsidR="00B36202" w:rsidRPr="00D2588B" w:rsidRDefault="00B36202" w:rsidP="008B3FF4">
            <w:pPr>
              <w:widowControl w:val="0"/>
              <w:autoSpaceDE w:val="0"/>
              <w:autoSpaceDN w:val="0"/>
              <w:adjustRightInd w:val="0"/>
              <w:jc w:val="both"/>
              <w:rPr>
                <w:rFonts w:eastAsia="Calibri"/>
                <w:bCs/>
              </w:rPr>
            </w:pPr>
          </w:p>
          <w:p w:rsidR="00B36202" w:rsidRPr="00D2588B" w:rsidRDefault="00B36202" w:rsidP="008B3FF4">
            <w:pPr>
              <w:widowControl w:val="0"/>
              <w:autoSpaceDE w:val="0"/>
              <w:autoSpaceDN w:val="0"/>
              <w:adjustRightInd w:val="0"/>
              <w:jc w:val="both"/>
              <w:rPr>
                <w:rFonts w:eastAsia="Calibri"/>
                <w:bCs/>
              </w:rPr>
            </w:pPr>
          </w:p>
          <w:p w:rsidR="00B36202" w:rsidRPr="00D2588B" w:rsidRDefault="00B36202" w:rsidP="008B3FF4">
            <w:pPr>
              <w:widowControl w:val="0"/>
              <w:autoSpaceDE w:val="0"/>
              <w:autoSpaceDN w:val="0"/>
              <w:adjustRightInd w:val="0"/>
              <w:jc w:val="both"/>
              <w:rPr>
                <w:rFonts w:eastAsia="Calibri"/>
                <w:bCs/>
              </w:rPr>
            </w:pPr>
            <w:r w:rsidRPr="00D2588B">
              <w:rPr>
                <w:rFonts w:eastAsia="Calibri"/>
                <w:bCs/>
              </w:rPr>
              <w:t>____________/___________/</w:t>
            </w:r>
          </w:p>
          <w:p w:rsidR="00B36202" w:rsidRPr="00D2588B" w:rsidRDefault="00B36202" w:rsidP="008B3FF4">
            <w:pPr>
              <w:widowControl w:val="0"/>
              <w:autoSpaceDE w:val="0"/>
              <w:autoSpaceDN w:val="0"/>
              <w:adjustRightInd w:val="0"/>
              <w:jc w:val="both"/>
              <w:rPr>
                <w:rFonts w:eastAsia="Calibri"/>
                <w:bCs/>
              </w:rPr>
            </w:pPr>
            <w:proofErr w:type="spellStart"/>
            <w:r w:rsidRPr="00D2588B">
              <w:rPr>
                <w:rFonts w:eastAsia="Calibri"/>
                <w:bCs/>
              </w:rPr>
              <w:t>м.п</w:t>
            </w:r>
            <w:proofErr w:type="spellEnd"/>
            <w:r w:rsidRPr="00D2588B">
              <w:rPr>
                <w:rFonts w:eastAsia="Calibri"/>
                <w:bCs/>
              </w:rPr>
              <w:t>.</w:t>
            </w:r>
          </w:p>
        </w:tc>
        <w:tc>
          <w:tcPr>
            <w:tcW w:w="5127" w:type="dxa"/>
            <w:shd w:val="clear" w:color="auto" w:fill="auto"/>
          </w:tcPr>
          <w:p w:rsidR="00B36202" w:rsidRPr="00D2588B" w:rsidRDefault="00B36202" w:rsidP="008B3FF4">
            <w:pPr>
              <w:widowControl w:val="0"/>
              <w:autoSpaceDE w:val="0"/>
              <w:autoSpaceDN w:val="0"/>
              <w:adjustRightInd w:val="0"/>
              <w:jc w:val="both"/>
              <w:rPr>
                <w:rFonts w:eastAsia="Calibri"/>
                <w:bCs/>
              </w:rPr>
            </w:pPr>
          </w:p>
          <w:p w:rsidR="00B36202" w:rsidRPr="00D2588B" w:rsidRDefault="00B36202" w:rsidP="008B3FF4">
            <w:pPr>
              <w:widowControl w:val="0"/>
              <w:autoSpaceDE w:val="0"/>
              <w:autoSpaceDN w:val="0"/>
              <w:adjustRightInd w:val="0"/>
              <w:jc w:val="both"/>
              <w:rPr>
                <w:rFonts w:eastAsia="Calibri"/>
                <w:bCs/>
              </w:rPr>
            </w:pPr>
          </w:p>
          <w:p w:rsidR="00B36202" w:rsidRPr="00D2588B" w:rsidRDefault="00B36202" w:rsidP="008B3FF4">
            <w:pPr>
              <w:widowControl w:val="0"/>
              <w:autoSpaceDE w:val="0"/>
              <w:autoSpaceDN w:val="0"/>
              <w:adjustRightInd w:val="0"/>
              <w:jc w:val="both"/>
              <w:rPr>
                <w:rFonts w:eastAsia="Calibri"/>
                <w:bCs/>
              </w:rPr>
            </w:pPr>
          </w:p>
          <w:p w:rsidR="00B36202" w:rsidRPr="00D2588B" w:rsidRDefault="00B36202" w:rsidP="008B3FF4">
            <w:pPr>
              <w:widowControl w:val="0"/>
              <w:autoSpaceDE w:val="0"/>
              <w:autoSpaceDN w:val="0"/>
              <w:adjustRightInd w:val="0"/>
              <w:jc w:val="both"/>
              <w:rPr>
                <w:rFonts w:eastAsia="Calibri"/>
                <w:bCs/>
              </w:rPr>
            </w:pPr>
          </w:p>
          <w:p w:rsidR="00B36202" w:rsidRPr="00D2588B" w:rsidRDefault="00B36202" w:rsidP="008B3FF4">
            <w:pPr>
              <w:widowControl w:val="0"/>
              <w:autoSpaceDE w:val="0"/>
              <w:autoSpaceDN w:val="0"/>
              <w:adjustRightInd w:val="0"/>
              <w:jc w:val="both"/>
              <w:rPr>
                <w:rFonts w:eastAsia="Calibri"/>
                <w:bCs/>
              </w:rPr>
            </w:pPr>
            <w:r w:rsidRPr="00D2588B">
              <w:rPr>
                <w:rFonts w:eastAsia="Calibri"/>
                <w:bCs/>
              </w:rPr>
              <w:t>____________/___________/</w:t>
            </w:r>
          </w:p>
          <w:p w:rsidR="00B36202" w:rsidRPr="00D2588B" w:rsidRDefault="00B36202" w:rsidP="008B3FF4">
            <w:pPr>
              <w:widowControl w:val="0"/>
              <w:autoSpaceDE w:val="0"/>
              <w:autoSpaceDN w:val="0"/>
              <w:adjustRightInd w:val="0"/>
              <w:jc w:val="both"/>
              <w:rPr>
                <w:rFonts w:eastAsia="Calibri"/>
                <w:bCs/>
              </w:rPr>
            </w:pPr>
            <w:proofErr w:type="spellStart"/>
            <w:r w:rsidRPr="00D2588B">
              <w:rPr>
                <w:rFonts w:eastAsia="Calibri"/>
                <w:bCs/>
              </w:rPr>
              <w:t>м.п</w:t>
            </w:r>
            <w:proofErr w:type="spellEnd"/>
            <w:r w:rsidRPr="00D2588B">
              <w:rPr>
                <w:rFonts w:eastAsia="Calibri"/>
                <w:bCs/>
              </w:rPr>
              <w:t>.</w:t>
            </w:r>
          </w:p>
        </w:tc>
      </w:tr>
    </w:tbl>
    <w:p w:rsidR="00B36202" w:rsidRPr="00D2588B" w:rsidRDefault="00B36202" w:rsidP="00B3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right"/>
        <w:rPr>
          <w:b/>
          <w:lang w:eastAsia="x-none"/>
        </w:rPr>
      </w:pPr>
    </w:p>
    <w:p w:rsidR="00B36202" w:rsidRPr="00D2588B" w:rsidRDefault="00B36202" w:rsidP="00B3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rPr>
          <w:b/>
          <w:i/>
        </w:rPr>
      </w:pPr>
    </w:p>
    <w:p w:rsidR="00B36202" w:rsidRPr="00D2588B" w:rsidRDefault="00B36202" w:rsidP="00B36202">
      <w:pPr>
        <w:spacing w:after="120"/>
        <w:ind w:firstLine="567"/>
        <w:jc w:val="center"/>
        <w:outlineLvl w:val="0"/>
        <w:rPr>
          <w:b/>
        </w:rPr>
      </w:pPr>
    </w:p>
    <w:p w:rsidR="00B36202" w:rsidRPr="00D2588B" w:rsidRDefault="00B36202" w:rsidP="00B36202">
      <w:pPr>
        <w:spacing w:after="120"/>
        <w:ind w:firstLine="567"/>
        <w:jc w:val="center"/>
        <w:outlineLvl w:val="0"/>
        <w:rPr>
          <w:b/>
        </w:rPr>
      </w:pPr>
    </w:p>
    <w:p w:rsidR="00B36202" w:rsidRPr="00D2588B" w:rsidRDefault="00B36202" w:rsidP="00B36202">
      <w:pPr>
        <w:spacing w:after="120"/>
        <w:ind w:firstLine="567"/>
        <w:jc w:val="center"/>
        <w:outlineLvl w:val="0"/>
        <w:rPr>
          <w:b/>
        </w:rPr>
      </w:pPr>
    </w:p>
    <w:p w:rsidR="00B36202" w:rsidRPr="00D2588B" w:rsidRDefault="00B36202" w:rsidP="00B36202">
      <w:pPr>
        <w:spacing w:after="120"/>
        <w:ind w:firstLine="567"/>
        <w:jc w:val="center"/>
        <w:outlineLvl w:val="0"/>
        <w:rPr>
          <w:b/>
        </w:rPr>
      </w:pPr>
    </w:p>
    <w:p w:rsidR="00B36202" w:rsidRPr="00D2588B" w:rsidRDefault="00B36202" w:rsidP="00B36202">
      <w:pPr>
        <w:spacing w:after="120"/>
        <w:ind w:firstLine="567"/>
        <w:jc w:val="center"/>
        <w:outlineLvl w:val="0"/>
        <w:rPr>
          <w:b/>
        </w:rPr>
      </w:pPr>
    </w:p>
    <w:p w:rsidR="00B36202" w:rsidRPr="00D2588B" w:rsidRDefault="00B36202" w:rsidP="00B36202">
      <w:pPr>
        <w:spacing w:after="120"/>
        <w:ind w:firstLine="567"/>
        <w:jc w:val="center"/>
        <w:outlineLvl w:val="0"/>
        <w:rPr>
          <w:b/>
        </w:rPr>
      </w:pPr>
    </w:p>
    <w:p w:rsidR="00B36202" w:rsidRPr="00D2588B" w:rsidRDefault="00B36202" w:rsidP="00B36202">
      <w:pPr>
        <w:spacing w:after="120"/>
        <w:ind w:firstLine="567"/>
        <w:jc w:val="center"/>
        <w:outlineLvl w:val="0"/>
        <w:rPr>
          <w:b/>
        </w:rPr>
      </w:pPr>
    </w:p>
    <w:p w:rsidR="00B36202" w:rsidRPr="00D2588B" w:rsidRDefault="00B36202" w:rsidP="00B36202">
      <w:pPr>
        <w:spacing w:after="120"/>
        <w:ind w:firstLine="567"/>
        <w:jc w:val="center"/>
        <w:outlineLvl w:val="0"/>
        <w:rPr>
          <w:b/>
        </w:rPr>
      </w:pPr>
    </w:p>
    <w:p w:rsidR="00B36202" w:rsidRPr="00D2588B" w:rsidRDefault="00B36202" w:rsidP="00B36202">
      <w:pPr>
        <w:spacing w:after="120"/>
        <w:ind w:firstLine="567"/>
        <w:jc w:val="center"/>
        <w:outlineLvl w:val="0"/>
        <w:rPr>
          <w:b/>
        </w:rPr>
      </w:pPr>
    </w:p>
    <w:p w:rsidR="00B36202" w:rsidRPr="00D2588B" w:rsidRDefault="00B36202" w:rsidP="00B36202">
      <w:pPr>
        <w:spacing w:after="120"/>
        <w:ind w:firstLine="567"/>
        <w:jc w:val="center"/>
        <w:outlineLvl w:val="0"/>
        <w:rPr>
          <w:b/>
        </w:rPr>
      </w:pPr>
    </w:p>
    <w:p w:rsidR="00B36202" w:rsidRPr="00D2588B" w:rsidRDefault="00B36202" w:rsidP="00B36202">
      <w:pPr>
        <w:spacing w:after="120"/>
        <w:ind w:firstLine="567"/>
        <w:jc w:val="center"/>
        <w:outlineLvl w:val="0"/>
        <w:rPr>
          <w:b/>
        </w:rPr>
      </w:pPr>
    </w:p>
    <w:p w:rsidR="00B36202" w:rsidRPr="00D2588B" w:rsidRDefault="00B36202" w:rsidP="00B36202">
      <w:pPr>
        <w:spacing w:after="120"/>
        <w:ind w:firstLine="567"/>
        <w:jc w:val="center"/>
        <w:outlineLvl w:val="0"/>
        <w:rPr>
          <w:b/>
        </w:rPr>
      </w:pPr>
    </w:p>
    <w:p w:rsidR="00B36202" w:rsidRPr="00D2588B" w:rsidRDefault="00B36202" w:rsidP="00B36202">
      <w:pPr>
        <w:spacing w:after="120"/>
        <w:ind w:firstLine="567"/>
        <w:jc w:val="center"/>
        <w:outlineLvl w:val="0"/>
        <w:rPr>
          <w:b/>
        </w:rPr>
      </w:pPr>
    </w:p>
    <w:p w:rsidR="00B36202" w:rsidRPr="00D2588B" w:rsidRDefault="00B36202" w:rsidP="00B36202">
      <w:pPr>
        <w:spacing w:after="120"/>
        <w:ind w:firstLine="567"/>
        <w:jc w:val="center"/>
        <w:outlineLvl w:val="0"/>
        <w:rPr>
          <w:b/>
        </w:rPr>
      </w:pPr>
    </w:p>
    <w:p w:rsidR="00B36202" w:rsidRPr="00D2588B" w:rsidRDefault="00B36202" w:rsidP="00B3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right"/>
        <w:rPr>
          <w:b/>
        </w:rPr>
      </w:pPr>
    </w:p>
    <w:p w:rsidR="00B36202" w:rsidRPr="00D2588B" w:rsidRDefault="00B36202" w:rsidP="00B3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right"/>
        <w:rPr>
          <w:b/>
        </w:rPr>
      </w:pPr>
    </w:p>
    <w:p w:rsidR="00B36202" w:rsidRPr="00D2588B" w:rsidRDefault="00B36202" w:rsidP="00B3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right"/>
        <w:rPr>
          <w:b/>
        </w:rPr>
      </w:pPr>
    </w:p>
    <w:p w:rsidR="00B36202" w:rsidRPr="00D2588B" w:rsidRDefault="00B36202" w:rsidP="00B3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right"/>
        <w:rPr>
          <w:b/>
        </w:rPr>
      </w:pPr>
    </w:p>
    <w:p w:rsidR="00B36202" w:rsidRDefault="00B36202" w:rsidP="00B3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right"/>
        <w:rPr>
          <w:b/>
        </w:rPr>
      </w:pPr>
    </w:p>
    <w:p w:rsidR="00B36202" w:rsidRDefault="00B36202" w:rsidP="00B3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right"/>
        <w:rPr>
          <w:b/>
        </w:rPr>
      </w:pPr>
    </w:p>
    <w:p w:rsidR="00B64280" w:rsidRPr="00D2588B" w:rsidRDefault="00B64280" w:rsidP="00B3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right"/>
        <w:rPr>
          <w:b/>
        </w:rPr>
      </w:pPr>
    </w:p>
    <w:p w:rsidR="00B36202" w:rsidRDefault="00B36202" w:rsidP="00B3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right"/>
        <w:rPr>
          <w:b/>
        </w:rPr>
      </w:pPr>
    </w:p>
    <w:p w:rsidR="00B36202" w:rsidRDefault="00B36202" w:rsidP="00B3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right"/>
        <w:rPr>
          <w:b/>
        </w:rPr>
      </w:pPr>
    </w:p>
    <w:p w:rsidR="00B36202" w:rsidRPr="00D2588B" w:rsidRDefault="00B36202" w:rsidP="00B3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right"/>
        <w:rPr>
          <w:b/>
        </w:rPr>
      </w:pPr>
    </w:p>
    <w:p w:rsidR="00B36202" w:rsidRPr="00D2588B" w:rsidRDefault="00B36202" w:rsidP="00B3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right"/>
        <w:rPr>
          <w:b/>
        </w:rPr>
      </w:pPr>
      <w:r w:rsidRPr="00D2588B">
        <w:rPr>
          <w:b/>
        </w:rPr>
        <w:t>Приложение 3</w:t>
      </w:r>
    </w:p>
    <w:p w:rsidR="00B36202" w:rsidRPr="00D2588B" w:rsidRDefault="00B36202" w:rsidP="00B3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right"/>
        <w:rPr>
          <w:b/>
          <w:lang w:eastAsia="x-none"/>
        </w:rPr>
      </w:pPr>
      <w:r w:rsidRPr="00D2588B">
        <w:rPr>
          <w:b/>
          <w:bCs/>
        </w:rPr>
        <w:t xml:space="preserve">к документации </w:t>
      </w:r>
      <w:r w:rsidRPr="00D2588B">
        <w:rPr>
          <w:b/>
          <w:lang w:eastAsia="x-none"/>
        </w:rPr>
        <w:t>по проведению торгов</w:t>
      </w:r>
    </w:p>
    <w:p w:rsidR="00B36202" w:rsidRPr="00D2588B" w:rsidRDefault="00B36202" w:rsidP="00B36202">
      <w:pPr>
        <w:spacing w:after="120"/>
        <w:ind w:firstLine="567"/>
        <w:jc w:val="center"/>
        <w:outlineLvl w:val="0"/>
        <w:rPr>
          <w:b/>
        </w:rPr>
      </w:pPr>
    </w:p>
    <w:p w:rsidR="00B36202" w:rsidRPr="00D2588B" w:rsidRDefault="00B36202" w:rsidP="00B36202">
      <w:pPr>
        <w:spacing w:after="120"/>
        <w:ind w:firstLine="567"/>
        <w:jc w:val="center"/>
        <w:outlineLvl w:val="0"/>
        <w:rPr>
          <w:b/>
        </w:rPr>
      </w:pPr>
      <w:r w:rsidRPr="00D2588B">
        <w:rPr>
          <w:b/>
        </w:rPr>
        <w:t>Договор № ____</w:t>
      </w:r>
    </w:p>
    <w:p w:rsidR="00B36202" w:rsidRPr="00D2588B" w:rsidRDefault="00B36202" w:rsidP="00B36202">
      <w:pPr>
        <w:spacing w:after="120"/>
        <w:ind w:firstLine="567"/>
        <w:jc w:val="center"/>
        <w:outlineLvl w:val="0"/>
        <w:rPr>
          <w:b/>
        </w:rPr>
      </w:pPr>
      <w:r w:rsidRPr="00D2588B">
        <w:rPr>
          <w:b/>
        </w:rPr>
        <w:t>купли-продажи недвижимого имущества</w:t>
      </w:r>
    </w:p>
    <w:p w:rsidR="00B36202" w:rsidRPr="00D2588B" w:rsidRDefault="00B36202" w:rsidP="00B36202">
      <w:pPr>
        <w:ind w:firstLine="180"/>
        <w:jc w:val="center"/>
        <w:outlineLvl w:val="0"/>
        <w:rPr>
          <w:b/>
          <w:sz w:val="22"/>
          <w:szCs w:val="22"/>
        </w:rPr>
      </w:pPr>
    </w:p>
    <w:p w:rsidR="00B36202" w:rsidRPr="00D2588B" w:rsidRDefault="00B36202" w:rsidP="00B36202">
      <w:pPr>
        <w:pStyle w:val="af5"/>
        <w:ind w:firstLine="567"/>
        <w:jc w:val="left"/>
        <w:rPr>
          <w:b/>
          <w:color w:val="000000"/>
          <w:szCs w:val="24"/>
        </w:rPr>
      </w:pPr>
    </w:p>
    <w:p w:rsidR="00B36202" w:rsidRPr="00D2588B" w:rsidRDefault="00B36202" w:rsidP="00B36202">
      <w:pPr>
        <w:pStyle w:val="af5"/>
        <w:ind w:firstLine="567"/>
        <w:rPr>
          <w:b/>
          <w:color w:val="000000"/>
          <w:szCs w:val="24"/>
        </w:rPr>
      </w:pPr>
    </w:p>
    <w:p w:rsidR="00B36202" w:rsidRPr="00D2588B" w:rsidRDefault="00B36202" w:rsidP="00B36202">
      <w:pPr>
        <w:pStyle w:val="af5"/>
        <w:ind w:firstLine="567"/>
        <w:rPr>
          <w:b/>
          <w:color w:val="000000"/>
          <w:szCs w:val="24"/>
        </w:rPr>
      </w:pPr>
    </w:p>
    <w:p w:rsidR="00B36202" w:rsidRPr="00D2588B" w:rsidRDefault="00B36202" w:rsidP="00B36202">
      <w:pPr>
        <w:widowControl w:val="0"/>
        <w:tabs>
          <w:tab w:val="left" w:pos="7740"/>
        </w:tabs>
        <w:jc w:val="both"/>
        <w:rPr>
          <w:sz w:val="22"/>
          <w:szCs w:val="22"/>
        </w:rPr>
      </w:pPr>
      <w:r w:rsidRPr="00D2588B">
        <w:rPr>
          <w:sz w:val="22"/>
          <w:szCs w:val="22"/>
        </w:rPr>
        <w:t xml:space="preserve">г. </w:t>
      </w:r>
      <w:r>
        <w:rPr>
          <w:sz w:val="22"/>
          <w:szCs w:val="22"/>
        </w:rPr>
        <w:t>Екатеринбург</w:t>
      </w:r>
      <w:r w:rsidRPr="00D2588B">
        <w:rPr>
          <w:sz w:val="22"/>
          <w:szCs w:val="22"/>
        </w:rPr>
        <w:t xml:space="preserve">                                                                                          «___» _______</w:t>
      </w:r>
      <w:r>
        <w:rPr>
          <w:sz w:val="22"/>
          <w:szCs w:val="22"/>
        </w:rPr>
        <w:t>_______</w:t>
      </w:r>
      <w:r w:rsidRPr="00D2588B">
        <w:rPr>
          <w:sz w:val="22"/>
          <w:szCs w:val="22"/>
        </w:rPr>
        <w:t xml:space="preserve"> 20</w:t>
      </w:r>
      <w:r>
        <w:rPr>
          <w:sz w:val="22"/>
          <w:szCs w:val="22"/>
        </w:rPr>
        <w:t>2</w:t>
      </w:r>
      <w:r w:rsidR="00BB75D2">
        <w:rPr>
          <w:sz w:val="22"/>
          <w:szCs w:val="22"/>
        </w:rPr>
        <w:t>1</w:t>
      </w:r>
      <w:r w:rsidRPr="00D2588B">
        <w:rPr>
          <w:sz w:val="22"/>
          <w:szCs w:val="22"/>
        </w:rPr>
        <w:t xml:space="preserve"> года</w:t>
      </w:r>
    </w:p>
    <w:p w:rsidR="00B36202" w:rsidRPr="00D2588B" w:rsidRDefault="00B36202" w:rsidP="00B36202">
      <w:pPr>
        <w:widowControl w:val="0"/>
        <w:ind w:firstLine="567"/>
        <w:jc w:val="both"/>
        <w:rPr>
          <w:sz w:val="22"/>
          <w:szCs w:val="22"/>
        </w:rPr>
      </w:pPr>
    </w:p>
    <w:p w:rsidR="00B36202" w:rsidRPr="00D2588B" w:rsidRDefault="00B36202" w:rsidP="00B36202">
      <w:pPr>
        <w:widowControl w:val="0"/>
        <w:ind w:firstLine="567"/>
        <w:jc w:val="both"/>
        <w:rPr>
          <w:sz w:val="22"/>
          <w:szCs w:val="22"/>
        </w:rPr>
      </w:pPr>
      <w:proofErr w:type="gramStart"/>
      <w:r w:rsidRPr="00D2588B">
        <w:rPr>
          <w:b/>
          <w:bCs/>
          <w:sz w:val="22"/>
          <w:szCs w:val="22"/>
        </w:rPr>
        <w:t>Общество с</w:t>
      </w:r>
      <w:r>
        <w:rPr>
          <w:b/>
          <w:bCs/>
          <w:sz w:val="22"/>
          <w:szCs w:val="22"/>
        </w:rPr>
        <w:t xml:space="preserve"> ограниченной ответственностью </w:t>
      </w:r>
      <w:r w:rsidRPr="00D2588B">
        <w:rPr>
          <w:b/>
          <w:bCs/>
          <w:sz w:val="22"/>
          <w:szCs w:val="22"/>
        </w:rPr>
        <w:t>Управляющая компания «</w:t>
      </w:r>
      <w:r>
        <w:rPr>
          <w:b/>
          <w:bCs/>
          <w:sz w:val="22"/>
          <w:szCs w:val="22"/>
        </w:rPr>
        <w:t>ГЕРА</w:t>
      </w:r>
      <w:r w:rsidRPr="00D2588B">
        <w:rPr>
          <w:b/>
          <w:bCs/>
          <w:sz w:val="22"/>
          <w:szCs w:val="22"/>
        </w:rPr>
        <w:t>» Д.У. Закрытым паевым инвестиционным фондом</w:t>
      </w:r>
      <w:r>
        <w:rPr>
          <w:b/>
          <w:bCs/>
          <w:sz w:val="22"/>
          <w:szCs w:val="22"/>
        </w:rPr>
        <w:t xml:space="preserve"> недвижимости</w:t>
      </w:r>
      <w:r w:rsidRPr="00D2588B">
        <w:rPr>
          <w:b/>
          <w:bCs/>
          <w:sz w:val="22"/>
          <w:szCs w:val="22"/>
        </w:rPr>
        <w:t xml:space="preserve"> </w:t>
      </w:r>
      <w:r>
        <w:rPr>
          <w:b/>
          <w:bCs/>
          <w:sz w:val="22"/>
          <w:szCs w:val="22"/>
        </w:rPr>
        <w:t>«Бизнес-недвижимость»</w:t>
      </w:r>
      <w:r w:rsidRPr="0026382C">
        <w:rPr>
          <w:b/>
          <w:bCs/>
          <w:sz w:val="22"/>
          <w:szCs w:val="22"/>
        </w:rPr>
        <w:t xml:space="preserve"> </w:t>
      </w:r>
      <w:r w:rsidRPr="00CA4D34">
        <w:rPr>
          <w:bCs/>
          <w:sz w:val="22"/>
          <w:szCs w:val="22"/>
        </w:rPr>
        <w:t xml:space="preserve">(ОГРН </w:t>
      </w:r>
      <w:r>
        <w:rPr>
          <w:bCs/>
          <w:sz w:val="22"/>
          <w:szCs w:val="22"/>
        </w:rPr>
        <w:t>1077761587397</w:t>
      </w:r>
      <w:r w:rsidRPr="00CA4D34">
        <w:rPr>
          <w:bCs/>
          <w:sz w:val="22"/>
          <w:szCs w:val="22"/>
        </w:rPr>
        <w:t xml:space="preserve">, ИНН </w:t>
      </w:r>
      <w:r>
        <w:rPr>
          <w:bCs/>
          <w:sz w:val="22"/>
          <w:szCs w:val="22"/>
        </w:rPr>
        <w:t>7737524746</w:t>
      </w:r>
      <w:r w:rsidRPr="00CA4D34">
        <w:rPr>
          <w:bCs/>
          <w:sz w:val="22"/>
          <w:szCs w:val="22"/>
        </w:rPr>
        <w:t>1,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w:t>
      </w:r>
      <w:r>
        <w:rPr>
          <w:bCs/>
          <w:sz w:val="22"/>
          <w:szCs w:val="22"/>
        </w:rPr>
        <w:t>682</w:t>
      </w:r>
      <w:r w:rsidRPr="00CA4D34">
        <w:rPr>
          <w:bCs/>
          <w:sz w:val="22"/>
          <w:szCs w:val="22"/>
        </w:rPr>
        <w:t>, выданной Ф</w:t>
      </w:r>
      <w:r>
        <w:rPr>
          <w:bCs/>
          <w:sz w:val="22"/>
          <w:szCs w:val="22"/>
        </w:rPr>
        <w:t>СФР России 10.</w:t>
      </w:r>
      <w:r w:rsidRPr="00CA4D34">
        <w:rPr>
          <w:bCs/>
          <w:sz w:val="22"/>
          <w:szCs w:val="22"/>
        </w:rPr>
        <w:t>12.200</w:t>
      </w:r>
      <w:r>
        <w:rPr>
          <w:bCs/>
          <w:sz w:val="22"/>
          <w:szCs w:val="22"/>
        </w:rPr>
        <w:t>9</w:t>
      </w:r>
      <w:r w:rsidRPr="00CA4D34">
        <w:rPr>
          <w:bCs/>
          <w:sz w:val="22"/>
          <w:szCs w:val="22"/>
        </w:rPr>
        <w:t>, именуемое в дальнейшем</w:t>
      </w:r>
      <w:r w:rsidRPr="00CA4D34">
        <w:rPr>
          <w:b/>
          <w:bCs/>
          <w:sz w:val="22"/>
          <w:szCs w:val="22"/>
        </w:rPr>
        <w:t xml:space="preserve"> «Продавец», </w:t>
      </w:r>
      <w:r w:rsidRPr="00CA4D34">
        <w:rPr>
          <w:bCs/>
          <w:sz w:val="22"/>
          <w:szCs w:val="22"/>
        </w:rPr>
        <w:t xml:space="preserve">в лице Генерального директора </w:t>
      </w:r>
      <w:r>
        <w:rPr>
          <w:bCs/>
          <w:sz w:val="22"/>
          <w:szCs w:val="22"/>
        </w:rPr>
        <w:t>_______________________________</w:t>
      </w:r>
      <w:r w:rsidRPr="00CA4D34">
        <w:rPr>
          <w:bCs/>
          <w:sz w:val="22"/>
          <w:szCs w:val="22"/>
        </w:rPr>
        <w:t>, действующего на основании Устава,</w:t>
      </w:r>
      <w:r w:rsidRPr="00D2588B">
        <w:rPr>
          <w:bCs/>
          <w:sz w:val="22"/>
          <w:szCs w:val="22"/>
        </w:rPr>
        <w:t xml:space="preserve"> с одной стороны</w:t>
      </w:r>
      <w:r w:rsidRPr="00D2588B">
        <w:rPr>
          <w:sz w:val="22"/>
          <w:szCs w:val="22"/>
        </w:rPr>
        <w:t>, и</w:t>
      </w:r>
      <w:proofErr w:type="gramEnd"/>
    </w:p>
    <w:p w:rsidR="00B36202" w:rsidRPr="00D2588B" w:rsidRDefault="00B36202" w:rsidP="00B36202">
      <w:pPr>
        <w:widowControl w:val="0"/>
        <w:ind w:firstLine="567"/>
        <w:jc w:val="both"/>
        <w:rPr>
          <w:bCs/>
          <w:sz w:val="22"/>
          <w:szCs w:val="22"/>
        </w:rPr>
      </w:pPr>
      <w:proofErr w:type="gramStart"/>
      <w:r w:rsidRPr="00D2588B">
        <w:rPr>
          <w:b/>
          <w:bCs/>
          <w:sz w:val="22"/>
          <w:szCs w:val="22"/>
        </w:rPr>
        <w:t>__________ ________«___________»,</w:t>
      </w:r>
      <w:r w:rsidRPr="00D2588B">
        <w:rPr>
          <w:sz w:val="22"/>
          <w:szCs w:val="22"/>
        </w:rPr>
        <w:t xml:space="preserve"> </w:t>
      </w:r>
      <w:r w:rsidRPr="00D2588B">
        <w:rPr>
          <w:bCs/>
          <w:sz w:val="22"/>
          <w:szCs w:val="22"/>
        </w:rPr>
        <w:t xml:space="preserve">идентификационный номер налогоплательщика (ИНН юридического лица): _________, основной государственный регистрационный номер (ОГРН): __________, дата государственной регистрации: ______________, наименование регистрирующего органа:  _____________, код причины постановки на учет (КПП): ________________, место нахождения юридического лица: ______________, в лице ____________________, действующего на основании ___________, с другой стороны, именуемое  в дальнейшем </w:t>
      </w:r>
      <w:r w:rsidRPr="00D2588B">
        <w:rPr>
          <w:b/>
          <w:bCs/>
          <w:sz w:val="22"/>
          <w:szCs w:val="22"/>
        </w:rPr>
        <w:t>«Покупатель»</w:t>
      </w:r>
      <w:r w:rsidRPr="00D2588B">
        <w:rPr>
          <w:bCs/>
          <w:sz w:val="22"/>
          <w:szCs w:val="22"/>
        </w:rPr>
        <w:t xml:space="preserve">, совместно именуемые </w:t>
      </w:r>
      <w:r w:rsidRPr="00D2588B">
        <w:rPr>
          <w:b/>
          <w:bCs/>
          <w:sz w:val="22"/>
          <w:szCs w:val="22"/>
        </w:rPr>
        <w:t>«Стороны»</w:t>
      </w:r>
      <w:r w:rsidRPr="00D2588B">
        <w:rPr>
          <w:bCs/>
          <w:sz w:val="22"/>
          <w:szCs w:val="22"/>
        </w:rPr>
        <w:t xml:space="preserve">, а по отдельности - </w:t>
      </w:r>
      <w:r w:rsidRPr="00D2588B">
        <w:rPr>
          <w:b/>
          <w:bCs/>
          <w:sz w:val="22"/>
          <w:szCs w:val="22"/>
        </w:rPr>
        <w:t>«Сторона»</w:t>
      </w:r>
      <w:r w:rsidRPr="00D2588B">
        <w:rPr>
          <w:bCs/>
          <w:sz w:val="22"/>
          <w:szCs w:val="22"/>
        </w:rPr>
        <w:t xml:space="preserve">, </w:t>
      </w:r>
      <w:proofErr w:type="gramEnd"/>
    </w:p>
    <w:p w:rsidR="00B36202" w:rsidRPr="00D2588B" w:rsidRDefault="00B36202" w:rsidP="00B36202">
      <w:pPr>
        <w:widowControl w:val="0"/>
        <w:ind w:firstLine="567"/>
        <w:jc w:val="both"/>
        <w:rPr>
          <w:sz w:val="22"/>
          <w:szCs w:val="22"/>
        </w:rPr>
      </w:pPr>
      <w:r w:rsidRPr="00D2588B">
        <w:rPr>
          <w:sz w:val="22"/>
          <w:szCs w:val="22"/>
        </w:rPr>
        <w:t>на основании Протокола № _ рассмотрения зая</w:t>
      </w:r>
      <w:r>
        <w:rPr>
          <w:sz w:val="22"/>
          <w:szCs w:val="22"/>
        </w:rPr>
        <w:t>вок на участие в процедуре посредством публичного предложения</w:t>
      </w:r>
      <w:r w:rsidRPr="00D2588B">
        <w:rPr>
          <w:sz w:val="22"/>
          <w:szCs w:val="22"/>
        </w:rPr>
        <w:t xml:space="preserve"> и подведения итогов процеду</w:t>
      </w:r>
      <w:r>
        <w:rPr>
          <w:sz w:val="22"/>
          <w:szCs w:val="22"/>
        </w:rPr>
        <w:t>ры ___________ от «__» ____ 202</w:t>
      </w:r>
      <w:r w:rsidR="00BB75D2">
        <w:rPr>
          <w:sz w:val="22"/>
          <w:szCs w:val="22"/>
        </w:rPr>
        <w:t>1</w:t>
      </w:r>
      <w:r w:rsidRPr="00D2588B">
        <w:rPr>
          <w:sz w:val="22"/>
          <w:szCs w:val="22"/>
        </w:rPr>
        <w:t xml:space="preserve"> года, заключили настоящий договор купли-продажи недвижимого имущества (далее – </w:t>
      </w:r>
      <w:r w:rsidRPr="00D2588B">
        <w:rPr>
          <w:b/>
          <w:sz w:val="22"/>
          <w:szCs w:val="22"/>
        </w:rPr>
        <w:t>«Договор»)</w:t>
      </w:r>
      <w:r w:rsidRPr="00D2588B">
        <w:rPr>
          <w:sz w:val="22"/>
          <w:szCs w:val="22"/>
        </w:rPr>
        <w:t xml:space="preserve"> о нижеследующем:</w:t>
      </w:r>
    </w:p>
    <w:p w:rsidR="00B36202" w:rsidRPr="00D2588B" w:rsidRDefault="00B36202" w:rsidP="00B36202">
      <w:pPr>
        <w:widowControl w:val="0"/>
        <w:ind w:firstLine="567"/>
        <w:jc w:val="both"/>
        <w:rPr>
          <w:sz w:val="22"/>
          <w:szCs w:val="22"/>
        </w:rPr>
      </w:pPr>
    </w:p>
    <w:p w:rsidR="00B36202" w:rsidRPr="00D2588B" w:rsidRDefault="00B36202" w:rsidP="00B36202">
      <w:pPr>
        <w:widowControl w:val="0"/>
        <w:tabs>
          <w:tab w:val="left" w:pos="142"/>
        </w:tabs>
        <w:ind w:left="720" w:firstLine="567"/>
        <w:jc w:val="center"/>
        <w:rPr>
          <w:b/>
          <w:color w:val="000000"/>
          <w:sz w:val="22"/>
          <w:szCs w:val="22"/>
        </w:rPr>
      </w:pPr>
      <w:r w:rsidRPr="00D2588B">
        <w:rPr>
          <w:b/>
          <w:color w:val="000000"/>
          <w:sz w:val="22"/>
          <w:szCs w:val="22"/>
        </w:rPr>
        <w:t>1. ПРЕДМЕТ ДОГОВОРА</w:t>
      </w:r>
    </w:p>
    <w:p w:rsidR="00B36202" w:rsidRPr="00D2588B" w:rsidRDefault="00B36202" w:rsidP="00B36202">
      <w:pPr>
        <w:widowControl w:val="0"/>
        <w:tabs>
          <w:tab w:val="left" w:pos="142"/>
        </w:tabs>
        <w:ind w:left="720" w:firstLine="567"/>
        <w:jc w:val="center"/>
        <w:rPr>
          <w:b/>
          <w:color w:val="000000"/>
          <w:sz w:val="22"/>
          <w:szCs w:val="22"/>
        </w:rPr>
      </w:pPr>
    </w:p>
    <w:p w:rsidR="00B36202" w:rsidRPr="00D2588B" w:rsidRDefault="00B36202" w:rsidP="00B36202">
      <w:pPr>
        <w:widowControl w:val="0"/>
        <w:tabs>
          <w:tab w:val="left" w:pos="1260"/>
        </w:tabs>
        <w:ind w:firstLine="567"/>
        <w:jc w:val="both"/>
        <w:rPr>
          <w:color w:val="000000"/>
          <w:sz w:val="22"/>
          <w:szCs w:val="22"/>
        </w:rPr>
      </w:pPr>
      <w:r w:rsidRPr="00D2588B">
        <w:rPr>
          <w:color w:val="000000"/>
          <w:sz w:val="22"/>
          <w:szCs w:val="22"/>
        </w:rPr>
        <w:t>1.1. В соответствии с условиями Договора Продавец обязуется передать в собственность Покупателя, а Покупатель обязуется принять и оплатить в сроки и на условиях, предусмотренных Договором, следующее недвижимое имущество</w:t>
      </w:r>
      <w:r>
        <w:rPr>
          <w:color w:val="000000"/>
          <w:sz w:val="22"/>
          <w:szCs w:val="22"/>
        </w:rPr>
        <w:t xml:space="preserve"> </w:t>
      </w:r>
      <w:r w:rsidRPr="00D2588B">
        <w:rPr>
          <w:color w:val="000000"/>
          <w:sz w:val="22"/>
          <w:szCs w:val="22"/>
        </w:rPr>
        <w:t>(далее – «Объект»):</w:t>
      </w:r>
    </w:p>
    <w:p w:rsidR="00B36202" w:rsidRPr="00D2588B" w:rsidRDefault="00B36202" w:rsidP="00B36202">
      <w:pPr>
        <w:widowControl w:val="0"/>
        <w:tabs>
          <w:tab w:val="left" w:pos="1260"/>
        </w:tabs>
        <w:ind w:firstLine="567"/>
        <w:jc w:val="both"/>
        <w:rPr>
          <w:color w:val="000000"/>
          <w:sz w:val="22"/>
          <w:szCs w:val="22"/>
        </w:rPr>
      </w:pPr>
      <w:r>
        <w:rPr>
          <w:b/>
          <w:sz w:val="22"/>
          <w:szCs w:val="22"/>
        </w:rPr>
        <w:t xml:space="preserve">- </w:t>
      </w:r>
      <w:r w:rsidRPr="000D6B23">
        <w:t xml:space="preserve">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адрес объекта: Нижегородская обл., р-н Шатковский, участок находится примерно в 3190 м от ориентира по направлению на юго-восток. Ориентир н. п. Силино, общая площадь</w:t>
      </w:r>
      <w:r>
        <w:t xml:space="preserve"> 277510 +/- 4609</w:t>
      </w:r>
      <w:r w:rsidRPr="00A04EF1">
        <w:t xml:space="preserve"> </w:t>
      </w:r>
      <w:proofErr w:type="spellStart"/>
      <w:r>
        <w:t>кв.м</w:t>
      </w:r>
      <w:proofErr w:type="spellEnd"/>
      <w:r>
        <w:t>.,</w:t>
      </w:r>
      <w:r w:rsidRPr="000D6B23">
        <w:t xml:space="preserve"> </w:t>
      </w:r>
      <w:r w:rsidRPr="000A5F2E">
        <w:t xml:space="preserve">с кадастровым номером </w:t>
      </w:r>
      <w:r w:rsidRPr="000D6B23">
        <w:t xml:space="preserve">52:50:0120016:65</w:t>
      </w:r>
      <w:r>
        <w:rPr>
          <w:b/>
          <w:sz w:val="22"/>
          <w:szCs w:val="22"/>
        </w:rPr>
        <w:t>.</w:t>
      </w:r>
    </w:p>
    <w:p w:rsidR="00B36202" w:rsidRPr="004E1230" w:rsidRDefault="00B36202" w:rsidP="00B36202">
      <w:pPr>
        <w:widowControl w:val="0"/>
        <w:tabs>
          <w:tab w:val="left" w:pos="1260"/>
        </w:tabs>
        <w:ind w:firstLine="567"/>
        <w:jc w:val="both"/>
        <w:rPr>
          <w:color w:val="000000"/>
          <w:sz w:val="22"/>
          <w:szCs w:val="22"/>
          <w:highlight w:val="yellow"/>
        </w:rPr>
      </w:pPr>
      <w:r>
        <w:rPr>
          <w:color w:val="000000"/>
          <w:sz w:val="22"/>
          <w:szCs w:val="22"/>
        </w:rPr>
        <w:t xml:space="preserve">1.2. </w:t>
      </w:r>
      <w:r w:rsidRPr="00D2588B">
        <w:rPr>
          <w:color w:val="000000"/>
          <w:sz w:val="22"/>
          <w:szCs w:val="22"/>
        </w:rPr>
        <w:t xml:space="preserve">Объект входит в состав имущества Закрытого паевого </w:t>
      </w:r>
      <w:r>
        <w:rPr>
          <w:color w:val="000000"/>
          <w:sz w:val="22"/>
          <w:szCs w:val="22"/>
        </w:rPr>
        <w:t>инвестиционного</w:t>
      </w:r>
      <w:r w:rsidRPr="00D2588B">
        <w:rPr>
          <w:color w:val="000000"/>
          <w:sz w:val="22"/>
          <w:szCs w:val="22"/>
        </w:rPr>
        <w:t xml:space="preserve"> фонда </w:t>
      </w:r>
      <w:r>
        <w:rPr>
          <w:color w:val="000000"/>
          <w:sz w:val="22"/>
          <w:szCs w:val="22"/>
        </w:rPr>
        <w:t>недвижимости «</w:t>
      </w:r>
      <w:r>
        <w:rPr>
          <w:bCs/>
          <w:sz w:val="22"/>
          <w:szCs w:val="22"/>
        </w:rPr>
        <w:t>Бизнес-недвижимость</w:t>
      </w:r>
      <w:r w:rsidRPr="007608A9">
        <w:rPr>
          <w:bCs/>
          <w:sz w:val="22"/>
          <w:szCs w:val="22"/>
        </w:rPr>
        <w:t>» (далее</w:t>
      </w:r>
      <w:r w:rsidRPr="00D2588B">
        <w:rPr>
          <w:color w:val="000000"/>
          <w:sz w:val="22"/>
          <w:szCs w:val="22"/>
        </w:rPr>
        <w:t xml:space="preserve"> – «Фонд»), доверительным управляющим которого является Общество с</w:t>
      </w:r>
      <w:r>
        <w:rPr>
          <w:color w:val="000000"/>
          <w:sz w:val="22"/>
          <w:szCs w:val="22"/>
        </w:rPr>
        <w:t xml:space="preserve"> ограниченной ответственностью </w:t>
      </w:r>
      <w:r w:rsidRPr="00D2588B">
        <w:rPr>
          <w:color w:val="000000"/>
          <w:sz w:val="22"/>
          <w:szCs w:val="22"/>
        </w:rPr>
        <w:t>Управляющая компания «</w:t>
      </w:r>
      <w:r>
        <w:rPr>
          <w:color w:val="000000"/>
          <w:sz w:val="22"/>
          <w:szCs w:val="22"/>
        </w:rPr>
        <w:t>ГЕРА</w:t>
      </w:r>
      <w:r w:rsidRPr="00D2588B">
        <w:rPr>
          <w:color w:val="000000"/>
          <w:sz w:val="22"/>
          <w:szCs w:val="22"/>
        </w:rPr>
        <w:t>», и принадлежит на праве общей долевой собственности владельцам инвестиционных паев Фонда, что подтверждается записью регистрации в Едином государст</w:t>
      </w:r>
      <w:r>
        <w:rPr>
          <w:color w:val="000000"/>
          <w:sz w:val="22"/>
          <w:szCs w:val="22"/>
        </w:rPr>
        <w:t xml:space="preserve">венном реестре недвижимости </w:t>
      </w:r>
      <w:r w:rsidRPr="00924B14">
        <w:rPr>
          <w:color w:val="000000"/>
          <w:sz w:val="22"/>
          <w:szCs w:val="22"/>
        </w:rPr>
        <w:t xml:space="preserve"> №52:50:0120016:65-52/110/2018-7 от 26.11.2018</w:t>
      </w:r>
      <w:r w:rsidRPr="004E1230">
        <w:rPr>
          <w:color w:val="000000"/>
          <w:sz w:val="22"/>
          <w:szCs w:val="22"/>
        </w:rPr>
        <w:t>.</w:t>
      </w:r>
    </w:p>
    <w:p w:rsidR="00B36202" w:rsidRPr="001A1FCD" w:rsidRDefault="00B36202" w:rsidP="00B36202">
      <w:pPr>
        <w:pStyle w:val="af8"/>
        <w:tabs>
          <w:tab w:val="left" w:pos="1260"/>
        </w:tabs>
        <w:ind w:left="0" w:firstLine="567"/>
        <w:jc w:val="both"/>
        <w:rPr>
          <w:sz w:val="22"/>
          <w:szCs w:val="22"/>
          <w:lang w:eastAsia="ar-SA"/>
        </w:rPr>
      </w:pPr>
      <w:r w:rsidRPr="00D2588B">
        <w:rPr>
          <w:color w:val="000000"/>
          <w:sz w:val="22"/>
          <w:szCs w:val="22"/>
        </w:rPr>
        <w:t>1.</w:t>
      </w:r>
      <w:r>
        <w:rPr>
          <w:color w:val="000000"/>
          <w:sz w:val="22"/>
          <w:szCs w:val="22"/>
        </w:rPr>
        <w:t>3</w:t>
      </w:r>
      <w:r w:rsidRPr="00D2588B">
        <w:rPr>
          <w:sz w:val="22"/>
          <w:szCs w:val="22"/>
        </w:rPr>
        <w:t xml:space="preserve">. </w:t>
      </w:r>
      <w:proofErr w:type="gramStart"/>
      <w:r w:rsidRPr="00D2588B">
        <w:rPr>
          <w:sz w:val="22"/>
          <w:szCs w:val="22"/>
        </w:rPr>
        <w:t>Продавец гарантирует, что Объект никому не отчужден, не заложен, не является предметом какого-либо обязательства, в споре, в том числе по вопросу о праве общей долевой собственности владельцев инвестиционных паев Фонда, не состо</w:t>
      </w:r>
      <w:r>
        <w:rPr>
          <w:sz w:val="22"/>
          <w:szCs w:val="22"/>
        </w:rPr>
        <w:t>и</w:t>
      </w:r>
      <w:r w:rsidRPr="00D2588B">
        <w:rPr>
          <w:sz w:val="22"/>
          <w:szCs w:val="22"/>
        </w:rPr>
        <w:t>т, на н</w:t>
      </w:r>
      <w:r>
        <w:rPr>
          <w:sz w:val="22"/>
          <w:szCs w:val="22"/>
        </w:rPr>
        <w:t>его</w:t>
      </w:r>
      <w:r w:rsidRPr="00D2588B">
        <w:rPr>
          <w:sz w:val="22"/>
          <w:szCs w:val="22"/>
        </w:rPr>
        <w:t xml:space="preserve"> не обращено взыскание, к н</w:t>
      </w:r>
      <w:r>
        <w:rPr>
          <w:sz w:val="22"/>
          <w:szCs w:val="22"/>
        </w:rPr>
        <w:t>ему</w:t>
      </w:r>
      <w:r w:rsidRPr="00D2588B">
        <w:rPr>
          <w:sz w:val="22"/>
          <w:szCs w:val="22"/>
        </w:rPr>
        <w:t xml:space="preserve"> не применены меры по обеспечению иска</w:t>
      </w:r>
      <w:r>
        <w:rPr>
          <w:sz w:val="22"/>
          <w:szCs w:val="22"/>
        </w:rPr>
        <w:t>,</w:t>
      </w:r>
      <w:r w:rsidRPr="001A1FCD">
        <w:rPr>
          <w:sz w:val="22"/>
          <w:szCs w:val="22"/>
          <w:lang w:eastAsia="ar-SA"/>
        </w:rPr>
        <w:t xml:space="preserve"> он не обременен правами третьих лиц или обязательствами Продавца в отношении третьих лиц, за исключением</w:t>
      </w:r>
      <w:proofErr w:type="gramEnd"/>
      <w:r w:rsidRPr="001A1FCD">
        <w:rPr>
          <w:sz w:val="22"/>
          <w:szCs w:val="22"/>
          <w:lang w:eastAsia="ar-SA"/>
        </w:rPr>
        <w:t xml:space="preserve"> обременения в виде доверительного управления, установленного в п</w:t>
      </w:r>
      <w:r>
        <w:rPr>
          <w:sz w:val="22"/>
          <w:szCs w:val="22"/>
          <w:lang w:eastAsia="ar-SA"/>
        </w:rPr>
        <w:t>ольз</w:t>
      </w:r>
      <w:proofErr w:type="gramStart"/>
      <w:r>
        <w:rPr>
          <w:sz w:val="22"/>
          <w:szCs w:val="22"/>
          <w:lang w:eastAsia="ar-SA"/>
        </w:rPr>
        <w:t xml:space="preserve">у ООО </w:t>
      </w:r>
      <w:r w:rsidRPr="001A1FCD">
        <w:rPr>
          <w:sz w:val="22"/>
          <w:szCs w:val="22"/>
          <w:lang w:eastAsia="ar-SA"/>
        </w:rPr>
        <w:t>У</w:t>
      </w:r>
      <w:proofErr w:type="gramEnd"/>
      <w:r w:rsidRPr="001A1FCD">
        <w:rPr>
          <w:sz w:val="22"/>
          <w:szCs w:val="22"/>
          <w:lang w:eastAsia="ar-SA"/>
        </w:rPr>
        <w:t xml:space="preserve">К </w:t>
      </w:r>
      <w:r>
        <w:rPr>
          <w:sz w:val="22"/>
          <w:szCs w:val="22"/>
          <w:lang w:eastAsia="ar-SA"/>
        </w:rPr>
        <w:t>«ГЕРА</w:t>
      </w:r>
      <w:r w:rsidRPr="001A1FCD">
        <w:rPr>
          <w:sz w:val="22"/>
          <w:szCs w:val="22"/>
          <w:lang w:eastAsia="ar-SA"/>
        </w:rPr>
        <w:t xml:space="preserve">». </w:t>
      </w:r>
    </w:p>
    <w:p w:rsidR="00B36202" w:rsidRPr="00F54393" w:rsidRDefault="00B36202" w:rsidP="00B36202">
      <w:pPr>
        <w:widowControl w:val="0"/>
        <w:autoSpaceDE w:val="0"/>
        <w:autoSpaceDN w:val="0"/>
        <w:adjustRightInd w:val="0"/>
        <w:ind w:firstLine="567"/>
        <w:jc w:val="both"/>
        <w:rPr>
          <w:sz w:val="22"/>
          <w:szCs w:val="22"/>
        </w:rPr>
      </w:pPr>
      <w:r w:rsidRPr="00D2588B">
        <w:rPr>
          <w:sz w:val="22"/>
          <w:szCs w:val="22"/>
        </w:rPr>
        <w:t xml:space="preserve"> </w:t>
      </w:r>
      <w:proofErr w:type="gramStart"/>
      <w:r w:rsidRPr="00D2588B">
        <w:rPr>
          <w:sz w:val="22"/>
          <w:szCs w:val="22"/>
        </w:rPr>
        <w:t xml:space="preserve">В соответствии с пунктом 28 Приказа </w:t>
      </w:r>
      <w:proofErr w:type="spellStart"/>
      <w:r w:rsidRPr="00D2588B">
        <w:rPr>
          <w:sz w:val="22"/>
          <w:szCs w:val="22"/>
        </w:rPr>
        <w:t>Росрегистрации</w:t>
      </w:r>
      <w:proofErr w:type="spellEnd"/>
      <w:r w:rsidRPr="00D2588B">
        <w:rPr>
          <w:sz w:val="22"/>
          <w:szCs w:val="22"/>
        </w:rPr>
        <w:t xml:space="preserve"> от 25 июля 2007 № 157 «Об утверждении Методических рекомендаций об особенностях государственной регистрации прав на недвижимое имущество, находящееся в составе паевого инвестиционного фонда, и сделок с ним», одновременно с государственной регистрацией перехода права общей долевой собственности владельцев инвестиционных паев Фонда на Объект, отчуждаемы</w:t>
      </w:r>
      <w:r>
        <w:rPr>
          <w:sz w:val="22"/>
          <w:szCs w:val="22"/>
        </w:rPr>
        <w:t>й</w:t>
      </w:r>
      <w:r w:rsidRPr="00D2588B">
        <w:rPr>
          <w:sz w:val="22"/>
          <w:szCs w:val="22"/>
        </w:rPr>
        <w:t xml:space="preserve"> Продавцом, осуществляется государственная регистрация прекращения ограничения (обременения) права общей долевой</w:t>
      </w:r>
      <w:proofErr w:type="gramEnd"/>
      <w:r w:rsidRPr="00D2588B">
        <w:rPr>
          <w:sz w:val="22"/>
          <w:szCs w:val="22"/>
        </w:rPr>
        <w:t xml:space="preserve"> </w:t>
      </w:r>
      <w:r w:rsidRPr="00F54393">
        <w:rPr>
          <w:sz w:val="22"/>
          <w:szCs w:val="22"/>
        </w:rPr>
        <w:lastRenderedPageBreak/>
        <w:t>собственности в виде доверительного управления.</w:t>
      </w:r>
    </w:p>
    <w:p w:rsidR="00B36202" w:rsidRPr="00D2588B" w:rsidRDefault="00B36202" w:rsidP="00B36202">
      <w:pPr>
        <w:widowControl w:val="0"/>
        <w:autoSpaceDE w:val="0"/>
        <w:autoSpaceDN w:val="0"/>
        <w:adjustRightInd w:val="0"/>
        <w:ind w:firstLine="567"/>
        <w:jc w:val="both"/>
        <w:rPr>
          <w:sz w:val="22"/>
          <w:szCs w:val="22"/>
        </w:rPr>
      </w:pPr>
      <w:r w:rsidRPr="00D2588B">
        <w:rPr>
          <w:sz w:val="22"/>
          <w:szCs w:val="22"/>
        </w:rPr>
        <w:t>1.</w:t>
      </w:r>
      <w:r>
        <w:rPr>
          <w:sz w:val="22"/>
          <w:szCs w:val="22"/>
        </w:rPr>
        <w:t>4</w:t>
      </w:r>
      <w:r w:rsidRPr="00D2588B">
        <w:rPr>
          <w:sz w:val="22"/>
          <w:szCs w:val="22"/>
        </w:rPr>
        <w:t>. Продавец настоящим заявляет и заверяет Покупателя в том, что следующие заявления являются достоверными, точными и не вводящими в заблуждение:</w:t>
      </w:r>
    </w:p>
    <w:p w:rsidR="00B36202" w:rsidRPr="00D2588B" w:rsidRDefault="00B36202" w:rsidP="00B36202">
      <w:pPr>
        <w:widowControl w:val="0"/>
        <w:autoSpaceDE w:val="0"/>
        <w:autoSpaceDN w:val="0"/>
        <w:adjustRightInd w:val="0"/>
        <w:ind w:firstLine="567"/>
        <w:jc w:val="both"/>
        <w:rPr>
          <w:sz w:val="22"/>
          <w:szCs w:val="22"/>
        </w:rPr>
      </w:pPr>
      <w:r>
        <w:rPr>
          <w:sz w:val="22"/>
          <w:szCs w:val="22"/>
        </w:rPr>
        <w:t xml:space="preserve">- </w:t>
      </w:r>
      <w:r w:rsidRPr="00D2588B">
        <w:rPr>
          <w:sz w:val="22"/>
          <w:szCs w:val="22"/>
        </w:rPr>
        <w:t>Объект надлежащим образом зарегистрирован и на законном основании существует в соответствии с законодательством Российской Федерации;</w:t>
      </w:r>
    </w:p>
    <w:p w:rsidR="00B36202" w:rsidRPr="00D2588B" w:rsidRDefault="00B36202" w:rsidP="00B36202">
      <w:pPr>
        <w:widowControl w:val="0"/>
        <w:autoSpaceDE w:val="0"/>
        <w:autoSpaceDN w:val="0"/>
        <w:adjustRightInd w:val="0"/>
        <w:ind w:firstLine="567"/>
        <w:jc w:val="both"/>
        <w:rPr>
          <w:sz w:val="22"/>
          <w:szCs w:val="22"/>
        </w:rPr>
      </w:pPr>
      <w:r>
        <w:rPr>
          <w:sz w:val="22"/>
          <w:szCs w:val="22"/>
        </w:rPr>
        <w:t xml:space="preserve">- </w:t>
      </w:r>
      <w:r w:rsidRPr="00D2588B">
        <w:rPr>
          <w:sz w:val="22"/>
          <w:szCs w:val="22"/>
        </w:rPr>
        <w:t xml:space="preserve">Все разрешения, согласия, одобрения и полномочия, необходимые для заключения и исполнения Договора, имеются и/или получены должным образом, включая, </w:t>
      </w:r>
      <w:proofErr w:type="gramStart"/>
      <w:r w:rsidRPr="00D2588B">
        <w:rPr>
          <w:sz w:val="22"/>
          <w:szCs w:val="22"/>
        </w:rPr>
        <w:t>но</w:t>
      </w:r>
      <w:proofErr w:type="gramEnd"/>
      <w:r w:rsidRPr="00D2588B">
        <w:rPr>
          <w:sz w:val="22"/>
          <w:szCs w:val="22"/>
        </w:rPr>
        <w:t xml:space="preserve"> не ограничиваясь, в соответствии со статьей 40 Федерального закона от 29 ноября 2001 года № 156-ФЗ «Об инвестиционных фондах», для заключения Договора на условиях в нем изложенных, Продавцом получено согласие специализированного депозитария Фонда – Акционерного общества «Объединенный специализированный депозитарий»;</w:t>
      </w:r>
    </w:p>
    <w:p w:rsidR="00B36202" w:rsidRPr="00D2588B" w:rsidRDefault="00B36202" w:rsidP="00B36202">
      <w:pPr>
        <w:widowControl w:val="0"/>
        <w:autoSpaceDE w:val="0"/>
        <w:autoSpaceDN w:val="0"/>
        <w:adjustRightInd w:val="0"/>
        <w:ind w:firstLine="567"/>
        <w:jc w:val="both"/>
        <w:rPr>
          <w:sz w:val="22"/>
          <w:szCs w:val="22"/>
        </w:rPr>
      </w:pPr>
      <w:r>
        <w:rPr>
          <w:sz w:val="22"/>
          <w:szCs w:val="22"/>
        </w:rPr>
        <w:t>-</w:t>
      </w:r>
      <w:r w:rsidRPr="00D2588B">
        <w:rPr>
          <w:sz w:val="22"/>
          <w:szCs w:val="22"/>
        </w:rPr>
        <w:t xml:space="preserve"> Лица, подписавшие Договор, уполномочены в полном объеме представлять и заключать Договор </w:t>
      </w:r>
      <w:proofErr w:type="gramStart"/>
      <w:r w:rsidRPr="00D2588B">
        <w:rPr>
          <w:sz w:val="22"/>
          <w:szCs w:val="22"/>
        </w:rPr>
        <w:t>за</w:t>
      </w:r>
      <w:proofErr w:type="gramEnd"/>
      <w:r w:rsidRPr="00D2588B">
        <w:rPr>
          <w:sz w:val="22"/>
          <w:szCs w:val="22"/>
        </w:rPr>
        <w:t xml:space="preserve"> и </w:t>
      </w:r>
      <w:proofErr w:type="gramStart"/>
      <w:r w:rsidRPr="00D2588B">
        <w:rPr>
          <w:sz w:val="22"/>
          <w:szCs w:val="22"/>
        </w:rPr>
        <w:t>от</w:t>
      </w:r>
      <w:proofErr w:type="gramEnd"/>
      <w:r w:rsidRPr="00D2588B">
        <w:rPr>
          <w:sz w:val="22"/>
          <w:szCs w:val="22"/>
        </w:rPr>
        <w:t xml:space="preserve"> имени Продавца;</w:t>
      </w:r>
    </w:p>
    <w:p w:rsidR="00B36202" w:rsidRPr="00D2588B" w:rsidRDefault="00B36202" w:rsidP="00B36202">
      <w:pPr>
        <w:widowControl w:val="0"/>
        <w:autoSpaceDE w:val="0"/>
        <w:autoSpaceDN w:val="0"/>
        <w:adjustRightInd w:val="0"/>
        <w:ind w:firstLine="567"/>
        <w:jc w:val="both"/>
        <w:rPr>
          <w:sz w:val="22"/>
          <w:szCs w:val="22"/>
        </w:rPr>
      </w:pPr>
      <w:r>
        <w:rPr>
          <w:sz w:val="22"/>
          <w:szCs w:val="22"/>
        </w:rPr>
        <w:t>-</w:t>
      </w:r>
      <w:r w:rsidRPr="00D2588B">
        <w:rPr>
          <w:sz w:val="22"/>
          <w:szCs w:val="22"/>
        </w:rPr>
        <w:t xml:space="preserve"> Продавец не является стороной какого-либо судебного разбирательства или арбитражного разбирательства и ему неизвестно о каких-либо фактах, которые, по всей вероятности, могут привести к такому разбирательству, если такое разбирательство может повлиять на способность Продавца надлежащим образом исполнять свои обязательства по Договору.</w:t>
      </w:r>
    </w:p>
    <w:p w:rsidR="00B36202" w:rsidRPr="00D2588B" w:rsidRDefault="00B36202" w:rsidP="00B36202">
      <w:pPr>
        <w:widowControl w:val="0"/>
        <w:autoSpaceDE w:val="0"/>
        <w:autoSpaceDN w:val="0"/>
        <w:adjustRightInd w:val="0"/>
        <w:ind w:firstLine="567"/>
        <w:jc w:val="both"/>
        <w:rPr>
          <w:sz w:val="22"/>
          <w:szCs w:val="22"/>
        </w:rPr>
      </w:pPr>
      <w:r w:rsidRPr="00D2588B">
        <w:rPr>
          <w:sz w:val="22"/>
          <w:szCs w:val="22"/>
        </w:rPr>
        <w:t>1.</w:t>
      </w:r>
      <w:r>
        <w:rPr>
          <w:sz w:val="22"/>
          <w:szCs w:val="22"/>
        </w:rPr>
        <w:t>6</w:t>
      </w:r>
      <w:r w:rsidRPr="00D2588B">
        <w:rPr>
          <w:sz w:val="22"/>
          <w:szCs w:val="22"/>
        </w:rPr>
        <w:t>. До заключения Договора Покупатель произвел осмотр Объекта и не обнаружил каких-либо существенных дефектов и недостатков, о которых ему не сообщил бы Продавец, и которые могли бы повлиять на решение о покупке и цене Объекта, претензий по состоянию, качеству и характеристикам приобретаемого Объекта к Продавцу не имеет.</w:t>
      </w:r>
    </w:p>
    <w:p w:rsidR="00B36202" w:rsidRPr="00D2588B" w:rsidRDefault="00B36202" w:rsidP="00B36202">
      <w:pPr>
        <w:widowControl w:val="0"/>
        <w:autoSpaceDE w:val="0"/>
        <w:autoSpaceDN w:val="0"/>
        <w:adjustRightInd w:val="0"/>
        <w:ind w:firstLine="567"/>
        <w:jc w:val="both"/>
        <w:rPr>
          <w:sz w:val="22"/>
          <w:szCs w:val="22"/>
        </w:rPr>
      </w:pPr>
      <w:r w:rsidRPr="00D2588B">
        <w:rPr>
          <w:sz w:val="22"/>
          <w:szCs w:val="22"/>
        </w:rPr>
        <w:t>1.</w:t>
      </w:r>
      <w:r>
        <w:rPr>
          <w:sz w:val="22"/>
          <w:szCs w:val="22"/>
        </w:rPr>
        <w:t>7</w:t>
      </w:r>
      <w:r w:rsidRPr="00D2588B">
        <w:rPr>
          <w:sz w:val="22"/>
          <w:szCs w:val="22"/>
        </w:rPr>
        <w:t xml:space="preserve">. В случае расторжения Договора вследствие нарушения обязательств одной из Сторон, другая Сторона имеет право требовать возмещения убытков, причиненных виновной Стороной. </w:t>
      </w:r>
    </w:p>
    <w:p w:rsidR="00B36202" w:rsidRPr="00D2588B" w:rsidRDefault="00B36202" w:rsidP="00B36202">
      <w:pPr>
        <w:widowControl w:val="0"/>
        <w:autoSpaceDE w:val="0"/>
        <w:autoSpaceDN w:val="0"/>
        <w:adjustRightInd w:val="0"/>
        <w:ind w:firstLine="567"/>
        <w:jc w:val="both"/>
        <w:rPr>
          <w:sz w:val="22"/>
          <w:szCs w:val="22"/>
        </w:rPr>
      </w:pPr>
      <w:r w:rsidRPr="00D2588B">
        <w:rPr>
          <w:sz w:val="22"/>
          <w:szCs w:val="22"/>
        </w:rPr>
        <w:t>1.</w:t>
      </w:r>
      <w:r>
        <w:rPr>
          <w:sz w:val="22"/>
          <w:szCs w:val="22"/>
        </w:rPr>
        <w:t>8</w:t>
      </w:r>
      <w:r w:rsidRPr="00D2588B">
        <w:rPr>
          <w:sz w:val="22"/>
          <w:szCs w:val="22"/>
        </w:rPr>
        <w:t>. Покупатель настоящим заявляет и заверяет Продавца в том, что следующие заявления являются достоверными, точными и не вводящими в заблуждение:</w:t>
      </w:r>
    </w:p>
    <w:p w:rsidR="00B36202" w:rsidRPr="00D2588B" w:rsidRDefault="00B36202" w:rsidP="00B36202">
      <w:pPr>
        <w:widowControl w:val="0"/>
        <w:autoSpaceDE w:val="0"/>
        <w:autoSpaceDN w:val="0"/>
        <w:adjustRightInd w:val="0"/>
        <w:ind w:firstLine="567"/>
        <w:jc w:val="both"/>
        <w:rPr>
          <w:sz w:val="22"/>
          <w:szCs w:val="22"/>
        </w:rPr>
      </w:pPr>
      <w:r>
        <w:rPr>
          <w:sz w:val="22"/>
          <w:szCs w:val="22"/>
        </w:rPr>
        <w:t>-</w:t>
      </w:r>
      <w:r w:rsidRPr="00D2588B">
        <w:rPr>
          <w:sz w:val="22"/>
          <w:szCs w:val="22"/>
        </w:rPr>
        <w:t xml:space="preserve"> все разрешения, согласия, одобрения и полномочия, необходимые для заключения и исполнения Договора, </w:t>
      </w:r>
      <w:proofErr w:type="gramStart"/>
      <w:r w:rsidRPr="00D2588B">
        <w:rPr>
          <w:sz w:val="22"/>
          <w:szCs w:val="22"/>
        </w:rPr>
        <w:t>имеются и/или получены должным образом включая</w:t>
      </w:r>
      <w:proofErr w:type="gramEnd"/>
      <w:r w:rsidRPr="00D2588B">
        <w:rPr>
          <w:sz w:val="22"/>
          <w:szCs w:val="22"/>
        </w:rPr>
        <w:t>, но, не ограничиваясь, корпоративные одобрения органов управления Покупателя в соответствии с Уставом Покупателя и действующим законодательством Российской Федерации.</w:t>
      </w:r>
    </w:p>
    <w:p w:rsidR="00B36202" w:rsidRPr="00D2588B" w:rsidRDefault="00B36202" w:rsidP="00B36202">
      <w:pPr>
        <w:widowControl w:val="0"/>
        <w:autoSpaceDE w:val="0"/>
        <w:autoSpaceDN w:val="0"/>
        <w:adjustRightInd w:val="0"/>
        <w:ind w:firstLine="567"/>
        <w:jc w:val="both"/>
        <w:rPr>
          <w:sz w:val="22"/>
          <w:szCs w:val="22"/>
        </w:rPr>
      </w:pPr>
      <w:r>
        <w:rPr>
          <w:sz w:val="22"/>
          <w:szCs w:val="22"/>
        </w:rPr>
        <w:t>-</w:t>
      </w:r>
      <w:r w:rsidRPr="00D2588B">
        <w:rPr>
          <w:sz w:val="22"/>
          <w:szCs w:val="22"/>
        </w:rPr>
        <w:t xml:space="preserve"> Покупатель подтверждает, что получил от Продавца полную информацию об обременениях Объекта и ограничениях </w:t>
      </w:r>
      <w:r>
        <w:rPr>
          <w:sz w:val="22"/>
          <w:szCs w:val="22"/>
        </w:rPr>
        <w:t>его</w:t>
      </w:r>
      <w:r w:rsidRPr="00D2588B">
        <w:rPr>
          <w:sz w:val="22"/>
          <w:szCs w:val="22"/>
        </w:rPr>
        <w:t xml:space="preserve"> использования в соответствии с разрешенным использованием, иную информацию, которая может </w:t>
      </w:r>
      <w:proofErr w:type="gramStart"/>
      <w:r w:rsidRPr="00D2588B">
        <w:rPr>
          <w:sz w:val="22"/>
          <w:szCs w:val="22"/>
        </w:rPr>
        <w:t>оказать влияние на решение Покупателя о покупке Объекта и требования о предоставлении которой установлены</w:t>
      </w:r>
      <w:proofErr w:type="gramEnd"/>
      <w:r w:rsidRPr="00D2588B">
        <w:rPr>
          <w:sz w:val="22"/>
          <w:szCs w:val="22"/>
        </w:rPr>
        <w:t xml:space="preserve"> федеральными законами. Вся указанная информация содержится в Договоре.</w:t>
      </w:r>
    </w:p>
    <w:p w:rsidR="00B36202" w:rsidRPr="00D2588B" w:rsidRDefault="00B36202" w:rsidP="00B36202">
      <w:pPr>
        <w:widowControl w:val="0"/>
        <w:autoSpaceDE w:val="0"/>
        <w:autoSpaceDN w:val="0"/>
        <w:adjustRightInd w:val="0"/>
        <w:ind w:firstLine="567"/>
        <w:jc w:val="both"/>
        <w:rPr>
          <w:sz w:val="22"/>
          <w:szCs w:val="22"/>
        </w:rPr>
      </w:pPr>
      <w:r w:rsidRPr="00D2588B">
        <w:rPr>
          <w:sz w:val="22"/>
          <w:szCs w:val="22"/>
        </w:rPr>
        <w:t>1.</w:t>
      </w:r>
      <w:r>
        <w:rPr>
          <w:sz w:val="22"/>
          <w:szCs w:val="22"/>
        </w:rPr>
        <w:t>9</w:t>
      </w:r>
      <w:r w:rsidRPr="00D2588B">
        <w:rPr>
          <w:sz w:val="22"/>
          <w:szCs w:val="22"/>
        </w:rPr>
        <w:t>. Заключая Договор, Стороны подтверждают, что:</w:t>
      </w:r>
    </w:p>
    <w:p w:rsidR="00B36202" w:rsidRPr="00D2588B" w:rsidRDefault="00B36202" w:rsidP="00B36202">
      <w:pPr>
        <w:widowControl w:val="0"/>
        <w:autoSpaceDE w:val="0"/>
        <w:autoSpaceDN w:val="0"/>
        <w:adjustRightInd w:val="0"/>
        <w:ind w:firstLine="567"/>
        <w:jc w:val="both"/>
        <w:rPr>
          <w:sz w:val="22"/>
          <w:szCs w:val="22"/>
        </w:rPr>
      </w:pPr>
      <w:r w:rsidRPr="00D2588B">
        <w:rPr>
          <w:sz w:val="22"/>
          <w:szCs w:val="22"/>
        </w:rPr>
        <w:t>- данная сделка является экономически обоснованной, не является мнимой и/или притворной, какие-либо основания для оспаривания сделки у Сторон и/или участников Сторон отсутствуют;</w:t>
      </w:r>
    </w:p>
    <w:p w:rsidR="00B36202" w:rsidRPr="00D2588B" w:rsidRDefault="00B36202" w:rsidP="00B36202">
      <w:pPr>
        <w:widowControl w:val="0"/>
        <w:autoSpaceDE w:val="0"/>
        <w:autoSpaceDN w:val="0"/>
        <w:adjustRightInd w:val="0"/>
        <w:ind w:firstLine="567"/>
        <w:jc w:val="both"/>
        <w:rPr>
          <w:sz w:val="22"/>
          <w:szCs w:val="22"/>
        </w:rPr>
      </w:pPr>
      <w:r w:rsidRPr="00D2588B">
        <w:rPr>
          <w:sz w:val="22"/>
          <w:szCs w:val="22"/>
        </w:rPr>
        <w:t>- Договор не заключается в противоречии с целями деятельности, определенно ограниченными в учредительных документах Сторон, Сторонам известно о законности Договора;</w:t>
      </w:r>
    </w:p>
    <w:p w:rsidR="00B36202" w:rsidRPr="00D2588B" w:rsidRDefault="00B36202" w:rsidP="00B36202">
      <w:pPr>
        <w:widowControl w:val="0"/>
        <w:autoSpaceDE w:val="0"/>
        <w:autoSpaceDN w:val="0"/>
        <w:adjustRightInd w:val="0"/>
        <w:ind w:firstLine="567"/>
        <w:jc w:val="both"/>
        <w:rPr>
          <w:sz w:val="22"/>
          <w:szCs w:val="22"/>
        </w:rPr>
      </w:pPr>
      <w:r w:rsidRPr="00D2588B">
        <w:rPr>
          <w:sz w:val="22"/>
          <w:szCs w:val="22"/>
        </w:rPr>
        <w:t xml:space="preserve">- полномочия подписывающих лиц не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заключении </w:t>
      </w:r>
      <w:proofErr w:type="gramStart"/>
      <w:r w:rsidRPr="00D2588B">
        <w:rPr>
          <w:sz w:val="22"/>
          <w:szCs w:val="22"/>
        </w:rPr>
        <w:t>Договора</w:t>
      </w:r>
      <w:proofErr w:type="gramEnd"/>
      <w:r w:rsidRPr="00D2588B">
        <w:rPr>
          <w:sz w:val="22"/>
          <w:szCs w:val="22"/>
        </w:rPr>
        <w:t xml:space="preserve"> подписывающие его лица и Стороны не выходят за пределы этих ограничений, о чем Сторонам известно;</w:t>
      </w:r>
    </w:p>
    <w:p w:rsidR="00B36202" w:rsidRPr="00D2588B" w:rsidRDefault="00B36202" w:rsidP="00B36202">
      <w:pPr>
        <w:widowControl w:val="0"/>
        <w:autoSpaceDE w:val="0"/>
        <w:autoSpaceDN w:val="0"/>
        <w:adjustRightInd w:val="0"/>
        <w:ind w:firstLine="567"/>
        <w:jc w:val="both"/>
        <w:rPr>
          <w:sz w:val="22"/>
          <w:szCs w:val="22"/>
        </w:rPr>
      </w:pPr>
      <w:r w:rsidRPr="00D2588B">
        <w:rPr>
          <w:sz w:val="22"/>
          <w:szCs w:val="22"/>
        </w:rPr>
        <w:t xml:space="preserve">- Договор не является совершаемым под влиянием заблуждения, имеющего какое-либо значение, в </w:t>
      </w:r>
      <w:proofErr w:type="spellStart"/>
      <w:r w:rsidRPr="00D2588B">
        <w:rPr>
          <w:sz w:val="22"/>
          <w:szCs w:val="22"/>
        </w:rPr>
        <w:t>т.ч</w:t>
      </w:r>
      <w:proofErr w:type="spellEnd"/>
      <w:r w:rsidRPr="00D2588B">
        <w:rPr>
          <w:sz w:val="22"/>
          <w:szCs w:val="22"/>
        </w:rPr>
        <w:t>., существенное;</w:t>
      </w:r>
    </w:p>
    <w:p w:rsidR="00B36202" w:rsidRPr="00D2588B" w:rsidRDefault="00B36202" w:rsidP="00B36202">
      <w:pPr>
        <w:widowControl w:val="0"/>
        <w:autoSpaceDE w:val="0"/>
        <w:autoSpaceDN w:val="0"/>
        <w:adjustRightInd w:val="0"/>
        <w:ind w:firstLine="567"/>
        <w:jc w:val="both"/>
        <w:rPr>
          <w:sz w:val="22"/>
          <w:szCs w:val="22"/>
        </w:rPr>
      </w:pPr>
      <w:r w:rsidRPr="00D2588B">
        <w:rPr>
          <w:sz w:val="22"/>
          <w:szCs w:val="22"/>
        </w:rPr>
        <w:t>- Договор не является возможным к признанию недействительным по основаниям, предусмотренным действующим законодательством Российской Федерации, в том числе предусмотренным Федеральным законом № 127-ФЗ от 26.10.2002 «О несостоятельности (банкротстве)»</w:t>
      </w:r>
      <w:r>
        <w:rPr>
          <w:sz w:val="22"/>
          <w:szCs w:val="22"/>
        </w:rPr>
        <w:t>;</w:t>
      </w:r>
    </w:p>
    <w:p w:rsidR="00B36202" w:rsidRPr="00D2588B" w:rsidRDefault="00B36202" w:rsidP="00B36202">
      <w:pPr>
        <w:widowControl w:val="0"/>
        <w:autoSpaceDE w:val="0"/>
        <w:autoSpaceDN w:val="0"/>
        <w:adjustRightInd w:val="0"/>
        <w:ind w:firstLine="567"/>
        <w:jc w:val="both"/>
        <w:rPr>
          <w:sz w:val="22"/>
          <w:szCs w:val="22"/>
        </w:rPr>
      </w:pPr>
      <w:r w:rsidRPr="00D2588B">
        <w:rPr>
          <w:sz w:val="22"/>
          <w:szCs w:val="22"/>
        </w:rPr>
        <w:t>- полностью полагаются на заявления и гарантии, изложенные в настоящем разделе Договора, и ответственность за несоответствие действительности каких бы то ни было положений настоящего раздела Договора (в том числе, но, не ограничиваясь, влекущее за собой признание Договора недействительным) целиком несет та Сторона, которая предоставила соответствующие гарантии и заверения.</w:t>
      </w:r>
    </w:p>
    <w:p w:rsidR="00B36202" w:rsidRPr="00D2588B" w:rsidRDefault="00B36202" w:rsidP="00B36202">
      <w:pPr>
        <w:widowControl w:val="0"/>
        <w:autoSpaceDE w:val="0"/>
        <w:autoSpaceDN w:val="0"/>
        <w:adjustRightInd w:val="0"/>
        <w:ind w:firstLine="567"/>
        <w:jc w:val="both"/>
        <w:rPr>
          <w:sz w:val="22"/>
          <w:szCs w:val="22"/>
        </w:rPr>
      </w:pPr>
    </w:p>
    <w:p w:rsidR="00B36202" w:rsidRPr="00D2588B" w:rsidRDefault="00B36202" w:rsidP="00B36202">
      <w:pPr>
        <w:widowControl w:val="0"/>
        <w:ind w:firstLine="567"/>
        <w:jc w:val="center"/>
        <w:rPr>
          <w:b/>
          <w:color w:val="000000"/>
          <w:sz w:val="22"/>
          <w:szCs w:val="22"/>
        </w:rPr>
      </w:pPr>
      <w:r w:rsidRPr="00D2588B">
        <w:rPr>
          <w:b/>
          <w:color w:val="000000"/>
          <w:sz w:val="22"/>
          <w:szCs w:val="22"/>
        </w:rPr>
        <w:t>2.</w:t>
      </w:r>
      <w:r w:rsidRPr="00D2588B">
        <w:rPr>
          <w:color w:val="000000"/>
          <w:sz w:val="22"/>
          <w:szCs w:val="22"/>
        </w:rPr>
        <w:t xml:space="preserve"> </w:t>
      </w:r>
      <w:r w:rsidRPr="00D2588B">
        <w:rPr>
          <w:b/>
          <w:color w:val="000000"/>
          <w:sz w:val="22"/>
          <w:szCs w:val="22"/>
        </w:rPr>
        <w:t>ОБЯЗАННОСТИ СТОРОН</w:t>
      </w:r>
    </w:p>
    <w:p w:rsidR="00B36202" w:rsidRPr="00D2588B" w:rsidRDefault="00B36202" w:rsidP="00B36202">
      <w:pPr>
        <w:widowControl w:val="0"/>
        <w:ind w:firstLine="567"/>
        <w:jc w:val="center"/>
        <w:rPr>
          <w:b/>
          <w:color w:val="000000"/>
          <w:sz w:val="22"/>
          <w:szCs w:val="22"/>
        </w:rPr>
      </w:pPr>
    </w:p>
    <w:p w:rsidR="00B36202" w:rsidRPr="00D2588B" w:rsidRDefault="00B36202" w:rsidP="00B36202">
      <w:pPr>
        <w:widowControl w:val="0"/>
        <w:ind w:firstLine="567"/>
        <w:jc w:val="both"/>
        <w:rPr>
          <w:color w:val="000000"/>
          <w:sz w:val="22"/>
          <w:szCs w:val="22"/>
        </w:rPr>
      </w:pPr>
      <w:r w:rsidRPr="00D2588B">
        <w:rPr>
          <w:color w:val="000000"/>
          <w:sz w:val="22"/>
          <w:szCs w:val="22"/>
        </w:rPr>
        <w:lastRenderedPageBreak/>
        <w:t>2.1. Продавец обязуется:</w:t>
      </w:r>
    </w:p>
    <w:p w:rsidR="00B36202" w:rsidRPr="00D2588B" w:rsidRDefault="00B36202" w:rsidP="00B36202">
      <w:pPr>
        <w:widowControl w:val="0"/>
        <w:tabs>
          <w:tab w:val="num" w:pos="3240"/>
        </w:tabs>
        <w:ind w:firstLine="567"/>
        <w:jc w:val="both"/>
        <w:rPr>
          <w:color w:val="000000"/>
          <w:sz w:val="22"/>
          <w:szCs w:val="22"/>
          <w:lang w:val="x-none" w:eastAsia="x-none"/>
        </w:rPr>
      </w:pPr>
      <w:r w:rsidRPr="00D2588B">
        <w:rPr>
          <w:color w:val="000000"/>
          <w:sz w:val="22"/>
          <w:szCs w:val="22"/>
          <w:lang w:val="x-none" w:eastAsia="x-none"/>
        </w:rPr>
        <w:t>2.1.1. Исполнять обязательства в соответствии с условиями Договора.</w:t>
      </w:r>
    </w:p>
    <w:p w:rsidR="00B36202" w:rsidRPr="00D2588B" w:rsidRDefault="00B36202" w:rsidP="00B36202">
      <w:pPr>
        <w:widowControl w:val="0"/>
        <w:tabs>
          <w:tab w:val="num" w:pos="3240"/>
        </w:tabs>
        <w:ind w:firstLine="567"/>
        <w:jc w:val="both"/>
        <w:rPr>
          <w:color w:val="000000"/>
          <w:sz w:val="22"/>
          <w:szCs w:val="22"/>
        </w:rPr>
      </w:pPr>
      <w:r w:rsidRPr="00D2588B">
        <w:rPr>
          <w:color w:val="000000"/>
          <w:sz w:val="22"/>
          <w:szCs w:val="22"/>
        </w:rPr>
        <w:t xml:space="preserve">2.1.2. В течение </w:t>
      </w:r>
      <w:r>
        <w:rPr>
          <w:color w:val="000000"/>
          <w:sz w:val="22"/>
          <w:szCs w:val="22"/>
        </w:rPr>
        <w:t>3х</w:t>
      </w:r>
      <w:r w:rsidRPr="00D2588B">
        <w:rPr>
          <w:color w:val="000000"/>
          <w:sz w:val="22"/>
          <w:szCs w:val="22"/>
        </w:rPr>
        <w:t xml:space="preserve"> (</w:t>
      </w:r>
      <w:r>
        <w:rPr>
          <w:color w:val="000000"/>
          <w:sz w:val="22"/>
          <w:szCs w:val="22"/>
        </w:rPr>
        <w:t>Трех</w:t>
      </w:r>
      <w:r w:rsidRPr="00D2588B">
        <w:rPr>
          <w:color w:val="000000"/>
          <w:sz w:val="22"/>
          <w:szCs w:val="22"/>
        </w:rPr>
        <w:t>) рабоч</w:t>
      </w:r>
      <w:r>
        <w:rPr>
          <w:color w:val="000000"/>
          <w:sz w:val="22"/>
          <w:szCs w:val="22"/>
        </w:rPr>
        <w:t>их</w:t>
      </w:r>
      <w:r w:rsidRPr="00D2588B">
        <w:rPr>
          <w:color w:val="000000"/>
          <w:sz w:val="22"/>
          <w:szCs w:val="22"/>
        </w:rPr>
        <w:t xml:space="preserve"> дн</w:t>
      </w:r>
      <w:r>
        <w:rPr>
          <w:color w:val="000000"/>
          <w:sz w:val="22"/>
          <w:szCs w:val="22"/>
        </w:rPr>
        <w:t>ей</w:t>
      </w:r>
      <w:r w:rsidRPr="00D2588B">
        <w:rPr>
          <w:color w:val="000000"/>
          <w:sz w:val="22"/>
          <w:szCs w:val="22"/>
        </w:rPr>
        <w:t xml:space="preserve"> </w:t>
      </w:r>
      <w:proofErr w:type="gramStart"/>
      <w:r w:rsidRPr="00F72C76">
        <w:rPr>
          <w:color w:val="000000"/>
          <w:sz w:val="22"/>
          <w:szCs w:val="22"/>
        </w:rPr>
        <w:t xml:space="preserve">с </w:t>
      </w:r>
      <w:r>
        <w:rPr>
          <w:color w:val="000000"/>
          <w:sz w:val="22"/>
          <w:szCs w:val="22"/>
        </w:rPr>
        <w:t>даты исполнения</w:t>
      </w:r>
      <w:proofErr w:type="gramEnd"/>
      <w:r>
        <w:rPr>
          <w:color w:val="000000"/>
          <w:sz w:val="22"/>
          <w:szCs w:val="22"/>
        </w:rPr>
        <w:t xml:space="preserve"> Покупателем обязательств по оплате стоимости Объекта </w:t>
      </w:r>
      <w:r w:rsidRPr="007F47C8">
        <w:rPr>
          <w:sz w:val="22"/>
          <w:szCs w:val="22"/>
        </w:rPr>
        <w:t>путем перечисления денежных средств на расчетный счет Продавца</w:t>
      </w:r>
      <w:r>
        <w:rPr>
          <w:color w:val="000000"/>
          <w:sz w:val="22"/>
          <w:szCs w:val="22"/>
        </w:rPr>
        <w:t>,</w:t>
      </w:r>
      <w:r w:rsidRPr="00F72C76">
        <w:rPr>
          <w:color w:val="000000"/>
          <w:sz w:val="22"/>
          <w:szCs w:val="22"/>
        </w:rPr>
        <w:t xml:space="preserve"> передать Объект Покупателю по акту приема-передачи по форме приложения №1 к Договору.</w:t>
      </w:r>
    </w:p>
    <w:p w:rsidR="00B36202" w:rsidRDefault="00B36202" w:rsidP="00B36202">
      <w:pPr>
        <w:widowControl w:val="0"/>
        <w:tabs>
          <w:tab w:val="num" w:pos="3240"/>
        </w:tabs>
        <w:ind w:firstLine="567"/>
        <w:jc w:val="both"/>
        <w:rPr>
          <w:color w:val="000000"/>
          <w:sz w:val="22"/>
          <w:szCs w:val="22"/>
        </w:rPr>
      </w:pPr>
      <w:r w:rsidRPr="00D2588B">
        <w:rPr>
          <w:color w:val="000000"/>
          <w:sz w:val="22"/>
          <w:szCs w:val="22"/>
        </w:rPr>
        <w:t xml:space="preserve">2.1.3. </w:t>
      </w:r>
      <w:r w:rsidRPr="00B44859">
        <w:rPr>
          <w:color w:val="000000"/>
          <w:sz w:val="22"/>
          <w:szCs w:val="22"/>
        </w:rPr>
        <w:t xml:space="preserve">До </w:t>
      </w:r>
      <w:r>
        <w:rPr>
          <w:color w:val="000000"/>
          <w:sz w:val="22"/>
          <w:szCs w:val="22"/>
        </w:rPr>
        <w:t xml:space="preserve">даты </w:t>
      </w:r>
      <w:r w:rsidRPr="00B44859">
        <w:rPr>
          <w:color w:val="000000"/>
          <w:sz w:val="22"/>
          <w:szCs w:val="22"/>
        </w:rPr>
        <w:t xml:space="preserve">подписания акта приема-передачи </w:t>
      </w:r>
      <w:r w:rsidRPr="00D2588B">
        <w:rPr>
          <w:color w:val="000000"/>
          <w:sz w:val="22"/>
          <w:szCs w:val="22"/>
        </w:rPr>
        <w:t>Объект</w:t>
      </w:r>
      <w:r>
        <w:rPr>
          <w:color w:val="000000"/>
          <w:sz w:val="22"/>
          <w:szCs w:val="22"/>
        </w:rPr>
        <w:t>а</w:t>
      </w:r>
      <w:r w:rsidRPr="00D2588B">
        <w:rPr>
          <w:color w:val="000000"/>
          <w:sz w:val="22"/>
          <w:szCs w:val="22"/>
        </w:rPr>
        <w:t xml:space="preserve"> к Покупателю</w:t>
      </w:r>
      <w:r w:rsidRPr="00D2588B">
        <w:rPr>
          <w:sz w:val="22"/>
          <w:szCs w:val="22"/>
        </w:rPr>
        <w:t xml:space="preserve"> н</w:t>
      </w:r>
      <w:r w:rsidRPr="00D2588B">
        <w:rPr>
          <w:color w:val="000000"/>
          <w:sz w:val="22"/>
          <w:szCs w:val="22"/>
        </w:rPr>
        <w:t>ести расходы по содержанию и эксплуатации Объекта, а также риск случайной гибели или повреждения Объекта.</w:t>
      </w:r>
    </w:p>
    <w:p w:rsidR="00B36202" w:rsidRPr="00D2588B" w:rsidRDefault="00B36202" w:rsidP="00B36202">
      <w:pPr>
        <w:widowControl w:val="0"/>
        <w:tabs>
          <w:tab w:val="num" w:pos="3240"/>
        </w:tabs>
        <w:ind w:firstLine="567"/>
        <w:jc w:val="both"/>
        <w:rPr>
          <w:color w:val="000000"/>
          <w:sz w:val="22"/>
          <w:szCs w:val="22"/>
        </w:rPr>
      </w:pPr>
      <w:r>
        <w:rPr>
          <w:color w:val="000000"/>
          <w:sz w:val="22"/>
          <w:szCs w:val="22"/>
        </w:rPr>
        <w:t xml:space="preserve">2.1.4. </w:t>
      </w:r>
      <w:r w:rsidRPr="003E51A8">
        <w:rPr>
          <w:color w:val="000000"/>
          <w:sz w:val="22"/>
          <w:szCs w:val="22"/>
        </w:rPr>
        <w:t xml:space="preserve">Совместно с Покупателем обратиться за государственной регистрацией перехода права собственности на Объект к Покупателю в Управление Федеральной службы государственной регистрации, кадастра и картографии </w:t>
      </w:r>
      <w:proofErr w:type="gramStart"/>
      <w:r w:rsidRPr="003E51A8">
        <w:rPr>
          <w:color w:val="000000"/>
          <w:sz w:val="22"/>
          <w:szCs w:val="22"/>
        </w:rPr>
        <w:t>по</w:t>
      </w:r>
      <w:proofErr w:type="gramEnd"/>
      <w:r w:rsidRPr="003E51A8">
        <w:rPr>
          <w:color w:val="000000"/>
          <w:sz w:val="22"/>
          <w:szCs w:val="22"/>
        </w:rPr>
        <w:t xml:space="preserve"> </w:t>
      </w:r>
      <w:r>
        <w:rPr>
          <w:color w:val="000000"/>
          <w:sz w:val="22"/>
          <w:szCs w:val="22"/>
        </w:rPr>
        <w:t>______</w:t>
      </w:r>
      <w:r w:rsidRPr="003E51A8">
        <w:rPr>
          <w:color w:val="000000"/>
          <w:sz w:val="22"/>
          <w:szCs w:val="22"/>
        </w:rPr>
        <w:t xml:space="preserve"> </w:t>
      </w:r>
      <w:proofErr w:type="gramStart"/>
      <w:r w:rsidRPr="003E51A8">
        <w:rPr>
          <w:color w:val="000000"/>
          <w:sz w:val="22"/>
          <w:szCs w:val="22"/>
        </w:rPr>
        <w:t>в</w:t>
      </w:r>
      <w:proofErr w:type="gramEnd"/>
      <w:r w:rsidRPr="003E51A8">
        <w:rPr>
          <w:color w:val="000000"/>
          <w:sz w:val="22"/>
          <w:szCs w:val="22"/>
        </w:rPr>
        <w:t xml:space="preserve"> срок, не превышающий 10 (Десяти) рабочих дней с </w:t>
      </w:r>
      <w:r>
        <w:rPr>
          <w:color w:val="000000"/>
          <w:sz w:val="22"/>
          <w:szCs w:val="22"/>
        </w:rPr>
        <w:t>даты</w:t>
      </w:r>
      <w:r w:rsidRPr="003E51A8">
        <w:rPr>
          <w:color w:val="000000"/>
          <w:sz w:val="22"/>
          <w:szCs w:val="22"/>
        </w:rPr>
        <w:t xml:space="preserve"> исполнения Покупателем всех обязательств, </w:t>
      </w:r>
      <w:r w:rsidRPr="008E0F33">
        <w:rPr>
          <w:color w:val="000000"/>
          <w:sz w:val="22"/>
          <w:szCs w:val="22"/>
        </w:rPr>
        <w:t>указанных в</w:t>
      </w:r>
      <w:r w:rsidRPr="007608A9">
        <w:rPr>
          <w:color w:val="000000"/>
          <w:sz w:val="22"/>
          <w:szCs w:val="22"/>
        </w:rPr>
        <w:t xml:space="preserve"> </w:t>
      </w:r>
      <w:proofErr w:type="spellStart"/>
      <w:r w:rsidRPr="007608A9">
        <w:rPr>
          <w:color w:val="000000"/>
          <w:sz w:val="22"/>
          <w:szCs w:val="22"/>
        </w:rPr>
        <w:t>п.</w:t>
      </w:r>
      <w:r w:rsidRPr="000132F4">
        <w:rPr>
          <w:color w:val="000000"/>
          <w:sz w:val="22"/>
          <w:szCs w:val="22"/>
        </w:rPr>
        <w:t>п</w:t>
      </w:r>
      <w:proofErr w:type="spellEnd"/>
      <w:r w:rsidRPr="000132F4">
        <w:rPr>
          <w:color w:val="000000"/>
          <w:sz w:val="22"/>
          <w:szCs w:val="22"/>
        </w:rPr>
        <w:t>. 2.2.2. и</w:t>
      </w:r>
      <w:r w:rsidRPr="008E0F33">
        <w:rPr>
          <w:color w:val="000000"/>
          <w:sz w:val="22"/>
          <w:szCs w:val="22"/>
        </w:rPr>
        <w:t xml:space="preserve"> п. 3.3. Договора.</w:t>
      </w:r>
    </w:p>
    <w:p w:rsidR="00B36202" w:rsidRPr="00D2588B" w:rsidRDefault="00B36202" w:rsidP="00B36202">
      <w:pPr>
        <w:widowControl w:val="0"/>
        <w:ind w:firstLine="567"/>
        <w:jc w:val="both"/>
        <w:rPr>
          <w:color w:val="000000"/>
          <w:sz w:val="22"/>
          <w:szCs w:val="22"/>
        </w:rPr>
      </w:pPr>
      <w:r w:rsidRPr="00D2588B">
        <w:rPr>
          <w:color w:val="000000"/>
          <w:sz w:val="22"/>
          <w:szCs w:val="22"/>
        </w:rPr>
        <w:t>2.2. Покупатель обязуется:</w:t>
      </w:r>
    </w:p>
    <w:p w:rsidR="00B36202" w:rsidRPr="00D2588B" w:rsidRDefault="00B36202" w:rsidP="00B36202">
      <w:pPr>
        <w:widowControl w:val="0"/>
        <w:tabs>
          <w:tab w:val="num" w:pos="3240"/>
        </w:tabs>
        <w:ind w:firstLine="567"/>
        <w:jc w:val="both"/>
        <w:rPr>
          <w:color w:val="000000"/>
          <w:sz w:val="22"/>
          <w:szCs w:val="22"/>
        </w:rPr>
      </w:pPr>
      <w:r w:rsidRPr="00D2588B">
        <w:rPr>
          <w:color w:val="000000"/>
          <w:sz w:val="22"/>
          <w:szCs w:val="22"/>
        </w:rPr>
        <w:t>2.2.1. Исполнять обязательства в соответствии с условиями Договора.</w:t>
      </w:r>
    </w:p>
    <w:p w:rsidR="00B36202" w:rsidRDefault="00B36202" w:rsidP="00B36202">
      <w:pPr>
        <w:widowControl w:val="0"/>
        <w:tabs>
          <w:tab w:val="num" w:pos="1620"/>
        </w:tabs>
        <w:ind w:firstLine="567"/>
        <w:jc w:val="both"/>
        <w:rPr>
          <w:color w:val="000000"/>
          <w:sz w:val="22"/>
          <w:szCs w:val="22"/>
        </w:rPr>
      </w:pPr>
      <w:r w:rsidRPr="00D2588B">
        <w:rPr>
          <w:color w:val="000000"/>
          <w:sz w:val="22"/>
          <w:szCs w:val="22"/>
        </w:rPr>
        <w:t xml:space="preserve">2.2.2. Принять от Продавца </w:t>
      </w:r>
      <w:r w:rsidRPr="00D2588B">
        <w:rPr>
          <w:sz w:val="22"/>
          <w:szCs w:val="22"/>
        </w:rPr>
        <w:t>Объект</w:t>
      </w:r>
      <w:r w:rsidRPr="00D2588B">
        <w:rPr>
          <w:color w:val="000000"/>
          <w:sz w:val="22"/>
          <w:szCs w:val="22"/>
        </w:rPr>
        <w:t xml:space="preserve"> по </w:t>
      </w:r>
      <w:r>
        <w:rPr>
          <w:color w:val="000000"/>
          <w:sz w:val="22"/>
          <w:szCs w:val="22"/>
        </w:rPr>
        <w:t>а</w:t>
      </w:r>
      <w:r w:rsidRPr="00D2588B">
        <w:rPr>
          <w:color w:val="000000"/>
          <w:sz w:val="22"/>
          <w:szCs w:val="22"/>
        </w:rPr>
        <w:t xml:space="preserve">кту приема-передачи по форме </w:t>
      </w:r>
      <w:r>
        <w:rPr>
          <w:color w:val="000000"/>
          <w:sz w:val="22"/>
          <w:szCs w:val="22"/>
        </w:rPr>
        <w:t>п</w:t>
      </w:r>
      <w:r w:rsidRPr="00D2588B">
        <w:rPr>
          <w:color w:val="000000"/>
          <w:sz w:val="22"/>
          <w:szCs w:val="22"/>
        </w:rPr>
        <w:t xml:space="preserve">риложения №1 к Договору в сроки, указанные в </w:t>
      </w:r>
      <w:proofErr w:type="spellStart"/>
      <w:r w:rsidRPr="00D2588B">
        <w:rPr>
          <w:color w:val="000000"/>
          <w:sz w:val="22"/>
          <w:szCs w:val="22"/>
        </w:rPr>
        <w:t>пп</w:t>
      </w:r>
      <w:proofErr w:type="spellEnd"/>
      <w:r w:rsidRPr="00D2588B">
        <w:rPr>
          <w:color w:val="000000"/>
          <w:sz w:val="22"/>
          <w:szCs w:val="22"/>
        </w:rPr>
        <w:t>. 2.1.2 Договора.</w:t>
      </w:r>
    </w:p>
    <w:p w:rsidR="00B36202" w:rsidRPr="00D2588B" w:rsidRDefault="00B36202" w:rsidP="00B36202">
      <w:pPr>
        <w:widowControl w:val="0"/>
        <w:tabs>
          <w:tab w:val="num" w:pos="1620"/>
        </w:tabs>
        <w:ind w:firstLine="567"/>
        <w:jc w:val="both"/>
        <w:rPr>
          <w:color w:val="000000"/>
          <w:sz w:val="22"/>
          <w:szCs w:val="22"/>
        </w:rPr>
      </w:pPr>
      <w:r>
        <w:rPr>
          <w:color w:val="000000"/>
          <w:sz w:val="22"/>
          <w:szCs w:val="22"/>
        </w:rPr>
        <w:t>2.2.3.</w:t>
      </w:r>
      <w:r w:rsidRPr="00F72C76">
        <w:t xml:space="preserve"> </w:t>
      </w:r>
      <w:r w:rsidRPr="00F72C76">
        <w:rPr>
          <w:color w:val="000000"/>
          <w:sz w:val="22"/>
          <w:szCs w:val="22"/>
        </w:rPr>
        <w:t>Предоставить Продавцу копию заявления на открытие аккредитива</w:t>
      </w:r>
      <w:r>
        <w:rPr>
          <w:color w:val="000000"/>
          <w:sz w:val="22"/>
          <w:szCs w:val="22"/>
        </w:rPr>
        <w:t xml:space="preserve"> </w:t>
      </w:r>
      <w:r w:rsidRPr="00F72C76">
        <w:rPr>
          <w:color w:val="000000"/>
          <w:sz w:val="22"/>
          <w:szCs w:val="22"/>
        </w:rPr>
        <w:t xml:space="preserve">для оплаты </w:t>
      </w:r>
      <w:r>
        <w:rPr>
          <w:color w:val="000000"/>
          <w:sz w:val="22"/>
          <w:szCs w:val="22"/>
        </w:rPr>
        <w:t xml:space="preserve">стоимости Объекта </w:t>
      </w:r>
      <w:r w:rsidRPr="00F72C76">
        <w:rPr>
          <w:color w:val="000000"/>
          <w:sz w:val="22"/>
          <w:szCs w:val="22"/>
        </w:rPr>
        <w:t>на условиях, указанных в пункте 3.3. Договора, с отметкой банка-эмитента о принятии заявления в сроки, предусмотренные пунктом 3.5. Договора.</w:t>
      </w:r>
    </w:p>
    <w:p w:rsidR="00B36202" w:rsidRPr="00D2588B" w:rsidRDefault="00B36202" w:rsidP="00B36202">
      <w:pPr>
        <w:widowControl w:val="0"/>
        <w:tabs>
          <w:tab w:val="num" w:pos="1620"/>
        </w:tabs>
        <w:ind w:firstLine="567"/>
        <w:jc w:val="both"/>
        <w:rPr>
          <w:color w:val="000000"/>
          <w:sz w:val="22"/>
          <w:szCs w:val="22"/>
        </w:rPr>
      </w:pPr>
      <w:r w:rsidRPr="00D2588B">
        <w:rPr>
          <w:color w:val="000000"/>
          <w:sz w:val="22"/>
          <w:szCs w:val="22"/>
        </w:rPr>
        <w:t>2.2.</w:t>
      </w:r>
      <w:r>
        <w:rPr>
          <w:color w:val="000000"/>
          <w:sz w:val="22"/>
          <w:szCs w:val="22"/>
        </w:rPr>
        <w:t>4</w:t>
      </w:r>
      <w:r w:rsidRPr="00D2588B">
        <w:rPr>
          <w:color w:val="000000"/>
          <w:sz w:val="22"/>
          <w:szCs w:val="22"/>
        </w:rPr>
        <w:t xml:space="preserve">. </w:t>
      </w:r>
      <w:proofErr w:type="gramStart"/>
      <w:r w:rsidRPr="00D2588B">
        <w:rPr>
          <w:color w:val="000000"/>
          <w:sz w:val="22"/>
          <w:szCs w:val="22"/>
        </w:rPr>
        <w:t xml:space="preserve">Оплатить стоимость </w:t>
      </w:r>
      <w:r w:rsidRPr="00D2588B">
        <w:rPr>
          <w:sz w:val="22"/>
          <w:szCs w:val="22"/>
        </w:rPr>
        <w:t>Объекта</w:t>
      </w:r>
      <w:proofErr w:type="gramEnd"/>
      <w:r w:rsidRPr="00D2588B">
        <w:rPr>
          <w:color w:val="000000"/>
          <w:sz w:val="22"/>
          <w:szCs w:val="22"/>
        </w:rPr>
        <w:t xml:space="preserve"> в размерах и порядке, определенных разделом 3 Договора.</w:t>
      </w:r>
    </w:p>
    <w:p w:rsidR="00B36202" w:rsidRDefault="00B36202" w:rsidP="00B36202">
      <w:pPr>
        <w:widowControl w:val="0"/>
        <w:tabs>
          <w:tab w:val="num" w:pos="1620"/>
        </w:tabs>
        <w:ind w:firstLine="567"/>
        <w:jc w:val="both"/>
        <w:rPr>
          <w:color w:val="000000"/>
          <w:sz w:val="22"/>
          <w:szCs w:val="22"/>
        </w:rPr>
      </w:pPr>
      <w:r w:rsidRPr="00D2588B">
        <w:rPr>
          <w:color w:val="000000"/>
          <w:sz w:val="22"/>
          <w:szCs w:val="22"/>
        </w:rPr>
        <w:t>2.2.</w:t>
      </w:r>
      <w:r>
        <w:rPr>
          <w:color w:val="000000"/>
          <w:sz w:val="22"/>
          <w:szCs w:val="22"/>
        </w:rPr>
        <w:t>5</w:t>
      </w:r>
      <w:r w:rsidRPr="00D2588B">
        <w:rPr>
          <w:color w:val="000000"/>
          <w:sz w:val="22"/>
          <w:szCs w:val="22"/>
        </w:rPr>
        <w:t xml:space="preserve">. </w:t>
      </w:r>
      <w:r w:rsidRPr="00B44859">
        <w:rPr>
          <w:color w:val="000000"/>
          <w:sz w:val="22"/>
          <w:szCs w:val="22"/>
        </w:rPr>
        <w:t xml:space="preserve">С даты подписания акта приема-передачи Объекта к </w:t>
      </w:r>
      <w:r w:rsidRPr="00D2588B">
        <w:rPr>
          <w:color w:val="000000"/>
          <w:sz w:val="22"/>
          <w:szCs w:val="22"/>
        </w:rPr>
        <w:t>Покупателю включительно нести расходы по содержанию и эксплуатации Объекта, а также риск случайной гибели или повреждения Объекта.</w:t>
      </w:r>
    </w:p>
    <w:p w:rsidR="00B36202" w:rsidRPr="00D2588B" w:rsidRDefault="00B36202" w:rsidP="00B36202">
      <w:pPr>
        <w:widowControl w:val="0"/>
        <w:tabs>
          <w:tab w:val="num" w:pos="1620"/>
        </w:tabs>
        <w:ind w:firstLine="567"/>
        <w:jc w:val="both"/>
        <w:rPr>
          <w:color w:val="000000"/>
          <w:sz w:val="22"/>
          <w:szCs w:val="22"/>
        </w:rPr>
      </w:pPr>
      <w:r>
        <w:rPr>
          <w:color w:val="000000"/>
          <w:sz w:val="22"/>
          <w:szCs w:val="22"/>
        </w:rPr>
        <w:t xml:space="preserve">2.2.6. </w:t>
      </w:r>
      <w:r w:rsidRPr="003C21F0">
        <w:rPr>
          <w:color w:val="000000"/>
          <w:sz w:val="22"/>
          <w:szCs w:val="22"/>
        </w:rPr>
        <w:t xml:space="preserve">Совместно с Продавцом обратиться за государственной регистрацией перехода права собственности на Объект к Покупателю в Управление Федеральной службы государственной регистрации, кадастра и картографии </w:t>
      </w:r>
      <w:proofErr w:type="gramStart"/>
      <w:r w:rsidRPr="003C21F0">
        <w:rPr>
          <w:color w:val="000000"/>
          <w:sz w:val="22"/>
          <w:szCs w:val="22"/>
        </w:rPr>
        <w:t>по</w:t>
      </w:r>
      <w:proofErr w:type="gramEnd"/>
      <w:r w:rsidRPr="003C21F0">
        <w:rPr>
          <w:color w:val="000000"/>
          <w:sz w:val="22"/>
          <w:szCs w:val="22"/>
        </w:rPr>
        <w:t xml:space="preserve"> </w:t>
      </w:r>
      <w:r>
        <w:rPr>
          <w:color w:val="000000"/>
          <w:sz w:val="22"/>
          <w:szCs w:val="22"/>
        </w:rPr>
        <w:t>________</w:t>
      </w:r>
      <w:r w:rsidRPr="003C21F0">
        <w:rPr>
          <w:color w:val="000000"/>
          <w:sz w:val="22"/>
          <w:szCs w:val="22"/>
        </w:rPr>
        <w:t xml:space="preserve"> </w:t>
      </w:r>
      <w:proofErr w:type="gramStart"/>
      <w:r w:rsidRPr="003C21F0">
        <w:rPr>
          <w:color w:val="000000"/>
          <w:sz w:val="22"/>
          <w:szCs w:val="22"/>
        </w:rPr>
        <w:t>в</w:t>
      </w:r>
      <w:proofErr w:type="gramEnd"/>
      <w:r w:rsidRPr="003C21F0">
        <w:rPr>
          <w:color w:val="000000"/>
          <w:sz w:val="22"/>
          <w:szCs w:val="22"/>
        </w:rPr>
        <w:t xml:space="preserve"> срок, не превышающий 10 (Десяти) рабочих дней с </w:t>
      </w:r>
      <w:r>
        <w:rPr>
          <w:color w:val="000000"/>
          <w:sz w:val="22"/>
          <w:szCs w:val="22"/>
        </w:rPr>
        <w:t>даты</w:t>
      </w:r>
      <w:r w:rsidRPr="003C21F0">
        <w:rPr>
          <w:color w:val="000000"/>
          <w:sz w:val="22"/>
          <w:szCs w:val="22"/>
        </w:rPr>
        <w:t xml:space="preserve"> исполнения всех обязательств, </w:t>
      </w:r>
      <w:r w:rsidRPr="008E0F33">
        <w:rPr>
          <w:color w:val="000000"/>
          <w:sz w:val="22"/>
          <w:szCs w:val="22"/>
        </w:rPr>
        <w:t xml:space="preserve">указанных </w:t>
      </w:r>
      <w:r w:rsidRPr="000132F4">
        <w:rPr>
          <w:color w:val="000000"/>
          <w:sz w:val="22"/>
          <w:szCs w:val="22"/>
        </w:rPr>
        <w:t xml:space="preserve">в </w:t>
      </w:r>
      <w:proofErr w:type="spellStart"/>
      <w:r w:rsidRPr="000132F4">
        <w:rPr>
          <w:color w:val="000000"/>
          <w:sz w:val="22"/>
          <w:szCs w:val="22"/>
        </w:rPr>
        <w:t>п.п</w:t>
      </w:r>
      <w:proofErr w:type="spellEnd"/>
      <w:r w:rsidRPr="000132F4">
        <w:rPr>
          <w:color w:val="000000"/>
          <w:sz w:val="22"/>
          <w:szCs w:val="22"/>
        </w:rPr>
        <w:t>. 2.2.2.</w:t>
      </w:r>
      <w:r w:rsidRPr="008E0F33">
        <w:rPr>
          <w:color w:val="000000"/>
          <w:sz w:val="22"/>
          <w:szCs w:val="22"/>
        </w:rPr>
        <w:t xml:space="preserve"> и п. 3.3. Договора</w:t>
      </w:r>
      <w:r>
        <w:rPr>
          <w:color w:val="000000"/>
          <w:sz w:val="22"/>
          <w:szCs w:val="22"/>
        </w:rPr>
        <w:t>.</w:t>
      </w:r>
    </w:p>
    <w:p w:rsidR="00B36202" w:rsidRPr="00D2588B" w:rsidRDefault="00B36202" w:rsidP="00B36202">
      <w:pPr>
        <w:widowControl w:val="0"/>
        <w:ind w:firstLine="567"/>
        <w:jc w:val="center"/>
        <w:rPr>
          <w:b/>
          <w:color w:val="000000"/>
          <w:sz w:val="22"/>
          <w:szCs w:val="22"/>
        </w:rPr>
      </w:pPr>
    </w:p>
    <w:p w:rsidR="00B36202" w:rsidRPr="00D2588B" w:rsidRDefault="00B36202" w:rsidP="00B36202">
      <w:pPr>
        <w:widowControl w:val="0"/>
        <w:ind w:firstLine="567"/>
        <w:jc w:val="center"/>
        <w:rPr>
          <w:b/>
          <w:color w:val="000000"/>
          <w:sz w:val="22"/>
          <w:szCs w:val="22"/>
        </w:rPr>
      </w:pPr>
      <w:r w:rsidRPr="00D2588B">
        <w:rPr>
          <w:b/>
          <w:color w:val="000000"/>
          <w:sz w:val="22"/>
          <w:szCs w:val="22"/>
        </w:rPr>
        <w:t>3. СТОИМОСТЬ ОБЪЕКТА И ПОРЯДОК РАСЧЕТОВ</w:t>
      </w:r>
    </w:p>
    <w:p w:rsidR="00B36202" w:rsidRPr="00D2588B" w:rsidRDefault="00B36202" w:rsidP="00B36202">
      <w:pPr>
        <w:widowControl w:val="0"/>
        <w:ind w:firstLine="567"/>
        <w:jc w:val="center"/>
        <w:rPr>
          <w:b/>
          <w:color w:val="000000"/>
          <w:sz w:val="22"/>
          <w:szCs w:val="22"/>
        </w:rPr>
      </w:pPr>
    </w:p>
    <w:p w:rsidR="00B36202" w:rsidRPr="007B22AF" w:rsidRDefault="00B36202" w:rsidP="00B36202">
      <w:pPr>
        <w:widowControl w:val="0"/>
        <w:tabs>
          <w:tab w:val="left" w:pos="1260"/>
        </w:tabs>
        <w:ind w:firstLine="567"/>
        <w:jc w:val="both"/>
        <w:rPr>
          <w:sz w:val="22"/>
          <w:szCs w:val="22"/>
        </w:rPr>
      </w:pPr>
      <w:r w:rsidRPr="00A815BC">
        <w:rPr>
          <w:sz w:val="22"/>
          <w:szCs w:val="22"/>
        </w:rPr>
        <w:t>3.1. Стоимость Объекта определена на основании Протокола № __ рассмотрения заявок на участие в</w:t>
      </w:r>
      <w:r w:rsidRPr="00AC09F5">
        <w:rPr>
          <w:sz w:val="22"/>
          <w:szCs w:val="22"/>
        </w:rPr>
        <w:t xml:space="preserve"> открытом аукционе в электронной и подведения итогов процедуры __________ от «__» _______ </w:t>
      </w:r>
      <w:r>
        <w:rPr>
          <w:sz w:val="22"/>
          <w:szCs w:val="22"/>
        </w:rPr>
        <w:t xml:space="preserve">и </w:t>
      </w:r>
      <w:r w:rsidRPr="00AC09F5">
        <w:rPr>
          <w:sz w:val="22"/>
          <w:szCs w:val="22"/>
        </w:rPr>
        <w:t>составляет</w:t>
      </w:r>
      <w:proofErr w:type="gramStart"/>
      <w:r w:rsidRPr="00AC09F5">
        <w:rPr>
          <w:sz w:val="22"/>
          <w:szCs w:val="22"/>
        </w:rPr>
        <w:t xml:space="preserve"> _____________ (____________) </w:t>
      </w:r>
      <w:proofErr w:type="gramEnd"/>
      <w:r w:rsidRPr="00AC09F5">
        <w:rPr>
          <w:sz w:val="22"/>
          <w:szCs w:val="22"/>
        </w:rPr>
        <w:t xml:space="preserve">рублей __ копеек, </w:t>
      </w:r>
      <w:r w:rsidRPr="00683AD7">
        <w:rPr>
          <w:sz w:val="22"/>
          <w:szCs w:val="22"/>
        </w:rPr>
        <w:t>НДС не облагается на основании пп.6 п.2 ст.146 Налогового кодекса Российской Федерации</w:t>
      </w:r>
      <w:r w:rsidRPr="007B22AF">
        <w:rPr>
          <w:sz w:val="22"/>
          <w:szCs w:val="22"/>
        </w:rPr>
        <w:t>.</w:t>
      </w:r>
    </w:p>
    <w:p w:rsidR="00B36202" w:rsidRPr="00117A3C" w:rsidRDefault="00B36202" w:rsidP="00B36202">
      <w:pPr>
        <w:widowControl w:val="0"/>
        <w:tabs>
          <w:tab w:val="left" w:pos="1260"/>
        </w:tabs>
        <w:ind w:firstLine="567"/>
        <w:jc w:val="both"/>
        <w:rPr>
          <w:sz w:val="22"/>
          <w:szCs w:val="22"/>
        </w:rPr>
      </w:pPr>
      <w:r w:rsidRPr="003B4413">
        <w:rPr>
          <w:sz w:val="22"/>
          <w:szCs w:val="22"/>
        </w:rPr>
        <w:t xml:space="preserve">3.2. Стоимость </w:t>
      </w:r>
      <w:r w:rsidRPr="00117A3C">
        <w:rPr>
          <w:sz w:val="22"/>
          <w:szCs w:val="22"/>
        </w:rPr>
        <w:t>Объекта является окончательной и не подлежит изменению.</w:t>
      </w:r>
    </w:p>
    <w:p w:rsidR="00B36202" w:rsidRPr="003C4F6B" w:rsidRDefault="00B36202" w:rsidP="00B36202">
      <w:pPr>
        <w:widowControl w:val="0"/>
        <w:ind w:firstLine="567"/>
        <w:jc w:val="both"/>
        <w:rPr>
          <w:sz w:val="22"/>
          <w:szCs w:val="22"/>
        </w:rPr>
      </w:pPr>
      <w:proofErr w:type="gramStart"/>
      <w:r w:rsidRPr="00117A3C">
        <w:rPr>
          <w:sz w:val="22"/>
          <w:szCs w:val="22"/>
        </w:rPr>
        <w:t xml:space="preserve">3.3 Сумма в размере </w:t>
      </w:r>
      <w:r w:rsidR="00A3379E" w:rsidRPr="009570CB">
        <w:t xml:space="preserve">39 000,00</w:t>
      </w:r>
      <w:r w:rsidR="00A3379E" w:rsidRPr="000A5F2E">
        <w:t xml:space="preserve"> </w:t>
      </w:r>
      <w:r w:rsidR="00A3379E">
        <w:t xml:space="preserve">руб. </w:t>
      </w:r>
      <w:r w:rsidR="00A3379E" w:rsidRPr="009570CB">
        <w:t xml:space="preserve">(Тридцать девять тысяч рублей 00 копеек</w:t>
      </w:r>
      <w:r w:rsidR="00A3379E">
        <w:t>)</w:t>
      </w:r>
      <w:r w:rsidRPr="00A815BC">
        <w:rPr>
          <w:sz w:val="22"/>
          <w:szCs w:val="22"/>
        </w:rPr>
        <w:t xml:space="preserve">, перечислена Покупателем ранее в качестве </w:t>
      </w:r>
      <w:r w:rsidRPr="00683AD7">
        <w:rPr>
          <w:sz w:val="22"/>
          <w:szCs w:val="22"/>
        </w:rPr>
        <w:t>задатк</w:t>
      </w:r>
      <w:r w:rsidRPr="00B41427">
        <w:rPr>
          <w:sz w:val="22"/>
          <w:szCs w:val="22"/>
        </w:rPr>
        <w:t xml:space="preserve">а для участия в </w:t>
      </w:r>
      <w:r>
        <w:rPr>
          <w:sz w:val="22"/>
          <w:szCs w:val="22"/>
        </w:rPr>
        <w:t>торгах</w:t>
      </w:r>
      <w:r w:rsidRPr="00B41427">
        <w:rPr>
          <w:sz w:val="22"/>
          <w:szCs w:val="22"/>
        </w:rPr>
        <w:t xml:space="preserve"> форме </w:t>
      </w:r>
      <w:r>
        <w:rPr>
          <w:sz w:val="22"/>
          <w:szCs w:val="22"/>
        </w:rPr>
        <w:t>процедуры посредством публичного предложения по продаже</w:t>
      </w:r>
      <w:r w:rsidRPr="00B41427">
        <w:rPr>
          <w:sz w:val="22"/>
          <w:szCs w:val="22"/>
        </w:rPr>
        <w:t xml:space="preserve"> имущества Продавца (платежное поручение № _____ от _____) и засчитывается в счет оплаты стоимости </w:t>
      </w:r>
      <w:r w:rsidRPr="007B22AF">
        <w:rPr>
          <w:sz w:val="22"/>
          <w:szCs w:val="22"/>
        </w:rPr>
        <w:t xml:space="preserve">Объекта </w:t>
      </w:r>
      <w:r>
        <w:rPr>
          <w:sz w:val="22"/>
          <w:szCs w:val="22"/>
        </w:rPr>
        <w:t>(п. 3.1.</w:t>
      </w:r>
      <w:proofErr w:type="gramEnd"/>
      <w:r>
        <w:rPr>
          <w:sz w:val="22"/>
          <w:szCs w:val="22"/>
        </w:rPr>
        <w:t xml:space="preserve"> </w:t>
      </w:r>
      <w:proofErr w:type="gramStart"/>
      <w:r>
        <w:rPr>
          <w:sz w:val="22"/>
          <w:szCs w:val="22"/>
        </w:rPr>
        <w:t>Договора).</w:t>
      </w:r>
      <w:proofErr w:type="gramEnd"/>
    </w:p>
    <w:p w:rsidR="00B36202" w:rsidRPr="007608A9" w:rsidRDefault="00B36202" w:rsidP="00B36202">
      <w:pPr>
        <w:widowControl w:val="0"/>
        <w:ind w:firstLine="567"/>
        <w:jc w:val="both"/>
        <w:rPr>
          <w:sz w:val="22"/>
          <w:szCs w:val="22"/>
        </w:rPr>
      </w:pPr>
      <w:r w:rsidRPr="007608A9">
        <w:rPr>
          <w:sz w:val="22"/>
          <w:szCs w:val="22"/>
        </w:rPr>
        <w:t>Оставшуюся часть стоимости Объекта в размере ___________ (___________) рублей _________копеек, НДС не облагается на основании пп.6 п.2 ст.146 Налогового кодекса Российской Федерации, Покупатель обязуется уплатить путем перечисления денежных средств на расчетный счет Продавца в течени</w:t>
      </w:r>
      <w:proofErr w:type="gramStart"/>
      <w:r w:rsidRPr="007608A9">
        <w:rPr>
          <w:sz w:val="22"/>
          <w:szCs w:val="22"/>
        </w:rPr>
        <w:t>и</w:t>
      </w:r>
      <w:proofErr w:type="gramEnd"/>
      <w:r w:rsidRPr="007608A9">
        <w:rPr>
          <w:sz w:val="22"/>
          <w:szCs w:val="22"/>
        </w:rPr>
        <w:t xml:space="preserve"> 5 (</w:t>
      </w:r>
      <w:r>
        <w:rPr>
          <w:sz w:val="22"/>
          <w:szCs w:val="22"/>
        </w:rPr>
        <w:t>П</w:t>
      </w:r>
      <w:r w:rsidRPr="007608A9">
        <w:rPr>
          <w:sz w:val="22"/>
          <w:szCs w:val="22"/>
        </w:rPr>
        <w:t>яти) рабочих дней с дат</w:t>
      </w:r>
      <w:r>
        <w:rPr>
          <w:sz w:val="22"/>
          <w:szCs w:val="22"/>
        </w:rPr>
        <w:t>ы заключения сторонами настоящего Договора.</w:t>
      </w:r>
    </w:p>
    <w:p w:rsidR="00B36202" w:rsidRDefault="00B36202" w:rsidP="00B36202">
      <w:pPr>
        <w:widowControl w:val="0"/>
        <w:ind w:firstLine="567"/>
        <w:jc w:val="both"/>
        <w:rPr>
          <w:sz w:val="22"/>
          <w:szCs w:val="22"/>
        </w:rPr>
      </w:pPr>
      <w:r w:rsidRPr="007608A9">
        <w:rPr>
          <w:sz w:val="22"/>
          <w:szCs w:val="22"/>
        </w:rPr>
        <w:t>3.</w:t>
      </w:r>
      <w:r>
        <w:rPr>
          <w:sz w:val="22"/>
          <w:szCs w:val="22"/>
        </w:rPr>
        <w:t>4</w:t>
      </w:r>
      <w:r w:rsidRPr="007608A9">
        <w:rPr>
          <w:sz w:val="22"/>
          <w:szCs w:val="22"/>
        </w:rPr>
        <w:t>. Датой исполнения обязательств Покупателя об оплате стоимости Объекта является дата поступления денежных средств в размере, указанном в пункте 3.1. Договора, на указанный в реквизитах Договора расчетный счет Продавца.</w:t>
      </w:r>
    </w:p>
    <w:p w:rsidR="00B36202" w:rsidRPr="003C4F6B" w:rsidRDefault="00B36202" w:rsidP="00B36202">
      <w:pPr>
        <w:widowControl w:val="0"/>
        <w:ind w:firstLine="567"/>
        <w:jc w:val="both"/>
        <w:rPr>
          <w:sz w:val="22"/>
          <w:szCs w:val="22"/>
        </w:rPr>
      </w:pPr>
      <w:r w:rsidRPr="007608A9">
        <w:rPr>
          <w:sz w:val="22"/>
          <w:szCs w:val="22"/>
        </w:rPr>
        <w:t>3.</w:t>
      </w:r>
      <w:r>
        <w:rPr>
          <w:sz w:val="22"/>
          <w:szCs w:val="22"/>
        </w:rPr>
        <w:t>5</w:t>
      </w:r>
      <w:r w:rsidRPr="007608A9">
        <w:rPr>
          <w:sz w:val="22"/>
          <w:szCs w:val="22"/>
        </w:rPr>
        <w:t>. Стороны пришли к соглашению, что в соответствии с пунктом 5 статьи 488 Г</w:t>
      </w:r>
      <w:r>
        <w:rPr>
          <w:sz w:val="22"/>
          <w:szCs w:val="22"/>
        </w:rPr>
        <w:t>ражданского кодекса Российской Федерации</w:t>
      </w:r>
      <w:r w:rsidRPr="007608A9">
        <w:rPr>
          <w:sz w:val="22"/>
          <w:szCs w:val="22"/>
        </w:rPr>
        <w:t xml:space="preserve"> Объект не находятся в залоге у Продавца.</w:t>
      </w:r>
    </w:p>
    <w:p w:rsidR="00B36202" w:rsidRPr="00D2588B" w:rsidRDefault="00B36202" w:rsidP="00B36202">
      <w:pPr>
        <w:widowControl w:val="0"/>
        <w:ind w:firstLine="567"/>
        <w:jc w:val="both"/>
        <w:rPr>
          <w:b/>
          <w:color w:val="000000"/>
          <w:sz w:val="22"/>
          <w:szCs w:val="22"/>
        </w:rPr>
      </w:pPr>
    </w:p>
    <w:p w:rsidR="00B36202" w:rsidRPr="00D2588B" w:rsidRDefault="00B36202" w:rsidP="00B36202">
      <w:pPr>
        <w:widowControl w:val="0"/>
        <w:ind w:firstLine="567"/>
        <w:jc w:val="center"/>
        <w:rPr>
          <w:b/>
          <w:color w:val="000000"/>
          <w:sz w:val="22"/>
          <w:szCs w:val="22"/>
        </w:rPr>
      </w:pPr>
      <w:r w:rsidRPr="00D2588B">
        <w:rPr>
          <w:b/>
          <w:color w:val="000000"/>
          <w:sz w:val="22"/>
          <w:szCs w:val="22"/>
        </w:rPr>
        <w:t>4. ОТВЕТСТВЕННОСТЬ СТОРОН</w:t>
      </w:r>
    </w:p>
    <w:p w:rsidR="00B36202" w:rsidRPr="00D2588B" w:rsidRDefault="00B36202" w:rsidP="00B36202">
      <w:pPr>
        <w:widowControl w:val="0"/>
        <w:ind w:firstLine="567"/>
        <w:jc w:val="center"/>
        <w:rPr>
          <w:b/>
          <w:color w:val="000000"/>
          <w:sz w:val="22"/>
          <w:szCs w:val="22"/>
        </w:rPr>
      </w:pPr>
    </w:p>
    <w:p w:rsidR="00B36202" w:rsidRPr="00D2588B" w:rsidRDefault="00B36202" w:rsidP="00B36202">
      <w:pPr>
        <w:widowControl w:val="0"/>
        <w:tabs>
          <w:tab w:val="num" w:pos="3240"/>
        </w:tabs>
        <w:ind w:firstLine="567"/>
        <w:jc w:val="both"/>
        <w:rPr>
          <w:sz w:val="22"/>
          <w:szCs w:val="22"/>
        </w:rPr>
      </w:pPr>
      <w:r w:rsidRPr="00D2588B">
        <w:rPr>
          <w:sz w:val="22"/>
          <w:szCs w:val="22"/>
        </w:rPr>
        <w:t xml:space="preserve">4.1. При неисполнении или ненадлежащем исполнении своих обязательств по Договору, в </w:t>
      </w:r>
      <w:proofErr w:type="spellStart"/>
      <w:r w:rsidRPr="00D2588B">
        <w:rPr>
          <w:sz w:val="22"/>
          <w:szCs w:val="22"/>
        </w:rPr>
        <w:t>т.ч</w:t>
      </w:r>
      <w:proofErr w:type="spellEnd"/>
      <w:r w:rsidRPr="00D2588B">
        <w:rPr>
          <w:sz w:val="22"/>
          <w:szCs w:val="22"/>
        </w:rPr>
        <w:t xml:space="preserve">. при просрочке исполнения своих обязательств, Стороны несут ответственность в соответствии с действующим законодательством Российской Федерации. </w:t>
      </w:r>
    </w:p>
    <w:p w:rsidR="00B36202" w:rsidRPr="00D2588B" w:rsidRDefault="00B36202" w:rsidP="00B36202">
      <w:pPr>
        <w:widowControl w:val="0"/>
        <w:ind w:firstLine="567"/>
        <w:jc w:val="both"/>
        <w:rPr>
          <w:rFonts w:eastAsia="Calibri"/>
          <w:sz w:val="22"/>
          <w:szCs w:val="22"/>
          <w:lang w:eastAsia="en-US"/>
        </w:rPr>
      </w:pPr>
      <w:r w:rsidRPr="00D2588B">
        <w:rPr>
          <w:sz w:val="22"/>
          <w:szCs w:val="22"/>
        </w:rPr>
        <w:t xml:space="preserve">4.2. </w:t>
      </w:r>
      <w:proofErr w:type="gramStart"/>
      <w:r w:rsidRPr="00D2588B">
        <w:rPr>
          <w:rFonts w:eastAsia="Calibri"/>
          <w:sz w:val="22"/>
          <w:szCs w:val="22"/>
          <w:lang w:eastAsia="en-US"/>
        </w:rPr>
        <w:t xml:space="preserve">За нарушение Покупателем </w:t>
      </w:r>
      <w:r>
        <w:rPr>
          <w:rFonts w:eastAsia="Calibri"/>
          <w:sz w:val="22"/>
          <w:szCs w:val="22"/>
          <w:lang w:eastAsia="en-US"/>
        </w:rPr>
        <w:t xml:space="preserve">порядка и срока оплаты, в том числе нарушение </w:t>
      </w:r>
      <w:r w:rsidRPr="00D2588B">
        <w:rPr>
          <w:rFonts w:eastAsia="Calibri"/>
          <w:sz w:val="22"/>
          <w:szCs w:val="22"/>
          <w:lang w:eastAsia="en-US"/>
        </w:rPr>
        <w:t>срока открытия аккредитива для оплаты цены Договора, установленн</w:t>
      </w:r>
      <w:r>
        <w:rPr>
          <w:rFonts w:eastAsia="Calibri"/>
          <w:sz w:val="22"/>
          <w:szCs w:val="22"/>
          <w:lang w:eastAsia="en-US"/>
        </w:rPr>
        <w:t>ых</w:t>
      </w:r>
      <w:r w:rsidRPr="00D2588B">
        <w:rPr>
          <w:rFonts w:eastAsia="Calibri"/>
          <w:sz w:val="22"/>
          <w:szCs w:val="22"/>
          <w:lang w:eastAsia="en-US"/>
        </w:rPr>
        <w:t xml:space="preserve"> пунктом 3.3 Договора, </w:t>
      </w:r>
      <w:r>
        <w:rPr>
          <w:rFonts w:eastAsia="Calibri"/>
          <w:sz w:val="22"/>
          <w:szCs w:val="22"/>
          <w:lang w:eastAsia="en-US"/>
        </w:rPr>
        <w:t xml:space="preserve">Продавец вправе требовать, а </w:t>
      </w:r>
      <w:r w:rsidRPr="00D2588B">
        <w:rPr>
          <w:rFonts w:eastAsia="Calibri"/>
          <w:sz w:val="22"/>
          <w:szCs w:val="22"/>
          <w:lang w:eastAsia="en-US"/>
        </w:rPr>
        <w:t>Покупатель</w:t>
      </w:r>
      <w:r>
        <w:rPr>
          <w:rFonts w:eastAsia="Calibri"/>
          <w:sz w:val="22"/>
          <w:szCs w:val="22"/>
          <w:lang w:eastAsia="en-US"/>
        </w:rPr>
        <w:t xml:space="preserve"> обязуется</w:t>
      </w:r>
      <w:r w:rsidRPr="00D2588B">
        <w:rPr>
          <w:rFonts w:eastAsia="Calibri"/>
          <w:sz w:val="22"/>
          <w:szCs w:val="22"/>
          <w:lang w:eastAsia="en-US"/>
        </w:rPr>
        <w:t xml:space="preserve"> упла</w:t>
      </w:r>
      <w:r>
        <w:rPr>
          <w:rFonts w:eastAsia="Calibri"/>
          <w:sz w:val="22"/>
          <w:szCs w:val="22"/>
          <w:lang w:eastAsia="en-US"/>
        </w:rPr>
        <w:t>тить</w:t>
      </w:r>
      <w:r w:rsidRPr="00D2588B">
        <w:rPr>
          <w:rFonts w:eastAsia="Calibri"/>
          <w:sz w:val="22"/>
          <w:szCs w:val="22"/>
          <w:lang w:eastAsia="en-US"/>
        </w:rPr>
        <w:t xml:space="preserve"> Продавцу неустойку в размере </w:t>
      </w:r>
      <w:r w:rsidRPr="004467B5">
        <w:rPr>
          <w:rFonts w:eastAsia="Calibri"/>
          <w:sz w:val="22"/>
          <w:szCs w:val="22"/>
          <w:lang w:eastAsia="en-US"/>
        </w:rPr>
        <w:t>0,</w:t>
      </w:r>
      <w:r w:rsidRPr="007608A9">
        <w:rPr>
          <w:rFonts w:eastAsia="Calibri"/>
          <w:sz w:val="22"/>
          <w:szCs w:val="22"/>
          <w:lang w:eastAsia="en-US"/>
        </w:rPr>
        <w:t>0</w:t>
      </w:r>
      <w:r w:rsidRPr="004467B5">
        <w:rPr>
          <w:rFonts w:eastAsia="Calibri"/>
          <w:sz w:val="22"/>
          <w:szCs w:val="22"/>
          <w:lang w:eastAsia="en-US"/>
        </w:rPr>
        <w:t xml:space="preserve">1% </w:t>
      </w:r>
      <w:r w:rsidRPr="004467B5">
        <w:rPr>
          <w:sz w:val="22"/>
          <w:szCs w:val="22"/>
        </w:rPr>
        <w:t>(</w:t>
      </w:r>
      <w:r w:rsidRPr="00D2588B">
        <w:rPr>
          <w:sz w:val="22"/>
          <w:szCs w:val="22"/>
        </w:rPr>
        <w:t>Ноль целых одна сотая процента</w:t>
      </w:r>
      <w:r w:rsidRPr="004467B5">
        <w:rPr>
          <w:sz w:val="22"/>
          <w:szCs w:val="22"/>
        </w:rPr>
        <w:t>)</w:t>
      </w:r>
      <w:r w:rsidRPr="004467B5">
        <w:rPr>
          <w:rFonts w:eastAsia="Calibri"/>
          <w:sz w:val="22"/>
          <w:szCs w:val="22"/>
          <w:lang w:eastAsia="en-US"/>
        </w:rPr>
        <w:t xml:space="preserve"> от </w:t>
      </w:r>
      <w:r w:rsidRPr="004467B5">
        <w:rPr>
          <w:sz w:val="22"/>
          <w:szCs w:val="22"/>
          <w:lang w:eastAsia="en-US"/>
        </w:rPr>
        <w:t xml:space="preserve">стоимости Объекта </w:t>
      </w:r>
      <w:r w:rsidRPr="00F72C76">
        <w:rPr>
          <w:sz w:val="22"/>
          <w:szCs w:val="22"/>
        </w:rPr>
        <w:t>(п. 3.1 Договора)</w:t>
      </w:r>
      <w:r>
        <w:rPr>
          <w:rFonts w:eastAsia="Calibri"/>
          <w:sz w:val="22"/>
          <w:szCs w:val="22"/>
          <w:lang w:eastAsia="en-US"/>
        </w:rPr>
        <w:t xml:space="preserve"> </w:t>
      </w:r>
      <w:r w:rsidRPr="004467B5">
        <w:rPr>
          <w:rFonts w:eastAsia="Calibri"/>
          <w:sz w:val="22"/>
          <w:szCs w:val="22"/>
          <w:lang w:eastAsia="en-US"/>
        </w:rPr>
        <w:t xml:space="preserve">за каждый день просрочки </w:t>
      </w:r>
      <w:r w:rsidRPr="004467B5">
        <w:rPr>
          <w:rFonts w:eastAsia="Calibri"/>
          <w:sz w:val="22"/>
          <w:szCs w:val="22"/>
          <w:lang w:eastAsia="en-US"/>
        </w:rPr>
        <w:lastRenderedPageBreak/>
        <w:t>исполнения</w:t>
      </w:r>
      <w:r w:rsidRPr="00D2588B">
        <w:rPr>
          <w:rFonts w:eastAsia="Calibri"/>
          <w:sz w:val="22"/>
          <w:szCs w:val="22"/>
          <w:lang w:eastAsia="en-US"/>
        </w:rPr>
        <w:t xml:space="preserve"> обязательства.</w:t>
      </w:r>
      <w:proofErr w:type="gramEnd"/>
      <w:r w:rsidRPr="00D2588B">
        <w:rPr>
          <w:rFonts w:eastAsia="Calibri"/>
          <w:sz w:val="22"/>
          <w:szCs w:val="22"/>
          <w:lang w:eastAsia="en-US"/>
        </w:rPr>
        <w:t xml:space="preserve"> Неустойка подлежит оплате в течение 3 (Трех) рабочих дней со дня получения Покупателем соответствующего письменного требования Продавца.</w:t>
      </w:r>
    </w:p>
    <w:p w:rsidR="00B36202" w:rsidRPr="00D2588B" w:rsidRDefault="00B36202" w:rsidP="00B36202">
      <w:pPr>
        <w:widowControl w:val="0"/>
        <w:tabs>
          <w:tab w:val="num" w:pos="3240"/>
        </w:tabs>
        <w:ind w:firstLine="567"/>
        <w:jc w:val="both"/>
        <w:rPr>
          <w:sz w:val="22"/>
          <w:szCs w:val="22"/>
        </w:rPr>
      </w:pPr>
      <w:r>
        <w:rPr>
          <w:sz w:val="22"/>
          <w:szCs w:val="22"/>
        </w:rPr>
        <w:t xml:space="preserve">4.3. </w:t>
      </w:r>
      <w:r w:rsidRPr="00BF33C4">
        <w:rPr>
          <w:sz w:val="22"/>
          <w:szCs w:val="22"/>
        </w:rPr>
        <w:t>В случае нарушения Покупателем порядка и сроков оплаты, Продавец имеет право расторгнуть Договор в одностороннем внесудебном порядке, путем направления Покупателю соответствующего письменного уведомления Почтой России. В таком случае Договор считается расторгнутым в дату направления такого уведомления Почтой России.</w:t>
      </w:r>
    </w:p>
    <w:p w:rsidR="00B36202" w:rsidRPr="00D2588B" w:rsidRDefault="00B36202" w:rsidP="00B36202">
      <w:pPr>
        <w:widowControl w:val="0"/>
        <w:tabs>
          <w:tab w:val="num" w:pos="3240"/>
        </w:tabs>
        <w:ind w:firstLine="567"/>
        <w:jc w:val="both"/>
        <w:rPr>
          <w:sz w:val="22"/>
          <w:szCs w:val="22"/>
        </w:rPr>
      </w:pPr>
      <w:r w:rsidRPr="00D2588B">
        <w:rPr>
          <w:sz w:val="22"/>
          <w:szCs w:val="22"/>
        </w:rPr>
        <w:t xml:space="preserve">4.4. В случае если одна из Сторон уклоняется от государственной регистрации перехода права собственности на Объект, другая Сторона вправе потребовать регистрации в судебном порядке.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 либо отказом в регистрации. </w:t>
      </w:r>
    </w:p>
    <w:p w:rsidR="00B36202" w:rsidRPr="00D2588B" w:rsidRDefault="00B36202" w:rsidP="00B36202">
      <w:pPr>
        <w:widowControl w:val="0"/>
        <w:tabs>
          <w:tab w:val="num" w:pos="3240"/>
        </w:tabs>
        <w:ind w:firstLine="567"/>
        <w:jc w:val="both"/>
        <w:rPr>
          <w:sz w:val="22"/>
          <w:szCs w:val="22"/>
        </w:rPr>
      </w:pPr>
      <w:r w:rsidRPr="00D2588B">
        <w:rPr>
          <w:sz w:val="22"/>
          <w:szCs w:val="22"/>
          <w:lang w:eastAsia="en-US"/>
        </w:rPr>
        <w:t xml:space="preserve">4.5. Сторона, уклоняющаяся от подачи документов на государственную регистрацию в срок, установленный </w:t>
      </w:r>
      <w:r>
        <w:rPr>
          <w:sz w:val="22"/>
          <w:szCs w:val="22"/>
          <w:lang w:eastAsia="en-US"/>
        </w:rPr>
        <w:t>пунктами 2.1.4. и 2.2.6.</w:t>
      </w:r>
      <w:r w:rsidRPr="00D2588B">
        <w:rPr>
          <w:sz w:val="22"/>
          <w:szCs w:val="22"/>
          <w:lang w:eastAsia="en-US"/>
        </w:rPr>
        <w:t xml:space="preserve"> Договора, от передачи или принятия Объекта по акту приема-передачи в срок, установленный пунктами 2.1.2 и 2.2.2. Договора, выплачивает другой Стороне по письменному требованию последней неустойку в размере </w:t>
      </w:r>
      <w:r w:rsidRPr="00D2588B">
        <w:rPr>
          <w:sz w:val="22"/>
          <w:szCs w:val="22"/>
        </w:rPr>
        <w:t>0,01 % (Ноль целых одна сотая процента)</w:t>
      </w:r>
      <w:r w:rsidRPr="00D2588B">
        <w:rPr>
          <w:sz w:val="22"/>
          <w:szCs w:val="22"/>
          <w:lang w:eastAsia="en-US"/>
        </w:rPr>
        <w:t xml:space="preserve"> от стоимости Объекта </w:t>
      </w:r>
      <w:r w:rsidRPr="00D2588B">
        <w:rPr>
          <w:sz w:val="22"/>
          <w:szCs w:val="22"/>
        </w:rPr>
        <w:t xml:space="preserve">(п. 3.1 Договора) </w:t>
      </w:r>
      <w:r w:rsidRPr="00D2588B">
        <w:rPr>
          <w:sz w:val="22"/>
          <w:szCs w:val="22"/>
          <w:lang w:eastAsia="en-US"/>
        </w:rPr>
        <w:t>за каждый день просрочки исполнения обязательства.</w:t>
      </w:r>
    </w:p>
    <w:p w:rsidR="00B36202" w:rsidRPr="00D2588B" w:rsidRDefault="00B36202" w:rsidP="00B36202">
      <w:pPr>
        <w:widowControl w:val="0"/>
        <w:tabs>
          <w:tab w:val="num" w:pos="3240"/>
        </w:tabs>
        <w:ind w:firstLine="567"/>
        <w:jc w:val="both"/>
        <w:rPr>
          <w:sz w:val="22"/>
          <w:szCs w:val="22"/>
        </w:rPr>
      </w:pPr>
      <w:r w:rsidRPr="00D2588B">
        <w:rPr>
          <w:sz w:val="22"/>
          <w:szCs w:val="22"/>
        </w:rPr>
        <w:t xml:space="preserve">4.6. Уплата неустойки и возмещение </w:t>
      </w:r>
      <w:r>
        <w:rPr>
          <w:sz w:val="22"/>
          <w:szCs w:val="22"/>
        </w:rPr>
        <w:t>убытков</w:t>
      </w:r>
      <w:r w:rsidRPr="00D2588B">
        <w:rPr>
          <w:sz w:val="22"/>
          <w:szCs w:val="22"/>
        </w:rPr>
        <w:t>, которые могут возникнуть в результате неисполнения Продавцом обязательств по Договору, осуществляются за счет собственного имущества Общества с</w:t>
      </w:r>
      <w:r>
        <w:rPr>
          <w:sz w:val="22"/>
          <w:szCs w:val="22"/>
        </w:rPr>
        <w:t xml:space="preserve"> ограниченной ответственностью </w:t>
      </w:r>
      <w:r w:rsidRPr="00D2588B">
        <w:rPr>
          <w:sz w:val="22"/>
          <w:szCs w:val="22"/>
        </w:rPr>
        <w:t>Управляющая компания «</w:t>
      </w:r>
      <w:r>
        <w:rPr>
          <w:sz w:val="22"/>
          <w:szCs w:val="22"/>
        </w:rPr>
        <w:t>ГЕРА</w:t>
      </w:r>
      <w:r w:rsidRPr="00D2588B">
        <w:rPr>
          <w:sz w:val="22"/>
          <w:szCs w:val="22"/>
        </w:rPr>
        <w:t>». По соглашению Сторон упущенная выгода по Договору не возмещается.</w:t>
      </w:r>
    </w:p>
    <w:p w:rsidR="00B36202" w:rsidRPr="00D2588B" w:rsidRDefault="00B36202" w:rsidP="00B36202">
      <w:pPr>
        <w:widowControl w:val="0"/>
        <w:tabs>
          <w:tab w:val="num" w:pos="3240"/>
        </w:tabs>
        <w:ind w:firstLine="567"/>
        <w:jc w:val="both"/>
        <w:rPr>
          <w:sz w:val="22"/>
          <w:szCs w:val="22"/>
        </w:rPr>
      </w:pPr>
      <w:r w:rsidRPr="00D2588B">
        <w:rPr>
          <w:sz w:val="22"/>
          <w:szCs w:val="22"/>
        </w:rPr>
        <w:t>4.7. В случае если Управлением Федеральной службы государственной регистрации, кадастра и картографии государственная регистрация перехода права собственности на Объект на условиях Договора будет приостановлена, Стороны обязуются предпринять необходимые действия для устранения причин, препятствующих такой регистрации.</w:t>
      </w:r>
    </w:p>
    <w:p w:rsidR="00B36202" w:rsidRPr="00D2588B" w:rsidRDefault="00B36202" w:rsidP="00B36202">
      <w:pPr>
        <w:widowControl w:val="0"/>
        <w:tabs>
          <w:tab w:val="num" w:pos="3240"/>
        </w:tabs>
        <w:ind w:firstLine="567"/>
        <w:jc w:val="both"/>
        <w:rPr>
          <w:sz w:val="22"/>
          <w:szCs w:val="22"/>
        </w:rPr>
      </w:pPr>
      <w:r w:rsidRPr="00D2588B">
        <w:rPr>
          <w:sz w:val="22"/>
          <w:szCs w:val="22"/>
        </w:rPr>
        <w:t>В случае</w:t>
      </w:r>
      <w:proofErr w:type="gramStart"/>
      <w:r w:rsidRPr="00D2588B">
        <w:rPr>
          <w:sz w:val="22"/>
          <w:szCs w:val="22"/>
        </w:rPr>
        <w:t>,</w:t>
      </w:r>
      <w:proofErr w:type="gramEnd"/>
      <w:r w:rsidRPr="00D2588B">
        <w:rPr>
          <w:sz w:val="22"/>
          <w:szCs w:val="22"/>
        </w:rPr>
        <w:t xml:space="preserve"> если Управлением Федеральной службы государственной регистрации, кадастра и картографии будет отказано в государственной регистрации перехода права собственности на Объект на условиях Договора, Стороны вправе без уплаты штрафа, пени или возмещения убытков, отказаться от исполнения Договора по соглашению Сторон или в одностороннем порядке.</w:t>
      </w:r>
    </w:p>
    <w:p w:rsidR="00B36202" w:rsidRPr="00D2588B" w:rsidRDefault="00B36202" w:rsidP="00B36202">
      <w:pPr>
        <w:widowControl w:val="0"/>
        <w:tabs>
          <w:tab w:val="num" w:pos="3240"/>
        </w:tabs>
        <w:ind w:firstLine="567"/>
        <w:jc w:val="both"/>
        <w:rPr>
          <w:sz w:val="22"/>
          <w:szCs w:val="22"/>
        </w:rPr>
      </w:pPr>
      <w:r w:rsidRPr="00D2588B">
        <w:rPr>
          <w:sz w:val="22"/>
          <w:szCs w:val="22"/>
        </w:rPr>
        <w:t>В случае расторжения Договора в одностороннем порядке, соответствующее письменное уведомление должно быть направлено Стороной в адрес другой Стороны посредством почтовой связи с уведомлением о вручении или передано на руки под роспись. Договор считается расторгнутым в дату получения Стороной уведомления о расторжении Договора.</w:t>
      </w:r>
    </w:p>
    <w:p w:rsidR="00B36202" w:rsidRPr="00D2588B" w:rsidRDefault="00B36202" w:rsidP="00B36202">
      <w:pPr>
        <w:widowControl w:val="0"/>
        <w:tabs>
          <w:tab w:val="num" w:pos="3240"/>
        </w:tabs>
        <w:ind w:firstLine="567"/>
        <w:jc w:val="both"/>
        <w:rPr>
          <w:sz w:val="22"/>
          <w:szCs w:val="22"/>
        </w:rPr>
      </w:pPr>
      <w:r w:rsidRPr="00D2588B">
        <w:rPr>
          <w:sz w:val="22"/>
          <w:szCs w:val="22"/>
        </w:rPr>
        <w:t>Денежные средства, уплаченные Покупателем и полученные Продавцом по Договору до даты его расторжения, подлежат возврату в полном объеме на расчетный счет Покупателя, указанный в Договоре, в течение 5 (Пяти) рабочих дней со дня расторжения Договора.</w:t>
      </w:r>
    </w:p>
    <w:p w:rsidR="00B36202" w:rsidRPr="00D2588B" w:rsidRDefault="00B36202" w:rsidP="00B36202">
      <w:pPr>
        <w:widowControl w:val="0"/>
        <w:autoSpaceDE w:val="0"/>
        <w:autoSpaceDN w:val="0"/>
        <w:adjustRightInd w:val="0"/>
        <w:ind w:firstLine="567"/>
        <w:jc w:val="center"/>
        <w:rPr>
          <w:b/>
          <w:color w:val="000000"/>
          <w:sz w:val="22"/>
          <w:szCs w:val="22"/>
        </w:rPr>
      </w:pPr>
    </w:p>
    <w:p w:rsidR="00B36202" w:rsidRPr="00D2588B" w:rsidRDefault="00B36202" w:rsidP="00B36202">
      <w:pPr>
        <w:widowControl w:val="0"/>
        <w:autoSpaceDE w:val="0"/>
        <w:autoSpaceDN w:val="0"/>
        <w:adjustRightInd w:val="0"/>
        <w:ind w:firstLine="567"/>
        <w:jc w:val="center"/>
        <w:rPr>
          <w:b/>
          <w:color w:val="000000"/>
          <w:sz w:val="22"/>
          <w:szCs w:val="22"/>
        </w:rPr>
      </w:pPr>
      <w:r w:rsidRPr="00D2588B">
        <w:rPr>
          <w:b/>
          <w:color w:val="000000"/>
          <w:sz w:val="22"/>
          <w:szCs w:val="22"/>
        </w:rPr>
        <w:t>5. ФОРС-МАЖОР</w:t>
      </w:r>
    </w:p>
    <w:p w:rsidR="00B36202" w:rsidRPr="00D2588B" w:rsidRDefault="00B36202" w:rsidP="00B36202">
      <w:pPr>
        <w:widowControl w:val="0"/>
        <w:autoSpaceDE w:val="0"/>
        <w:autoSpaceDN w:val="0"/>
        <w:adjustRightInd w:val="0"/>
        <w:ind w:firstLine="567"/>
        <w:jc w:val="center"/>
        <w:rPr>
          <w:b/>
          <w:color w:val="000000"/>
          <w:sz w:val="22"/>
          <w:szCs w:val="22"/>
        </w:rPr>
      </w:pPr>
    </w:p>
    <w:p w:rsidR="00B36202" w:rsidRPr="00D2588B" w:rsidRDefault="00B36202" w:rsidP="00B36202">
      <w:pPr>
        <w:widowControl w:val="0"/>
        <w:autoSpaceDE w:val="0"/>
        <w:autoSpaceDN w:val="0"/>
        <w:adjustRightInd w:val="0"/>
        <w:ind w:firstLine="567"/>
        <w:jc w:val="both"/>
        <w:rPr>
          <w:sz w:val="22"/>
          <w:szCs w:val="22"/>
        </w:rPr>
      </w:pPr>
      <w:r w:rsidRPr="00D2588B">
        <w:rPr>
          <w:sz w:val="22"/>
          <w:szCs w:val="22"/>
        </w:rPr>
        <w:t>5.1.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p>
    <w:p w:rsidR="00B36202" w:rsidRPr="00D2588B" w:rsidRDefault="00B36202" w:rsidP="00B36202">
      <w:pPr>
        <w:widowControl w:val="0"/>
        <w:autoSpaceDE w:val="0"/>
        <w:autoSpaceDN w:val="0"/>
        <w:adjustRightInd w:val="0"/>
        <w:ind w:firstLine="567"/>
        <w:jc w:val="both"/>
        <w:rPr>
          <w:sz w:val="22"/>
          <w:szCs w:val="22"/>
        </w:rPr>
      </w:pPr>
      <w:r w:rsidRPr="00D2588B">
        <w:rPr>
          <w:sz w:val="22"/>
          <w:szCs w:val="22"/>
        </w:rPr>
        <w:t>5.2. В случае наступления обстоятельств непреодолимой силы Сторона, для которой указанные обстоятельства возникли, обязана в течение 3 (Трех) календарных дней уведомить об этом другую Сторону.</w:t>
      </w:r>
    </w:p>
    <w:p w:rsidR="00B36202" w:rsidRPr="00D2588B" w:rsidRDefault="00B36202" w:rsidP="00B36202">
      <w:pPr>
        <w:widowControl w:val="0"/>
        <w:autoSpaceDE w:val="0"/>
        <w:autoSpaceDN w:val="0"/>
        <w:adjustRightInd w:val="0"/>
        <w:ind w:firstLine="567"/>
        <w:jc w:val="both"/>
        <w:rPr>
          <w:sz w:val="22"/>
          <w:szCs w:val="22"/>
        </w:rPr>
      </w:pPr>
      <w:r w:rsidRPr="00D2588B">
        <w:rPr>
          <w:sz w:val="22"/>
          <w:szCs w:val="22"/>
        </w:rPr>
        <w:t>5.3. Если обстоятельства непреодолимой силы продолжают действовать более 90 (Девяноста) дней, то по истечении указанного срока каждая из Сторон вправе расторгнуть Договор в одностороннем порядке, письменно уведомив об этом другую Сторону путем направления Почтой России соответствующего уведомления с указанием даты расторжения Договора.</w:t>
      </w:r>
    </w:p>
    <w:p w:rsidR="00B36202" w:rsidRPr="00D2588B" w:rsidRDefault="00B36202" w:rsidP="00B36202">
      <w:pPr>
        <w:widowControl w:val="0"/>
        <w:ind w:firstLine="567"/>
        <w:jc w:val="center"/>
        <w:rPr>
          <w:b/>
          <w:color w:val="000000"/>
          <w:sz w:val="22"/>
          <w:szCs w:val="22"/>
        </w:rPr>
      </w:pPr>
    </w:p>
    <w:p w:rsidR="00B36202" w:rsidRPr="00D2588B" w:rsidRDefault="00B36202" w:rsidP="00B36202">
      <w:pPr>
        <w:widowControl w:val="0"/>
        <w:ind w:firstLine="567"/>
        <w:jc w:val="center"/>
        <w:rPr>
          <w:b/>
          <w:color w:val="000000"/>
          <w:sz w:val="22"/>
          <w:szCs w:val="22"/>
        </w:rPr>
      </w:pPr>
      <w:r w:rsidRPr="00D2588B">
        <w:rPr>
          <w:b/>
          <w:color w:val="000000"/>
          <w:sz w:val="22"/>
          <w:szCs w:val="22"/>
        </w:rPr>
        <w:t>6. ДОПОЛНИТЕЛЬНЫЕ УСЛОВИЯ</w:t>
      </w:r>
    </w:p>
    <w:p w:rsidR="00B36202" w:rsidRPr="00D2588B" w:rsidRDefault="00B36202" w:rsidP="00B36202">
      <w:pPr>
        <w:widowControl w:val="0"/>
        <w:ind w:firstLine="567"/>
        <w:jc w:val="center"/>
        <w:rPr>
          <w:b/>
          <w:color w:val="000000"/>
          <w:sz w:val="22"/>
          <w:szCs w:val="22"/>
        </w:rPr>
      </w:pPr>
    </w:p>
    <w:p w:rsidR="00B36202" w:rsidRPr="00D2588B" w:rsidRDefault="00B36202" w:rsidP="00B36202">
      <w:pPr>
        <w:widowControl w:val="0"/>
        <w:tabs>
          <w:tab w:val="left" w:pos="1260"/>
        </w:tabs>
        <w:ind w:firstLine="567"/>
        <w:jc w:val="both"/>
        <w:rPr>
          <w:color w:val="000000"/>
          <w:sz w:val="22"/>
          <w:szCs w:val="22"/>
        </w:rPr>
      </w:pPr>
      <w:r w:rsidRPr="00D2588B">
        <w:rPr>
          <w:color w:val="000000"/>
          <w:sz w:val="22"/>
          <w:szCs w:val="22"/>
        </w:rPr>
        <w:t>6.1. Переход права собственности на Объект по Договору подлежит государственной регистрации. Право собственности на Объект</w:t>
      </w:r>
      <w:r w:rsidRPr="00D2588B">
        <w:rPr>
          <w:sz w:val="22"/>
          <w:szCs w:val="22"/>
        </w:rPr>
        <w:t xml:space="preserve"> переходит </w:t>
      </w:r>
      <w:r w:rsidRPr="00D2588B">
        <w:rPr>
          <w:color w:val="000000"/>
          <w:sz w:val="22"/>
          <w:szCs w:val="22"/>
        </w:rPr>
        <w:t xml:space="preserve">к Покупателю </w:t>
      </w:r>
      <w:proofErr w:type="gramStart"/>
      <w:r w:rsidRPr="00D2588B">
        <w:rPr>
          <w:color w:val="000000"/>
          <w:sz w:val="22"/>
          <w:szCs w:val="22"/>
        </w:rPr>
        <w:t>с даты</w:t>
      </w:r>
      <w:proofErr w:type="gramEnd"/>
      <w:r w:rsidRPr="00D2588B">
        <w:rPr>
          <w:color w:val="000000"/>
          <w:sz w:val="22"/>
          <w:szCs w:val="22"/>
        </w:rPr>
        <w:t xml:space="preserve"> государственной регистрации перехода права собственности в соответствии с действующим законодательством Российской Федерации.</w:t>
      </w:r>
    </w:p>
    <w:p w:rsidR="00B36202" w:rsidRPr="00D2588B" w:rsidRDefault="00B36202" w:rsidP="00B36202">
      <w:pPr>
        <w:widowControl w:val="0"/>
        <w:tabs>
          <w:tab w:val="left" w:pos="1260"/>
        </w:tabs>
        <w:ind w:firstLine="567"/>
        <w:jc w:val="both"/>
        <w:rPr>
          <w:color w:val="000000"/>
          <w:sz w:val="22"/>
          <w:szCs w:val="22"/>
        </w:rPr>
      </w:pPr>
      <w:r w:rsidRPr="00D2588B">
        <w:rPr>
          <w:bCs/>
          <w:sz w:val="22"/>
          <w:szCs w:val="22"/>
        </w:rPr>
        <w:t xml:space="preserve">Расходы за государственную регистрацию перехода права собственности на Объект несет </w:t>
      </w:r>
      <w:r w:rsidRPr="00D2588B">
        <w:rPr>
          <w:bCs/>
          <w:sz w:val="22"/>
          <w:szCs w:val="22"/>
        </w:rPr>
        <w:lastRenderedPageBreak/>
        <w:t>Покупатель.</w:t>
      </w:r>
    </w:p>
    <w:p w:rsidR="00B36202" w:rsidRPr="00D2588B" w:rsidRDefault="00B36202" w:rsidP="00B36202">
      <w:pPr>
        <w:widowControl w:val="0"/>
        <w:tabs>
          <w:tab w:val="left" w:pos="1260"/>
        </w:tabs>
        <w:ind w:firstLine="567"/>
        <w:jc w:val="both"/>
        <w:rPr>
          <w:color w:val="000000"/>
          <w:sz w:val="22"/>
          <w:szCs w:val="22"/>
        </w:rPr>
      </w:pPr>
      <w:r w:rsidRPr="00D2588B">
        <w:rPr>
          <w:color w:val="000000"/>
          <w:sz w:val="22"/>
          <w:szCs w:val="22"/>
        </w:rPr>
        <w:t>6.2. Все изменения и дополнения к Договору действительны лишь в случае, если они оформлены в письменном виде и подписаны обеими Сторонами.</w:t>
      </w:r>
    </w:p>
    <w:p w:rsidR="00B36202" w:rsidRPr="00D2588B" w:rsidRDefault="00B36202" w:rsidP="00B36202">
      <w:pPr>
        <w:widowControl w:val="0"/>
        <w:tabs>
          <w:tab w:val="left" w:pos="1260"/>
        </w:tabs>
        <w:ind w:firstLine="567"/>
        <w:jc w:val="both"/>
        <w:rPr>
          <w:color w:val="000000"/>
          <w:sz w:val="22"/>
          <w:szCs w:val="22"/>
        </w:rPr>
      </w:pPr>
      <w:r w:rsidRPr="00D2588B">
        <w:rPr>
          <w:color w:val="000000"/>
          <w:sz w:val="22"/>
          <w:szCs w:val="22"/>
        </w:rPr>
        <w:t>6.3. Во всем остальном, что не предусмотрено Договором, Стороны руководствуются действующим законодательством Российской Федерации.</w:t>
      </w:r>
    </w:p>
    <w:p w:rsidR="00B36202" w:rsidRPr="003C21F0" w:rsidRDefault="00B36202" w:rsidP="00B36202">
      <w:pPr>
        <w:widowControl w:val="0"/>
        <w:tabs>
          <w:tab w:val="left" w:pos="1260"/>
        </w:tabs>
        <w:ind w:firstLine="567"/>
        <w:jc w:val="both"/>
        <w:rPr>
          <w:color w:val="000000"/>
          <w:sz w:val="22"/>
          <w:szCs w:val="22"/>
        </w:rPr>
      </w:pPr>
      <w:r w:rsidRPr="00D2588B">
        <w:rPr>
          <w:color w:val="000000"/>
          <w:sz w:val="22"/>
          <w:szCs w:val="22"/>
        </w:rPr>
        <w:t xml:space="preserve">6.4. </w:t>
      </w:r>
      <w:proofErr w:type="gramStart"/>
      <w:r w:rsidRPr="003C21F0">
        <w:rPr>
          <w:color w:val="000000"/>
          <w:sz w:val="22"/>
          <w:szCs w:val="22"/>
        </w:rPr>
        <w:t>Покупател</w:t>
      </w:r>
      <w:r>
        <w:rPr>
          <w:color w:val="000000"/>
          <w:sz w:val="22"/>
          <w:szCs w:val="22"/>
        </w:rPr>
        <w:t>ь</w:t>
      </w:r>
      <w:r w:rsidRPr="003C21F0">
        <w:rPr>
          <w:color w:val="000000"/>
          <w:sz w:val="22"/>
          <w:szCs w:val="22"/>
        </w:rPr>
        <w:t xml:space="preserve"> подтвержда</w:t>
      </w:r>
      <w:r>
        <w:rPr>
          <w:color w:val="000000"/>
          <w:sz w:val="22"/>
          <w:szCs w:val="22"/>
        </w:rPr>
        <w:t>е</w:t>
      </w:r>
      <w:r w:rsidRPr="003C21F0">
        <w:rPr>
          <w:color w:val="000000"/>
          <w:sz w:val="22"/>
          <w:szCs w:val="22"/>
        </w:rPr>
        <w:t>т, что на дату заключения Договора не явля</w:t>
      </w:r>
      <w:r>
        <w:rPr>
          <w:color w:val="000000"/>
          <w:sz w:val="22"/>
          <w:szCs w:val="22"/>
        </w:rPr>
        <w:t>е</w:t>
      </w:r>
      <w:r w:rsidRPr="003C21F0">
        <w:rPr>
          <w:color w:val="000000"/>
          <w:sz w:val="22"/>
          <w:szCs w:val="22"/>
        </w:rPr>
        <w:t>тся владельц</w:t>
      </w:r>
      <w:r>
        <w:rPr>
          <w:color w:val="000000"/>
          <w:sz w:val="22"/>
          <w:szCs w:val="22"/>
        </w:rPr>
        <w:t>ем</w:t>
      </w:r>
      <w:r w:rsidRPr="003C21F0">
        <w:rPr>
          <w:color w:val="000000"/>
          <w:sz w:val="22"/>
          <w:szCs w:val="22"/>
        </w:rPr>
        <w:t xml:space="preserve"> инвестиционных паев Закрытого паевого инвестиционного фонда</w:t>
      </w:r>
      <w:r>
        <w:rPr>
          <w:color w:val="000000"/>
          <w:sz w:val="22"/>
          <w:szCs w:val="22"/>
        </w:rPr>
        <w:t xml:space="preserve"> недвижимости </w:t>
      </w:r>
      <w:r w:rsidRPr="003C21F0">
        <w:rPr>
          <w:color w:val="000000"/>
          <w:sz w:val="22"/>
          <w:szCs w:val="22"/>
        </w:rPr>
        <w:t xml:space="preserve"> «</w:t>
      </w:r>
      <w:r>
        <w:rPr>
          <w:color w:val="000000"/>
          <w:sz w:val="22"/>
          <w:szCs w:val="22"/>
        </w:rPr>
        <w:t>Бизнес-недвижимость</w:t>
      </w:r>
      <w:r w:rsidRPr="003C21F0">
        <w:rPr>
          <w:color w:val="000000"/>
          <w:sz w:val="22"/>
          <w:szCs w:val="22"/>
        </w:rPr>
        <w:t>», находящегося в доверительном управлении Общества с ограниченной ответственностью Управляющая компания «</w:t>
      </w:r>
      <w:r>
        <w:rPr>
          <w:color w:val="000000"/>
          <w:sz w:val="22"/>
          <w:szCs w:val="22"/>
        </w:rPr>
        <w:t>ГЕРА</w:t>
      </w:r>
      <w:r w:rsidRPr="003C21F0">
        <w:rPr>
          <w:color w:val="000000"/>
          <w:sz w:val="22"/>
          <w:szCs w:val="22"/>
        </w:rPr>
        <w:t>», и гарантиру</w:t>
      </w:r>
      <w:r>
        <w:rPr>
          <w:color w:val="000000"/>
          <w:sz w:val="22"/>
          <w:szCs w:val="22"/>
        </w:rPr>
        <w:t>е</w:t>
      </w:r>
      <w:r w:rsidRPr="003C21F0">
        <w:rPr>
          <w:color w:val="000000"/>
          <w:sz w:val="22"/>
          <w:szCs w:val="22"/>
        </w:rPr>
        <w:t>т, что до полного исполнения Договора не буд</w:t>
      </w:r>
      <w:r>
        <w:rPr>
          <w:color w:val="000000"/>
          <w:sz w:val="22"/>
          <w:szCs w:val="22"/>
        </w:rPr>
        <w:t>е</w:t>
      </w:r>
      <w:r w:rsidRPr="003C21F0">
        <w:rPr>
          <w:color w:val="000000"/>
          <w:sz w:val="22"/>
          <w:szCs w:val="22"/>
        </w:rPr>
        <w:t>т приобретать инвестиционные паи Закрытого паевого инвестиционного фонда</w:t>
      </w:r>
      <w:r>
        <w:rPr>
          <w:color w:val="000000"/>
          <w:sz w:val="22"/>
          <w:szCs w:val="22"/>
        </w:rPr>
        <w:t xml:space="preserve"> недвижимости</w:t>
      </w:r>
      <w:r w:rsidRPr="003C21F0">
        <w:rPr>
          <w:color w:val="000000"/>
          <w:sz w:val="22"/>
          <w:szCs w:val="22"/>
        </w:rPr>
        <w:t xml:space="preserve"> «</w:t>
      </w:r>
      <w:r>
        <w:rPr>
          <w:color w:val="000000"/>
          <w:sz w:val="22"/>
          <w:szCs w:val="22"/>
        </w:rPr>
        <w:t>Бизнес-недвижимость</w:t>
      </w:r>
      <w:r w:rsidRPr="003C21F0">
        <w:rPr>
          <w:color w:val="000000"/>
          <w:sz w:val="22"/>
          <w:szCs w:val="22"/>
        </w:rPr>
        <w:t>», находящегося в доверительном управлении Общества с ограниченной ответственностью</w:t>
      </w:r>
      <w:r>
        <w:rPr>
          <w:color w:val="000000"/>
          <w:sz w:val="22"/>
          <w:szCs w:val="22"/>
        </w:rPr>
        <w:t xml:space="preserve"> </w:t>
      </w:r>
      <w:r w:rsidRPr="003C21F0">
        <w:rPr>
          <w:color w:val="000000"/>
          <w:sz w:val="22"/>
          <w:szCs w:val="22"/>
        </w:rPr>
        <w:t>Управляющая компания «</w:t>
      </w:r>
      <w:r>
        <w:rPr>
          <w:color w:val="000000"/>
          <w:sz w:val="22"/>
          <w:szCs w:val="22"/>
        </w:rPr>
        <w:t>ГЕРА</w:t>
      </w:r>
      <w:r w:rsidRPr="003C21F0">
        <w:rPr>
          <w:color w:val="000000"/>
          <w:sz w:val="22"/>
          <w:szCs w:val="22"/>
        </w:rPr>
        <w:t xml:space="preserve">». </w:t>
      </w:r>
      <w:proofErr w:type="gramEnd"/>
    </w:p>
    <w:p w:rsidR="00B36202" w:rsidRPr="003C21F0" w:rsidRDefault="00B36202" w:rsidP="00B36202">
      <w:pPr>
        <w:widowControl w:val="0"/>
        <w:tabs>
          <w:tab w:val="left" w:pos="1260"/>
        </w:tabs>
        <w:ind w:firstLine="567"/>
        <w:jc w:val="both"/>
        <w:rPr>
          <w:color w:val="000000"/>
          <w:sz w:val="22"/>
          <w:szCs w:val="22"/>
        </w:rPr>
      </w:pPr>
      <w:proofErr w:type="gramStart"/>
      <w:r w:rsidRPr="003C21F0">
        <w:rPr>
          <w:color w:val="000000"/>
          <w:sz w:val="22"/>
          <w:szCs w:val="22"/>
        </w:rPr>
        <w:t>Покупател</w:t>
      </w:r>
      <w:r>
        <w:rPr>
          <w:color w:val="000000"/>
          <w:sz w:val="22"/>
          <w:szCs w:val="22"/>
        </w:rPr>
        <w:t>ь</w:t>
      </w:r>
      <w:r w:rsidRPr="003C21F0">
        <w:rPr>
          <w:color w:val="000000"/>
          <w:sz w:val="22"/>
          <w:szCs w:val="22"/>
        </w:rPr>
        <w:t xml:space="preserve"> подтвержда</w:t>
      </w:r>
      <w:r>
        <w:rPr>
          <w:color w:val="000000"/>
          <w:sz w:val="22"/>
          <w:szCs w:val="22"/>
        </w:rPr>
        <w:t>е</w:t>
      </w:r>
      <w:r w:rsidRPr="003C21F0">
        <w:rPr>
          <w:color w:val="000000"/>
          <w:sz w:val="22"/>
          <w:szCs w:val="22"/>
        </w:rPr>
        <w:t>т, что на дату заключения Договора не явля</w:t>
      </w:r>
      <w:r>
        <w:rPr>
          <w:color w:val="000000"/>
          <w:sz w:val="22"/>
          <w:szCs w:val="22"/>
        </w:rPr>
        <w:t>е</w:t>
      </w:r>
      <w:r w:rsidRPr="003C21F0">
        <w:rPr>
          <w:color w:val="000000"/>
          <w:sz w:val="22"/>
          <w:szCs w:val="22"/>
        </w:rPr>
        <w:t>тся участник</w:t>
      </w:r>
      <w:r>
        <w:rPr>
          <w:color w:val="000000"/>
          <w:sz w:val="22"/>
          <w:szCs w:val="22"/>
        </w:rPr>
        <w:t>ом</w:t>
      </w:r>
      <w:r w:rsidRPr="003C21F0">
        <w:rPr>
          <w:color w:val="000000"/>
          <w:sz w:val="22"/>
          <w:szCs w:val="22"/>
        </w:rPr>
        <w:t xml:space="preserve"> Общества с ограниченной ответственностью Управляющая компания «</w:t>
      </w:r>
      <w:r>
        <w:rPr>
          <w:color w:val="000000"/>
          <w:sz w:val="22"/>
          <w:szCs w:val="22"/>
        </w:rPr>
        <w:t>ГЕРА</w:t>
      </w:r>
      <w:r w:rsidRPr="003C21F0">
        <w:rPr>
          <w:color w:val="000000"/>
          <w:sz w:val="22"/>
          <w:szCs w:val="22"/>
        </w:rPr>
        <w:t xml:space="preserve">», </w:t>
      </w:r>
      <w:r w:rsidRPr="00D2588B">
        <w:rPr>
          <w:color w:val="000000"/>
          <w:sz w:val="22"/>
          <w:szCs w:val="22"/>
        </w:rPr>
        <w:t>основным или преобладающим хозяйственным обществом участника Общества с ограниченной ответственностью Управляющая компания «</w:t>
      </w:r>
      <w:r>
        <w:rPr>
          <w:color w:val="000000"/>
          <w:sz w:val="22"/>
          <w:szCs w:val="22"/>
        </w:rPr>
        <w:t>ГЕРА</w:t>
      </w:r>
      <w:r w:rsidRPr="00D2588B">
        <w:rPr>
          <w:color w:val="000000"/>
          <w:sz w:val="22"/>
          <w:szCs w:val="22"/>
        </w:rPr>
        <w:t>», дочерним или зависимым обществом Общества с ограниченной ответственностью Управляющая компания «</w:t>
      </w:r>
      <w:r>
        <w:rPr>
          <w:color w:val="000000"/>
          <w:sz w:val="22"/>
          <w:szCs w:val="22"/>
        </w:rPr>
        <w:t>ГЕРА</w:t>
      </w:r>
      <w:r w:rsidRPr="00D2588B">
        <w:rPr>
          <w:color w:val="000000"/>
          <w:sz w:val="22"/>
          <w:szCs w:val="22"/>
        </w:rPr>
        <w:t>»</w:t>
      </w:r>
      <w:r>
        <w:rPr>
          <w:color w:val="000000"/>
          <w:sz w:val="22"/>
          <w:szCs w:val="22"/>
        </w:rPr>
        <w:t xml:space="preserve">, </w:t>
      </w:r>
      <w:r w:rsidRPr="003C21F0">
        <w:rPr>
          <w:color w:val="000000"/>
          <w:sz w:val="22"/>
          <w:szCs w:val="22"/>
        </w:rPr>
        <w:t>и гарантиру</w:t>
      </w:r>
      <w:r>
        <w:rPr>
          <w:color w:val="000000"/>
          <w:sz w:val="22"/>
          <w:szCs w:val="22"/>
        </w:rPr>
        <w:t>ет</w:t>
      </w:r>
      <w:r w:rsidRPr="003C21F0">
        <w:rPr>
          <w:color w:val="000000"/>
          <w:sz w:val="22"/>
          <w:szCs w:val="22"/>
        </w:rPr>
        <w:t>, что до полного исполнения Договора не буд</w:t>
      </w:r>
      <w:r>
        <w:rPr>
          <w:color w:val="000000"/>
          <w:sz w:val="22"/>
          <w:szCs w:val="22"/>
        </w:rPr>
        <w:t>ет</w:t>
      </w:r>
      <w:r w:rsidRPr="003C21F0">
        <w:rPr>
          <w:color w:val="000000"/>
          <w:sz w:val="22"/>
          <w:szCs w:val="22"/>
        </w:rPr>
        <w:t xml:space="preserve"> являться участник</w:t>
      </w:r>
      <w:r>
        <w:rPr>
          <w:color w:val="000000"/>
          <w:sz w:val="22"/>
          <w:szCs w:val="22"/>
        </w:rPr>
        <w:t>ом</w:t>
      </w:r>
      <w:r w:rsidRPr="003C21F0">
        <w:rPr>
          <w:color w:val="000000"/>
          <w:sz w:val="22"/>
          <w:szCs w:val="22"/>
        </w:rPr>
        <w:t xml:space="preserve"> Общества с ограниченной ответственностью </w:t>
      </w:r>
      <w:r>
        <w:rPr>
          <w:color w:val="000000"/>
          <w:sz w:val="22"/>
          <w:szCs w:val="22"/>
        </w:rPr>
        <w:t>Управляющая компания «ГЕРА</w:t>
      </w:r>
      <w:r w:rsidRPr="003C21F0">
        <w:rPr>
          <w:color w:val="000000"/>
          <w:sz w:val="22"/>
          <w:szCs w:val="22"/>
        </w:rPr>
        <w:t>»</w:t>
      </w:r>
      <w:r>
        <w:rPr>
          <w:color w:val="000000"/>
          <w:sz w:val="22"/>
          <w:szCs w:val="22"/>
        </w:rPr>
        <w:t xml:space="preserve">, </w:t>
      </w:r>
      <w:r w:rsidRPr="00D2588B">
        <w:rPr>
          <w:color w:val="000000"/>
          <w:sz w:val="22"/>
          <w:szCs w:val="22"/>
        </w:rPr>
        <w:t>основным</w:t>
      </w:r>
      <w:proofErr w:type="gramEnd"/>
      <w:r w:rsidRPr="00D2588B">
        <w:rPr>
          <w:color w:val="000000"/>
          <w:sz w:val="22"/>
          <w:szCs w:val="22"/>
        </w:rPr>
        <w:t xml:space="preserve"> или преобладающим хозяйственным обществом участника Общества с ограниченной ответственностью Управляющая компания «</w:t>
      </w:r>
      <w:r>
        <w:rPr>
          <w:color w:val="000000"/>
          <w:sz w:val="22"/>
          <w:szCs w:val="22"/>
        </w:rPr>
        <w:t>ГЕРА</w:t>
      </w:r>
      <w:r w:rsidRPr="00D2588B">
        <w:rPr>
          <w:color w:val="000000"/>
          <w:sz w:val="22"/>
          <w:szCs w:val="22"/>
        </w:rPr>
        <w:t xml:space="preserve">», дочерним или зависимым обществом Общества с ограниченной ответственностью </w:t>
      </w:r>
      <w:r>
        <w:rPr>
          <w:color w:val="000000"/>
          <w:sz w:val="22"/>
          <w:szCs w:val="22"/>
        </w:rPr>
        <w:t>Управляющая компания «ГЕРА</w:t>
      </w:r>
      <w:r w:rsidRPr="00D2588B">
        <w:rPr>
          <w:color w:val="000000"/>
          <w:sz w:val="22"/>
          <w:szCs w:val="22"/>
        </w:rPr>
        <w:t>»</w:t>
      </w:r>
      <w:r w:rsidRPr="003C21F0">
        <w:rPr>
          <w:color w:val="000000"/>
          <w:sz w:val="22"/>
          <w:szCs w:val="22"/>
        </w:rPr>
        <w:t>.</w:t>
      </w:r>
    </w:p>
    <w:p w:rsidR="00B36202" w:rsidRDefault="00B36202" w:rsidP="00B36202">
      <w:pPr>
        <w:widowControl w:val="0"/>
        <w:tabs>
          <w:tab w:val="left" w:pos="1260"/>
        </w:tabs>
        <w:ind w:firstLine="567"/>
        <w:jc w:val="both"/>
        <w:rPr>
          <w:color w:val="000000"/>
          <w:sz w:val="22"/>
          <w:szCs w:val="22"/>
        </w:rPr>
      </w:pPr>
      <w:r w:rsidRPr="003C21F0">
        <w:rPr>
          <w:color w:val="000000"/>
          <w:sz w:val="22"/>
          <w:szCs w:val="22"/>
        </w:rPr>
        <w:t>В случае нарушения настоящего пункта Договора все неблагоприятные финансовые последствия возлагаются на Покупател</w:t>
      </w:r>
      <w:r>
        <w:rPr>
          <w:color w:val="000000"/>
          <w:sz w:val="22"/>
          <w:szCs w:val="22"/>
        </w:rPr>
        <w:t>я</w:t>
      </w:r>
      <w:r w:rsidRPr="003C21F0">
        <w:rPr>
          <w:color w:val="000000"/>
          <w:sz w:val="22"/>
          <w:szCs w:val="22"/>
        </w:rPr>
        <w:t>.</w:t>
      </w:r>
    </w:p>
    <w:p w:rsidR="00B36202" w:rsidRPr="00D2588B" w:rsidRDefault="00B36202" w:rsidP="00B36202">
      <w:pPr>
        <w:widowControl w:val="0"/>
        <w:tabs>
          <w:tab w:val="left" w:pos="1260"/>
        </w:tabs>
        <w:ind w:firstLine="567"/>
        <w:jc w:val="both"/>
        <w:rPr>
          <w:color w:val="000000"/>
          <w:sz w:val="22"/>
          <w:szCs w:val="22"/>
        </w:rPr>
      </w:pPr>
      <w:r w:rsidRPr="00D2588B">
        <w:rPr>
          <w:color w:val="000000"/>
          <w:sz w:val="22"/>
          <w:szCs w:val="22"/>
        </w:rPr>
        <w:t xml:space="preserve">6.5. </w:t>
      </w:r>
      <w:proofErr w:type="gramStart"/>
      <w:r w:rsidRPr="00D2588B">
        <w:rPr>
          <w:color w:val="000000"/>
          <w:sz w:val="22"/>
          <w:szCs w:val="22"/>
        </w:rPr>
        <w:t>Договор</w:t>
      </w:r>
      <w:proofErr w:type="gramEnd"/>
      <w:r w:rsidRPr="00D2588B">
        <w:rPr>
          <w:color w:val="000000"/>
          <w:sz w:val="22"/>
          <w:szCs w:val="22"/>
        </w:rPr>
        <w:t xml:space="preserve"> может быть расторгнут по соглашению Сторон, а в случаях, предусмотренных гражданским законодательством Российской Федерации и Договором - в судебном порядке, по требованию одной из Сторон.</w:t>
      </w:r>
    </w:p>
    <w:p w:rsidR="00B36202" w:rsidRPr="00D2588B" w:rsidRDefault="00B36202" w:rsidP="00B36202">
      <w:pPr>
        <w:widowControl w:val="0"/>
        <w:tabs>
          <w:tab w:val="left" w:pos="1260"/>
        </w:tabs>
        <w:ind w:firstLine="567"/>
        <w:jc w:val="both"/>
        <w:rPr>
          <w:color w:val="000000"/>
          <w:sz w:val="22"/>
          <w:szCs w:val="22"/>
        </w:rPr>
      </w:pPr>
      <w:r w:rsidRPr="00D2588B">
        <w:rPr>
          <w:color w:val="000000"/>
          <w:sz w:val="22"/>
          <w:szCs w:val="22"/>
        </w:rPr>
        <w:t xml:space="preserve">6.6. В случае расторжения Договора </w:t>
      </w:r>
      <w:r>
        <w:rPr>
          <w:color w:val="000000"/>
          <w:sz w:val="22"/>
          <w:szCs w:val="22"/>
        </w:rPr>
        <w:t>Стороны</w:t>
      </w:r>
      <w:r w:rsidRPr="00D2588B">
        <w:rPr>
          <w:color w:val="000000"/>
          <w:sz w:val="22"/>
          <w:szCs w:val="22"/>
        </w:rPr>
        <w:t xml:space="preserve"> име</w:t>
      </w:r>
      <w:r>
        <w:rPr>
          <w:color w:val="000000"/>
          <w:sz w:val="22"/>
          <w:szCs w:val="22"/>
        </w:rPr>
        <w:t>ю</w:t>
      </w:r>
      <w:r w:rsidRPr="00D2588B">
        <w:rPr>
          <w:color w:val="000000"/>
          <w:sz w:val="22"/>
          <w:szCs w:val="22"/>
        </w:rPr>
        <w:t>т право требовать возвращения всего исполненного им</w:t>
      </w:r>
      <w:r>
        <w:rPr>
          <w:color w:val="000000"/>
          <w:sz w:val="22"/>
          <w:szCs w:val="22"/>
        </w:rPr>
        <w:t>и</w:t>
      </w:r>
      <w:r w:rsidRPr="00D2588B">
        <w:rPr>
          <w:color w:val="000000"/>
          <w:sz w:val="22"/>
          <w:szCs w:val="22"/>
        </w:rPr>
        <w:t xml:space="preserve"> по Договору</w:t>
      </w:r>
      <w:r>
        <w:rPr>
          <w:color w:val="000000"/>
          <w:sz w:val="22"/>
          <w:szCs w:val="22"/>
        </w:rPr>
        <w:t xml:space="preserve">, </w:t>
      </w:r>
      <w:r w:rsidRPr="00B44859">
        <w:rPr>
          <w:color w:val="000000"/>
          <w:sz w:val="22"/>
          <w:szCs w:val="22"/>
        </w:rPr>
        <w:t>в том числе Продавец вправе требовать возврата Объекта от Покупателя.</w:t>
      </w:r>
    </w:p>
    <w:p w:rsidR="00B36202" w:rsidRPr="00D2588B" w:rsidRDefault="00B36202" w:rsidP="00B36202">
      <w:pPr>
        <w:widowControl w:val="0"/>
        <w:ind w:firstLine="567"/>
        <w:jc w:val="both"/>
        <w:rPr>
          <w:b/>
          <w:color w:val="000000"/>
          <w:sz w:val="22"/>
          <w:szCs w:val="22"/>
        </w:rPr>
      </w:pPr>
    </w:p>
    <w:p w:rsidR="00B36202" w:rsidRPr="00D2588B" w:rsidRDefault="00B36202" w:rsidP="00B36202">
      <w:pPr>
        <w:widowControl w:val="0"/>
        <w:ind w:firstLine="567"/>
        <w:jc w:val="center"/>
        <w:rPr>
          <w:b/>
          <w:color w:val="000000"/>
          <w:sz w:val="22"/>
          <w:szCs w:val="22"/>
        </w:rPr>
      </w:pPr>
      <w:r w:rsidRPr="00D2588B">
        <w:rPr>
          <w:b/>
          <w:color w:val="000000"/>
          <w:sz w:val="22"/>
          <w:szCs w:val="22"/>
        </w:rPr>
        <w:t>7. УРЕГУЛИРОВАНИЕ СПОРОВ</w:t>
      </w:r>
    </w:p>
    <w:p w:rsidR="00B36202" w:rsidRPr="00D2588B" w:rsidRDefault="00B36202" w:rsidP="00B36202">
      <w:pPr>
        <w:widowControl w:val="0"/>
        <w:ind w:firstLine="567"/>
        <w:jc w:val="center"/>
        <w:rPr>
          <w:b/>
          <w:color w:val="000000"/>
          <w:sz w:val="22"/>
          <w:szCs w:val="22"/>
        </w:rPr>
      </w:pPr>
    </w:p>
    <w:p w:rsidR="00B36202" w:rsidRPr="00D2588B" w:rsidRDefault="00B36202" w:rsidP="00B36202">
      <w:pPr>
        <w:widowControl w:val="0"/>
        <w:tabs>
          <w:tab w:val="num" w:pos="3240"/>
        </w:tabs>
        <w:ind w:firstLine="567"/>
        <w:jc w:val="both"/>
        <w:rPr>
          <w:sz w:val="22"/>
          <w:szCs w:val="22"/>
        </w:rPr>
      </w:pPr>
      <w:r w:rsidRPr="00D2588B">
        <w:rPr>
          <w:sz w:val="22"/>
          <w:szCs w:val="22"/>
        </w:rPr>
        <w:t xml:space="preserve">7.1. Споры и разногласия, которые могут возникнуть при исполнении Договора, будут по возможности разрешаться путем переговоров между Сторонами. В случае невозможности разрешения споров путем переговоров, то споры разрешаются в судебном порядке в соответствии с законодательством Российской Федерации с обязательным соблюдением досудебного претензионного порядка урегулирования споров со сроком рассмотрения претензии – 20 (Двадцать) рабочих дней </w:t>
      </w:r>
      <w:proofErr w:type="gramStart"/>
      <w:r w:rsidRPr="00D2588B">
        <w:rPr>
          <w:sz w:val="22"/>
          <w:szCs w:val="22"/>
        </w:rPr>
        <w:t>с даты</w:t>
      </w:r>
      <w:proofErr w:type="gramEnd"/>
      <w:r w:rsidRPr="00D2588B">
        <w:rPr>
          <w:sz w:val="22"/>
          <w:szCs w:val="22"/>
        </w:rPr>
        <w:t xml:space="preserve"> ее направления.</w:t>
      </w:r>
    </w:p>
    <w:p w:rsidR="00B36202" w:rsidRPr="00D2588B" w:rsidRDefault="00B36202" w:rsidP="00B36202">
      <w:pPr>
        <w:widowControl w:val="0"/>
        <w:tabs>
          <w:tab w:val="num" w:pos="3240"/>
        </w:tabs>
        <w:ind w:firstLine="567"/>
        <w:jc w:val="both"/>
        <w:rPr>
          <w:sz w:val="22"/>
          <w:szCs w:val="22"/>
        </w:rPr>
      </w:pPr>
      <w:r w:rsidRPr="00D2588B">
        <w:rPr>
          <w:sz w:val="22"/>
          <w:szCs w:val="22"/>
        </w:rPr>
        <w:t>7.2. Договор подчиняется законодательству Российской Федерации. При разрешении любых споров, вытекающих из Договора, применяется право Российской Федерации.</w:t>
      </w:r>
    </w:p>
    <w:p w:rsidR="00B36202" w:rsidRPr="00D2588B" w:rsidRDefault="00B36202" w:rsidP="00B36202">
      <w:pPr>
        <w:widowControl w:val="0"/>
        <w:tabs>
          <w:tab w:val="num" w:pos="3240"/>
        </w:tabs>
        <w:ind w:firstLine="567"/>
        <w:jc w:val="both"/>
        <w:rPr>
          <w:sz w:val="22"/>
          <w:szCs w:val="22"/>
        </w:rPr>
      </w:pPr>
    </w:p>
    <w:p w:rsidR="00B36202" w:rsidRDefault="00B36202" w:rsidP="00B36202">
      <w:pPr>
        <w:widowControl w:val="0"/>
        <w:suppressAutoHyphens/>
        <w:ind w:right="-5" w:firstLine="567"/>
        <w:jc w:val="center"/>
        <w:rPr>
          <w:b/>
          <w:caps/>
          <w:sz w:val="22"/>
          <w:szCs w:val="22"/>
          <w:lang w:eastAsia="ar-SA"/>
        </w:rPr>
      </w:pPr>
    </w:p>
    <w:p w:rsidR="00B36202" w:rsidRPr="00D2588B" w:rsidRDefault="00B36202" w:rsidP="00B36202">
      <w:pPr>
        <w:widowControl w:val="0"/>
        <w:suppressAutoHyphens/>
        <w:ind w:right="-5" w:firstLine="567"/>
        <w:jc w:val="center"/>
        <w:rPr>
          <w:b/>
          <w:caps/>
          <w:sz w:val="22"/>
          <w:szCs w:val="22"/>
          <w:lang w:eastAsia="ar-SA"/>
        </w:rPr>
      </w:pPr>
      <w:r w:rsidRPr="00D2588B">
        <w:rPr>
          <w:b/>
          <w:caps/>
          <w:sz w:val="22"/>
          <w:szCs w:val="22"/>
          <w:lang w:eastAsia="ar-SA"/>
        </w:rPr>
        <w:t>8. Конфиденциальность</w:t>
      </w:r>
    </w:p>
    <w:p w:rsidR="00B36202" w:rsidRPr="00D2588B" w:rsidRDefault="00B36202" w:rsidP="00B36202">
      <w:pPr>
        <w:widowControl w:val="0"/>
        <w:suppressAutoHyphens/>
        <w:ind w:right="-5" w:firstLine="567"/>
        <w:jc w:val="center"/>
        <w:rPr>
          <w:b/>
          <w:caps/>
          <w:sz w:val="22"/>
          <w:szCs w:val="22"/>
          <w:lang w:eastAsia="ar-SA"/>
        </w:rPr>
      </w:pPr>
    </w:p>
    <w:p w:rsidR="00B36202" w:rsidRPr="00D2588B" w:rsidRDefault="00B36202" w:rsidP="00B36202">
      <w:pPr>
        <w:widowControl w:val="0"/>
        <w:suppressAutoHyphens/>
        <w:ind w:firstLine="567"/>
        <w:jc w:val="both"/>
        <w:rPr>
          <w:sz w:val="22"/>
          <w:szCs w:val="22"/>
          <w:lang w:eastAsia="ar-SA"/>
        </w:rPr>
      </w:pPr>
      <w:proofErr w:type="gramStart"/>
      <w:r w:rsidRPr="00D2588B">
        <w:rPr>
          <w:sz w:val="22"/>
          <w:szCs w:val="22"/>
          <w:lang w:eastAsia="ar-SA"/>
        </w:rPr>
        <w:t>8.1 Условия Договора, дополнительных соглашений к нему и любая иная информация, полученная Сторонами в соответствии с Договором, конфиденциальны и не подлежат разглашению (исключая профессиональных консультантов, аудиторов Сторон, компетентные государственные органы по их требованию в соответствии с действующим законодательством Российской Федерации, а также иные третьи лица, раскрытие которым прямо необходимо для выполнения Сторонами своих обязательств по настоящему Договору) без предварительного письменного</w:t>
      </w:r>
      <w:proofErr w:type="gramEnd"/>
      <w:r w:rsidRPr="00D2588B">
        <w:rPr>
          <w:sz w:val="22"/>
          <w:szCs w:val="22"/>
          <w:lang w:eastAsia="ar-SA"/>
        </w:rPr>
        <w:t xml:space="preserve"> согласия соответствующей Стороны.  </w:t>
      </w:r>
    </w:p>
    <w:p w:rsidR="00B36202" w:rsidRPr="00D2588B" w:rsidRDefault="00B36202" w:rsidP="00B36202">
      <w:pPr>
        <w:widowControl w:val="0"/>
        <w:suppressAutoHyphens/>
        <w:ind w:firstLine="567"/>
        <w:jc w:val="both"/>
        <w:rPr>
          <w:color w:val="000000"/>
          <w:sz w:val="22"/>
          <w:szCs w:val="22"/>
        </w:rPr>
      </w:pPr>
      <w:r w:rsidRPr="00D2588B">
        <w:rPr>
          <w:sz w:val="22"/>
          <w:szCs w:val="22"/>
          <w:lang w:eastAsia="ar-SA"/>
        </w:rPr>
        <w:t xml:space="preserve">8.2. Стороны обязуются соблюдать конфиденциальность информации, относящейся к предмету </w:t>
      </w:r>
      <w:r w:rsidRPr="00D2588B">
        <w:rPr>
          <w:bCs/>
          <w:color w:val="000000"/>
          <w:sz w:val="22"/>
          <w:szCs w:val="22"/>
          <w:lang w:eastAsia="ar-SA"/>
        </w:rPr>
        <w:t>Договора,</w:t>
      </w:r>
      <w:r w:rsidRPr="00D2588B">
        <w:rPr>
          <w:color w:val="000000"/>
          <w:sz w:val="22"/>
          <w:szCs w:val="22"/>
          <w:lang w:eastAsia="ar-SA"/>
        </w:rPr>
        <w:t xml:space="preserve"> в течение всего срока его действия, а также в течение 3 (Трех) лет по истечении срока его действия.</w:t>
      </w:r>
    </w:p>
    <w:p w:rsidR="00B36202" w:rsidRPr="00D2588B" w:rsidRDefault="00B36202" w:rsidP="00B36202">
      <w:pPr>
        <w:widowControl w:val="0"/>
        <w:tabs>
          <w:tab w:val="num" w:pos="3240"/>
        </w:tabs>
        <w:ind w:firstLine="567"/>
        <w:jc w:val="both"/>
        <w:rPr>
          <w:sz w:val="22"/>
          <w:szCs w:val="22"/>
        </w:rPr>
      </w:pPr>
    </w:p>
    <w:p w:rsidR="00B36202" w:rsidRDefault="00B36202" w:rsidP="00B36202">
      <w:pPr>
        <w:widowControl w:val="0"/>
        <w:ind w:firstLine="567"/>
        <w:jc w:val="center"/>
        <w:rPr>
          <w:b/>
          <w:sz w:val="22"/>
          <w:szCs w:val="22"/>
        </w:rPr>
      </w:pPr>
    </w:p>
    <w:p w:rsidR="00B36202" w:rsidRPr="00D2588B" w:rsidRDefault="00B36202" w:rsidP="00B36202">
      <w:pPr>
        <w:widowControl w:val="0"/>
        <w:ind w:firstLine="567"/>
        <w:jc w:val="center"/>
        <w:rPr>
          <w:b/>
          <w:color w:val="000000"/>
          <w:sz w:val="22"/>
          <w:szCs w:val="22"/>
        </w:rPr>
      </w:pPr>
      <w:r w:rsidRPr="00D2588B">
        <w:rPr>
          <w:b/>
          <w:sz w:val="22"/>
          <w:szCs w:val="22"/>
        </w:rPr>
        <w:t>9.</w:t>
      </w:r>
      <w:r w:rsidRPr="00D2588B">
        <w:rPr>
          <w:sz w:val="22"/>
          <w:szCs w:val="22"/>
        </w:rPr>
        <w:t xml:space="preserve"> </w:t>
      </w:r>
      <w:r w:rsidRPr="00D2588B">
        <w:rPr>
          <w:b/>
          <w:color w:val="000000"/>
          <w:sz w:val="22"/>
          <w:szCs w:val="22"/>
        </w:rPr>
        <w:t>ЗАКЛЮЧИТЕЛЬНЫЕ ПОЛОЖЕНИЯ</w:t>
      </w:r>
    </w:p>
    <w:p w:rsidR="00B36202" w:rsidRPr="00D2588B" w:rsidRDefault="00B36202" w:rsidP="00B36202">
      <w:pPr>
        <w:widowControl w:val="0"/>
        <w:tabs>
          <w:tab w:val="left" w:pos="1260"/>
        </w:tabs>
        <w:ind w:firstLine="567"/>
        <w:jc w:val="both"/>
        <w:rPr>
          <w:color w:val="000000"/>
          <w:sz w:val="22"/>
          <w:szCs w:val="22"/>
        </w:rPr>
      </w:pPr>
      <w:r w:rsidRPr="00242D84">
        <w:rPr>
          <w:color w:val="000000"/>
          <w:sz w:val="22"/>
          <w:szCs w:val="22"/>
        </w:rPr>
        <w:t xml:space="preserve">9.1. Договор </w:t>
      </w:r>
      <w:r>
        <w:rPr>
          <w:color w:val="000000"/>
          <w:sz w:val="22"/>
          <w:szCs w:val="22"/>
        </w:rPr>
        <w:t xml:space="preserve">считается заключенным и </w:t>
      </w:r>
      <w:r w:rsidRPr="00242D84">
        <w:rPr>
          <w:color w:val="000000"/>
          <w:sz w:val="22"/>
          <w:szCs w:val="22"/>
        </w:rPr>
        <w:t>вступает в силу с</w:t>
      </w:r>
      <w:r>
        <w:rPr>
          <w:color w:val="000000"/>
          <w:sz w:val="22"/>
          <w:szCs w:val="22"/>
        </w:rPr>
        <w:t>о</w:t>
      </w:r>
      <w:r w:rsidRPr="00242D84">
        <w:rPr>
          <w:color w:val="000000"/>
          <w:sz w:val="22"/>
          <w:szCs w:val="22"/>
        </w:rPr>
        <w:t xml:space="preserve"> </w:t>
      </w:r>
      <w:r>
        <w:rPr>
          <w:color w:val="000000"/>
          <w:sz w:val="22"/>
          <w:szCs w:val="22"/>
        </w:rPr>
        <w:t>дня</w:t>
      </w:r>
      <w:r w:rsidRPr="00242D84">
        <w:rPr>
          <w:color w:val="000000"/>
          <w:sz w:val="22"/>
          <w:szCs w:val="22"/>
        </w:rPr>
        <w:t xml:space="preserve"> его подписания </w:t>
      </w:r>
      <w:r>
        <w:rPr>
          <w:color w:val="000000"/>
          <w:sz w:val="22"/>
          <w:szCs w:val="22"/>
        </w:rPr>
        <w:lastRenderedPageBreak/>
        <w:t xml:space="preserve">уполномоченными представителями </w:t>
      </w:r>
      <w:r w:rsidRPr="00242D84">
        <w:rPr>
          <w:color w:val="000000"/>
          <w:sz w:val="22"/>
          <w:szCs w:val="22"/>
        </w:rPr>
        <w:t xml:space="preserve">Сторон и действует до полного исполнения Сторонами </w:t>
      </w:r>
      <w:r>
        <w:rPr>
          <w:color w:val="000000"/>
          <w:sz w:val="22"/>
          <w:szCs w:val="22"/>
        </w:rPr>
        <w:t xml:space="preserve">всех </w:t>
      </w:r>
      <w:r w:rsidRPr="00242D84">
        <w:rPr>
          <w:color w:val="000000"/>
          <w:sz w:val="22"/>
          <w:szCs w:val="22"/>
        </w:rPr>
        <w:t>своих обязательств</w:t>
      </w:r>
      <w:r>
        <w:rPr>
          <w:color w:val="000000"/>
          <w:sz w:val="22"/>
          <w:szCs w:val="22"/>
        </w:rPr>
        <w:t>.</w:t>
      </w:r>
    </w:p>
    <w:p w:rsidR="00B36202" w:rsidRPr="00D2588B" w:rsidRDefault="00B36202" w:rsidP="00B36202">
      <w:pPr>
        <w:widowControl w:val="0"/>
        <w:tabs>
          <w:tab w:val="left" w:pos="1260"/>
        </w:tabs>
        <w:ind w:firstLine="567"/>
        <w:jc w:val="both"/>
        <w:rPr>
          <w:sz w:val="22"/>
          <w:szCs w:val="22"/>
        </w:rPr>
      </w:pPr>
      <w:r w:rsidRPr="00242D84">
        <w:rPr>
          <w:sz w:val="22"/>
          <w:szCs w:val="22"/>
        </w:rPr>
        <w:t xml:space="preserve">9.2.  Договор составлен в </w:t>
      </w:r>
      <w:r>
        <w:rPr>
          <w:sz w:val="22"/>
          <w:szCs w:val="22"/>
        </w:rPr>
        <w:t>3</w:t>
      </w:r>
      <w:r w:rsidRPr="00242D84">
        <w:rPr>
          <w:sz w:val="22"/>
          <w:szCs w:val="22"/>
        </w:rPr>
        <w:t xml:space="preserve"> (</w:t>
      </w:r>
      <w:r>
        <w:rPr>
          <w:sz w:val="22"/>
          <w:szCs w:val="22"/>
        </w:rPr>
        <w:t>Трех</w:t>
      </w:r>
      <w:r w:rsidRPr="00242D84">
        <w:rPr>
          <w:sz w:val="22"/>
          <w:szCs w:val="22"/>
        </w:rPr>
        <w:t xml:space="preserve">) экземплярах на русском языке, имеющих равную юридическую силу, по одному экземпляру для каждой из Сторон и один экземпляр органу, осуществляющему государственную регистрацию прав на недвижимое имущество и сделок с ним. </w:t>
      </w:r>
    </w:p>
    <w:p w:rsidR="00B36202" w:rsidRPr="00D2588B" w:rsidRDefault="00B36202" w:rsidP="00B36202">
      <w:pPr>
        <w:widowControl w:val="0"/>
        <w:ind w:left="2520"/>
        <w:rPr>
          <w:b/>
          <w:color w:val="000000"/>
          <w:sz w:val="22"/>
          <w:szCs w:val="22"/>
          <w:lang w:eastAsia="x-none"/>
        </w:rPr>
      </w:pPr>
    </w:p>
    <w:p w:rsidR="00B36202" w:rsidRPr="00D2588B" w:rsidRDefault="00B36202" w:rsidP="00B36202">
      <w:pPr>
        <w:widowControl w:val="0"/>
        <w:ind w:left="2520"/>
        <w:rPr>
          <w:b/>
          <w:color w:val="000000"/>
          <w:sz w:val="22"/>
          <w:szCs w:val="22"/>
          <w:lang w:eastAsia="x-none"/>
        </w:rPr>
      </w:pPr>
      <w:r w:rsidRPr="00D2588B">
        <w:rPr>
          <w:b/>
          <w:color w:val="000000"/>
          <w:sz w:val="22"/>
          <w:szCs w:val="22"/>
          <w:lang w:val="x-none" w:eastAsia="x-none"/>
        </w:rPr>
        <w:t>10. РЕКВИЗИТЫ И ПОДПИСИ СТОРОН</w:t>
      </w:r>
    </w:p>
    <w:p w:rsidR="00B36202" w:rsidRPr="00D2588B" w:rsidRDefault="00B36202" w:rsidP="00B36202">
      <w:pPr>
        <w:widowControl w:val="0"/>
        <w:ind w:left="2520"/>
        <w:rPr>
          <w:b/>
          <w:color w:val="000000"/>
          <w:sz w:val="22"/>
          <w:szCs w:val="22"/>
          <w:lang w:eastAsia="x-none"/>
        </w:rPr>
      </w:pPr>
    </w:p>
    <w:tbl>
      <w:tblPr>
        <w:tblW w:w="94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8"/>
        <w:gridCol w:w="4682"/>
      </w:tblGrid>
      <w:tr w:rsidR="00B36202" w:rsidRPr="00D2588B" w:rsidTr="008B3FF4">
        <w:trPr>
          <w:trHeight w:val="20"/>
        </w:trPr>
        <w:tc>
          <w:tcPr>
            <w:tcW w:w="4798" w:type="dxa"/>
            <w:tcBorders>
              <w:top w:val="single" w:sz="4" w:space="0" w:color="auto"/>
              <w:left w:val="single" w:sz="4" w:space="0" w:color="auto"/>
              <w:bottom w:val="single" w:sz="4" w:space="0" w:color="auto"/>
              <w:right w:val="single" w:sz="4" w:space="0" w:color="auto"/>
            </w:tcBorders>
            <w:hideMark/>
          </w:tcPr>
          <w:p w:rsidR="00B36202" w:rsidRPr="00D2588B" w:rsidRDefault="00B36202" w:rsidP="008B3FF4">
            <w:pPr>
              <w:widowControl w:val="0"/>
              <w:rPr>
                <w:b/>
                <w:snapToGrid w:val="0"/>
                <w:sz w:val="22"/>
                <w:szCs w:val="22"/>
              </w:rPr>
            </w:pPr>
            <w:r w:rsidRPr="00D2588B">
              <w:rPr>
                <w:b/>
                <w:snapToGrid w:val="0"/>
                <w:sz w:val="22"/>
                <w:szCs w:val="22"/>
              </w:rPr>
              <w:t>Продавец:</w:t>
            </w:r>
          </w:p>
          <w:p w:rsidR="00B36202" w:rsidRPr="00D2588B" w:rsidRDefault="00B36202" w:rsidP="008B3FF4">
            <w:pPr>
              <w:widowControl w:val="0"/>
              <w:rPr>
                <w:sz w:val="22"/>
                <w:szCs w:val="22"/>
              </w:rPr>
            </w:pPr>
          </w:p>
          <w:p w:rsidR="00B36202" w:rsidRPr="00D2588B" w:rsidRDefault="00B36202" w:rsidP="008B3FF4">
            <w:pPr>
              <w:widowControl w:val="0"/>
              <w:rPr>
                <w:b/>
                <w:sz w:val="22"/>
                <w:szCs w:val="22"/>
              </w:rPr>
            </w:pPr>
            <w:r w:rsidRPr="00D2588B">
              <w:rPr>
                <w:b/>
                <w:sz w:val="22"/>
                <w:szCs w:val="22"/>
              </w:rPr>
              <w:t>ООО УК «</w:t>
            </w:r>
            <w:r>
              <w:rPr>
                <w:b/>
                <w:sz w:val="22"/>
                <w:szCs w:val="22"/>
              </w:rPr>
              <w:t>ГЕРА</w:t>
            </w:r>
            <w:r w:rsidRPr="00D2588B">
              <w:rPr>
                <w:b/>
                <w:sz w:val="22"/>
                <w:szCs w:val="22"/>
              </w:rPr>
              <w:t xml:space="preserve">» Д.У. ЗПИФ </w:t>
            </w:r>
            <w:r>
              <w:rPr>
                <w:b/>
                <w:sz w:val="22"/>
                <w:szCs w:val="22"/>
              </w:rPr>
              <w:t>недвижимости «Бизнес-недвижимость</w:t>
            </w:r>
            <w:r w:rsidRPr="00D2588B">
              <w:rPr>
                <w:b/>
                <w:sz w:val="22"/>
                <w:szCs w:val="22"/>
              </w:rPr>
              <w:t xml:space="preserve">» </w:t>
            </w:r>
          </w:p>
          <w:p w:rsidR="00B36202" w:rsidRPr="00383C1A" w:rsidRDefault="00B36202" w:rsidP="008B3FF4">
            <w:pPr>
              <w:widowControl w:val="0"/>
              <w:rPr>
                <w:sz w:val="22"/>
                <w:szCs w:val="22"/>
              </w:rPr>
            </w:pPr>
            <w:r w:rsidRPr="00383C1A">
              <w:rPr>
                <w:sz w:val="22"/>
                <w:szCs w:val="22"/>
              </w:rPr>
              <w:t>Место нахождения: 620014, г. Екатеринбург, ул. Бориса Ельцина, стр. 3/2, оф.2609.</w:t>
            </w:r>
          </w:p>
          <w:p w:rsidR="00B36202" w:rsidRPr="00383C1A" w:rsidRDefault="00B36202" w:rsidP="008B3FF4">
            <w:pPr>
              <w:widowControl w:val="0"/>
              <w:rPr>
                <w:sz w:val="22"/>
                <w:szCs w:val="22"/>
              </w:rPr>
            </w:pPr>
            <w:r w:rsidRPr="00383C1A">
              <w:rPr>
                <w:sz w:val="22"/>
                <w:szCs w:val="22"/>
              </w:rPr>
              <w:t>ИНН 7737524746, КПП 665801001</w:t>
            </w:r>
          </w:p>
          <w:p w:rsidR="00B36202" w:rsidRPr="00383C1A" w:rsidRDefault="00B36202" w:rsidP="008B3FF4">
            <w:pPr>
              <w:widowControl w:val="0"/>
              <w:rPr>
                <w:sz w:val="22"/>
                <w:szCs w:val="22"/>
              </w:rPr>
            </w:pPr>
            <w:r w:rsidRPr="00383C1A">
              <w:rPr>
                <w:sz w:val="22"/>
                <w:szCs w:val="22"/>
              </w:rPr>
              <w:t>ОГРН:1077761587397</w:t>
            </w:r>
          </w:p>
          <w:p w:rsidR="00B36202" w:rsidRPr="00383C1A" w:rsidRDefault="00B36202" w:rsidP="008B3FF4">
            <w:pPr>
              <w:widowControl w:val="0"/>
              <w:rPr>
                <w:sz w:val="22"/>
                <w:szCs w:val="22"/>
              </w:rPr>
            </w:pPr>
            <w:proofErr w:type="gramStart"/>
            <w:r w:rsidRPr="00383C1A">
              <w:rPr>
                <w:sz w:val="22"/>
                <w:szCs w:val="22"/>
              </w:rPr>
              <w:t>Р</w:t>
            </w:r>
            <w:proofErr w:type="gramEnd"/>
            <w:r w:rsidRPr="00383C1A">
              <w:rPr>
                <w:sz w:val="22"/>
                <w:szCs w:val="22"/>
              </w:rPr>
              <w:t>/с 40701810218100000003</w:t>
            </w:r>
          </w:p>
          <w:p w:rsidR="00B36202" w:rsidRPr="00383C1A" w:rsidRDefault="00B36202" w:rsidP="008B3FF4">
            <w:pPr>
              <w:widowControl w:val="0"/>
              <w:rPr>
                <w:sz w:val="22"/>
                <w:szCs w:val="22"/>
              </w:rPr>
            </w:pPr>
            <w:r w:rsidRPr="00383C1A">
              <w:rPr>
                <w:sz w:val="22"/>
                <w:szCs w:val="22"/>
              </w:rPr>
              <w:t>в ПАО «СКБ-банк», г. Екатеринбург,</w:t>
            </w:r>
          </w:p>
          <w:p w:rsidR="00B36202" w:rsidRPr="00383C1A" w:rsidRDefault="00B36202" w:rsidP="008B3FF4">
            <w:pPr>
              <w:widowControl w:val="0"/>
              <w:rPr>
                <w:sz w:val="22"/>
                <w:szCs w:val="22"/>
              </w:rPr>
            </w:pPr>
            <w:r w:rsidRPr="00383C1A">
              <w:rPr>
                <w:sz w:val="22"/>
                <w:szCs w:val="22"/>
              </w:rPr>
              <w:t>К/с 30101810800000000756</w:t>
            </w:r>
          </w:p>
          <w:p w:rsidR="00B36202" w:rsidRPr="00D2588B" w:rsidRDefault="00B36202" w:rsidP="008B3FF4">
            <w:pPr>
              <w:widowControl w:val="0"/>
              <w:rPr>
                <w:b/>
                <w:snapToGrid w:val="0"/>
                <w:sz w:val="22"/>
                <w:szCs w:val="22"/>
              </w:rPr>
            </w:pPr>
            <w:r w:rsidRPr="00383C1A">
              <w:rPr>
                <w:sz w:val="22"/>
                <w:szCs w:val="22"/>
              </w:rPr>
              <w:t>БИК 046577756</w:t>
            </w:r>
          </w:p>
        </w:tc>
        <w:tc>
          <w:tcPr>
            <w:tcW w:w="4682" w:type="dxa"/>
            <w:tcBorders>
              <w:top w:val="single" w:sz="4" w:space="0" w:color="auto"/>
              <w:left w:val="single" w:sz="4" w:space="0" w:color="auto"/>
              <w:bottom w:val="single" w:sz="4" w:space="0" w:color="auto"/>
              <w:right w:val="single" w:sz="4" w:space="0" w:color="auto"/>
            </w:tcBorders>
          </w:tcPr>
          <w:p w:rsidR="00B36202" w:rsidRPr="00D2588B" w:rsidRDefault="00B36202" w:rsidP="008B3FF4">
            <w:pPr>
              <w:widowControl w:val="0"/>
              <w:rPr>
                <w:b/>
                <w:snapToGrid w:val="0"/>
                <w:sz w:val="22"/>
                <w:szCs w:val="22"/>
              </w:rPr>
            </w:pPr>
            <w:r w:rsidRPr="00D2588B">
              <w:rPr>
                <w:b/>
                <w:snapToGrid w:val="0"/>
                <w:sz w:val="22"/>
                <w:szCs w:val="22"/>
              </w:rPr>
              <w:t>Покупатель:</w:t>
            </w:r>
          </w:p>
          <w:p w:rsidR="00B36202" w:rsidRPr="00D2588B" w:rsidRDefault="00B36202" w:rsidP="008B3FF4">
            <w:pPr>
              <w:widowControl w:val="0"/>
              <w:rPr>
                <w:b/>
                <w:snapToGrid w:val="0"/>
                <w:sz w:val="22"/>
                <w:szCs w:val="22"/>
              </w:rPr>
            </w:pPr>
          </w:p>
          <w:p w:rsidR="00B36202" w:rsidRPr="00D2588B" w:rsidRDefault="00B36202" w:rsidP="008B3FF4">
            <w:pPr>
              <w:widowControl w:val="0"/>
              <w:rPr>
                <w:b/>
                <w:bCs/>
                <w:sz w:val="22"/>
                <w:szCs w:val="22"/>
              </w:rPr>
            </w:pPr>
            <w:r w:rsidRPr="00D2588B">
              <w:rPr>
                <w:b/>
                <w:bCs/>
                <w:sz w:val="22"/>
                <w:szCs w:val="22"/>
              </w:rPr>
              <w:t>______________</w:t>
            </w:r>
          </w:p>
          <w:p w:rsidR="00B36202" w:rsidRPr="00D2588B" w:rsidRDefault="00B36202" w:rsidP="008B3FF4">
            <w:pPr>
              <w:widowControl w:val="0"/>
              <w:jc w:val="both"/>
              <w:rPr>
                <w:sz w:val="22"/>
                <w:szCs w:val="22"/>
              </w:rPr>
            </w:pPr>
            <w:r w:rsidRPr="00D2588B">
              <w:rPr>
                <w:sz w:val="22"/>
                <w:szCs w:val="22"/>
              </w:rPr>
              <w:t xml:space="preserve">ОГРН: </w:t>
            </w:r>
            <w:r w:rsidRPr="00D2588B">
              <w:rPr>
                <w:bCs/>
                <w:sz w:val="22"/>
                <w:szCs w:val="22"/>
              </w:rPr>
              <w:t>__________</w:t>
            </w:r>
          </w:p>
          <w:p w:rsidR="00B36202" w:rsidRPr="00D2588B" w:rsidRDefault="00B36202" w:rsidP="008B3FF4">
            <w:pPr>
              <w:widowControl w:val="0"/>
              <w:jc w:val="both"/>
              <w:rPr>
                <w:sz w:val="22"/>
                <w:szCs w:val="22"/>
              </w:rPr>
            </w:pPr>
            <w:r w:rsidRPr="00D2588B">
              <w:rPr>
                <w:sz w:val="22"/>
                <w:szCs w:val="22"/>
              </w:rPr>
              <w:t>ИНН: ___________</w:t>
            </w:r>
          </w:p>
          <w:p w:rsidR="00B36202" w:rsidRPr="00D2588B" w:rsidRDefault="00B36202" w:rsidP="008B3FF4">
            <w:pPr>
              <w:widowControl w:val="0"/>
              <w:jc w:val="both"/>
              <w:rPr>
                <w:sz w:val="22"/>
                <w:szCs w:val="22"/>
              </w:rPr>
            </w:pPr>
            <w:r w:rsidRPr="00D2588B">
              <w:rPr>
                <w:sz w:val="22"/>
                <w:szCs w:val="22"/>
              </w:rPr>
              <w:t>КПП: _________</w:t>
            </w:r>
          </w:p>
          <w:p w:rsidR="00B36202" w:rsidRPr="00D2588B" w:rsidRDefault="00B36202" w:rsidP="008B3FF4">
            <w:pPr>
              <w:widowControl w:val="0"/>
              <w:jc w:val="both"/>
              <w:rPr>
                <w:sz w:val="22"/>
                <w:szCs w:val="22"/>
              </w:rPr>
            </w:pPr>
            <w:r w:rsidRPr="00D2588B">
              <w:rPr>
                <w:sz w:val="22"/>
                <w:szCs w:val="22"/>
              </w:rPr>
              <w:t xml:space="preserve">Место нахождения: </w:t>
            </w:r>
            <w:r w:rsidRPr="00D2588B">
              <w:rPr>
                <w:sz w:val="22"/>
                <w:szCs w:val="22"/>
                <w:u w:val="single"/>
              </w:rPr>
              <w:t>____</w:t>
            </w:r>
          </w:p>
          <w:p w:rsidR="00B36202" w:rsidRPr="00D2588B" w:rsidRDefault="00B36202" w:rsidP="008B3FF4">
            <w:pPr>
              <w:widowControl w:val="0"/>
              <w:rPr>
                <w:sz w:val="22"/>
                <w:szCs w:val="22"/>
              </w:rPr>
            </w:pPr>
            <w:proofErr w:type="gramStart"/>
            <w:r w:rsidRPr="00D2588B">
              <w:rPr>
                <w:sz w:val="22"/>
                <w:szCs w:val="22"/>
              </w:rPr>
              <w:t>р</w:t>
            </w:r>
            <w:proofErr w:type="gramEnd"/>
            <w:r w:rsidRPr="00D2588B">
              <w:rPr>
                <w:sz w:val="22"/>
                <w:szCs w:val="22"/>
              </w:rPr>
              <w:t xml:space="preserve">/с  </w:t>
            </w:r>
            <w:r w:rsidRPr="00D2588B">
              <w:rPr>
                <w:bCs/>
                <w:sz w:val="22"/>
                <w:szCs w:val="22"/>
              </w:rPr>
              <w:t>_________</w:t>
            </w:r>
          </w:p>
          <w:p w:rsidR="00B36202" w:rsidRPr="00D2588B" w:rsidRDefault="00B36202" w:rsidP="008B3FF4">
            <w:pPr>
              <w:widowControl w:val="0"/>
              <w:tabs>
                <w:tab w:val="left" w:pos="2340"/>
              </w:tabs>
              <w:ind w:firstLine="17"/>
              <w:rPr>
                <w:sz w:val="22"/>
                <w:szCs w:val="22"/>
              </w:rPr>
            </w:pPr>
            <w:r w:rsidRPr="00D2588B">
              <w:rPr>
                <w:sz w:val="22"/>
                <w:szCs w:val="22"/>
              </w:rPr>
              <w:t xml:space="preserve">в </w:t>
            </w:r>
            <w:r w:rsidRPr="00D2588B">
              <w:rPr>
                <w:bCs/>
                <w:sz w:val="22"/>
                <w:szCs w:val="22"/>
              </w:rPr>
              <w:t>________</w:t>
            </w:r>
          </w:p>
          <w:p w:rsidR="00B36202" w:rsidRPr="00D2588B" w:rsidRDefault="00B36202" w:rsidP="008B3FF4">
            <w:pPr>
              <w:widowControl w:val="0"/>
              <w:ind w:firstLine="17"/>
              <w:jc w:val="both"/>
              <w:rPr>
                <w:sz w:val="22"/>
                <w:szCs w:val="22"/>
                <w:lang w:eastAsia="en-US"/>
              </w:rPr>
            </w:pPr>
            <w:r w:rsidRPr="00D2588B">
              <w:rPr>
                <w:sz w:val="22"/>
                <w:szCs w:val="22"/>
                <w:lang w:eastAsia="en-US"/>
              </w:rPr>
              <w:t>к/с </w:t>
            </w:r>
            <w:r w:rsidRPr="00D2588B">
              <w:rPr>
                <w:bCs/>
                <w:sz w:val="22"/>
                <w:szCs w:val="22"/>
              </w:rPr>
              <w:t>___________</w:t>
            </w:r>
          </w:p>
          <w:p w:rsidR="00B36202" w:rsidRPr="00D2588B" w:rsidRDefault="00B36202" w:rsidP="008B3FF4">
            <w:pPr>
              <w:widowControl w:val="0"/>
              <w:ind w:firstLine="17"/>
              <w:jc w:val="both"/>
              <w:rPr>
                <w:sz w:val="22"/>
                <w:szCs w:val="22"/>
              </w:rPr>
            </w:pPr>
            <w:r w:rsidRPr="00D2588B">
              <w:rPr>
                <w:sz w:val="22"/>
                <w:szCs w:val="22"/>
              </w:rPr>
              <w:t xml:space="preserve">БИК </w:t>
            </w:r>
            <w:r w:rsidRPr="00D2588B">
              <w:rPr>
                <w:bCs/>
                <w:sz w:val="22"/>
                <w:szCs w:val="22"/>
              </w:rPr>
              <w:t>________</w:t>
            </w:r>
          </w:p>
          <w:p w:rsidR="00B36202" w:rsidRPr="00D2588B" w:rsidRDefault="00B36202" w:rsidP="008B3FF4">
            <w:pPr>
              <w:widowControl w:val="0"/>
              <w:rPr>
                <w:b/>
                <w:snapToGrid w:val="0"/>
                <w:sz w:val="22"/>
                <w:szCs w:val="22"/>
              </w:rPr>
            </w:pPr>
          </w:p>
        </w:tc>
      </w:tr>
    </w:tbl>
    <w:p w:rsidR="00B36202" w:rsidRPr="00D2588B" w:rsidRDefault="00B36202" w:rsidP="00B36202">
      <w:pPr>
        <w:widowControl w:val="0"/>
        <w:jc w:val="right"/>
        <w:rPr>
          <w:sz w:val="22"/>
          <w:szCs w:val="22"/>
        </w:rPr>
      </w:pPr>
    </w:p>
    <w:p w:rsidR="00B36202" w:rsidRPr="00D2588B" w:rsidRDefault="00B36202" w:rsidP="00B36202">
      <w:pPr>
        <w:widowControl w:val="0"/>
        <w:rPr>
          <w:sz w:val="22"/>
          <w:szCs w:val="22"/>
        </w:rPr>
      </w:pPr>
    </w:p>
    <w:tbl>
      <w:tblPr>
        <w:tblW w:w="0" w:type="auto"/>
        <w:tblInd w:w="-12" w:type="dxa"/>
        <w:tblLayout w:type="fixed"/>
        <w:tblLook w:val="04A0" w:firstRow="1" w:lastRow="0" w:firstColumn="1" w:lastColumn="0" w:noHBand="0" w:noVBand="1"/>
      </w:tblPr>
      <w:tblGrid>
        <w:gridCol w:w="4503"/>
        <w:gridCol w:w="302"/>
        <w:gridCol w:w="4766"/>
      </w:tblGrid>
      <w:tr w:rsidR="00B36202" w:rsidRPr="00D2588B" w:rsidTr="008B3FF4">
        <w:tc>
          <w:tcPr>
            <w:tcW w:w="4503" w:type="dxa"/>
          </w:tcPr>
          <w:p w:rsidR="00B36202" w:rsidRPr="00D2588B" w:rsidRDefault="00B36202" w:rsidP="008B3FF4">
            <w:pPr>
              <w:widowControl w:val="0"/>
              <w:autoSpaceDE w:val="0"/>
              <w:autoSpaceDN w:val="0"/>
              <w:adjustRightInd w:val="0"/>
              <w:ind w:firstLine="720"/>
              <w:rPr>
                <w:b/>
                <w:sz w:val="22"/>
                <w:szCs w:val="22"/>
              </w:rPr>
            </w:pPr>
          </w:p>
          <w:p w:rsidR="00B36202" w:rsidRPr="00D2588B" w:rsidRDefault="00B36202" w:rsidP="008B3FF4">
            <w:pPr>
              <w:widowControl w:val="0"/>
              <w:autoSpaceDE w:val="0"/>
              <w:autoSpaceDN w:val="0"/>
              <w:adjustRightInd w:val="0"/>
              <w:ind w:firstLine="12"/>
              <w:rPr>
                <w:b/>
                <w:sz w:val="22"/>
                <w:szCs w:val="22"/>
              </w:rPr>
            </w:pPr>
            <w:r w:rsidRPr="00D2588B">
              <w:rPr>
                <w:b/>
                <w:sz w:val="22"/>
                <w:szCs w:val="22"/>
              </w:rPr>
              <w:t>Генеральный директор</w:t>
            </w:r>
          </w:p>
          <w:p w:rsidR="00B36202" w:rsidRPr="00D2588B" w:rsidRDefault="00B36202" w:rsidP="008B3FF4">
            <w:pPr>
              <w:widowControl w:val="0"/>
              <w:autoSpaceDE w:val="0"/>
              <w:autoSpaceDN w:val="0"/>
              <w:adjustRightInd w:val="0"/>
              <w:ind w:firstLine="720"/>
              <w:rPr>
                <w:b/>
                <w:sz w:val="22"/>
                <w:szCs w:val="22"/>
              </w:rPr>
            </w:pPr>
          </w:p>
          <w:p w:rsidR="00B36202" w:rsidRPr="00D2588B" w:rsidRDefault="00B36202" w:rsidP="008B3FF4">
            <w:pPr>
              <w:widowControl w:val="0"/>
              <w:autoSpaceDE w:val="0"/>
              <w:autoSpaceDN w:val="0"/>
              <w:adjustRightInd w:val="0"/>
              <w:ind w:firstLine="720"/>
              <w:rPr>
                <w:b/>
                <w:sz w:val="22"/>
                <w:szCs w:val="22"/>
              </w:rPr>
            </w:pPr>
          </w:p>
          <w:p w:rsidR="00B36202" w:rsidRPr="00D2588B" w:rsidRDefault="00B36202" w:rsidP="008B3FF4">
            <w:pPr>
              <w:widowControl w:val="0"/>
              <w:autoSpaceDE w:val="0"/>
              <w:autoSpaceDN w:val="0"/>
              <w:adjustRightInd w:val="0"/>
              <w:rPr>
                <w:b/>
                <w:sz w:val="22"/>
                <w:szCs w:val="22"/>
              </w:rPr>
            </w:pPr>
            <w:r w:rsidRPr="00D2588B">
              <w:rPr>
                <w:b/>
                <w:sz w:val="22"/>
                <w:szCs w:val="22"/>
              </w:rPr>
              <w:t>__________________/</w:t>
            </w:r>
            <w:r>
              <w:rPr>
                <w:b/>
                <w:sz w:val="22"/>
                <w:szCs w:val="22"/>
              </w:rPr>
              <w:t xml:space="preserve">                              /</w:t>
            </w:r>
            <w:r w:rsidRPr="00D2588B">
              <w:rPr>
                <w:b/>
                <w:sz w:val="22"/>
                <w:szCs w:val="22"/>
              </w:rPr>
              <w:t xml:space="preserve">    </w:t>
            </w:r>
          </w:p>
          <w:p w:rsidR="00B36202" w:rsidRPr="00D2588B" w:rsidRDefault="00B36202" w:rsidP="008B3FF4">
            <w:pPr>
              <w:widowControl w:val="0"/>
              <w:autoSpaceDE w:val="0"/>
              <w:autoSpaceDN w:val="0"/>
              <w:adjustRightInd w:val="0"/>
              <w:rPr>
                <w:b/>
                <w:color w:val="000000"/>
                <w:sz w:val="22"/>
                <w:szCs w:val="22"/>
                <w:lang w:val="x-none" w:eastAsia="x-none"/>
              </w:rPr>
            </w:pPr>
            <w:r w:rsidRPr="00D2588B">
              <w:rPr>
                <w:b/>
                <w:sz w:val="22"/>
                <w:szCs w:val="22"/>
                <w:lang w:val="x-none" w:eastAsia="x-none"/>
              </w:rPr>
              <w:t xml:space="preserve">М.П.                                                                                                                                </w:t>
            </w:r>
          </w:p>
        </w:tc>
        <w:tc>
          <w:tcPr>
            <w:tcW w:w="302" w:type="dxa"/>
          </w:tcPr>
          <w:p w:rsidR="00B36202" w:rsidRPr="00D2588B" w:rsidRDefault="00B36202" w:rsidP="008B3FF4">
            <w:pPr>
              <w:widowControl w:val="0"/>
              <w:autoSpaceDE w:val="0"/>
              <w:autoSpaceDN w:val="0"/>
              <w:adjustRightInd w:val="0"/>
              <w:ind w:firstLine="720"/>
              <w:jc w:val="center"/>
              <w:rPr>
                <w:b/>
                <w:color w:val="000000"/>
                <w:sz w:val="22"/>
                <w:szCs w:val="22"/>
                <w:lang w:val="x-none" w:eastAsia="x-none"/>
              </w:rPr>
            </w:pPr>
          </w:p>
        </w:tc>
        <w:tc>
          <w:tcPr>
            <w:tcW w:w="4766" w:type="dxa"/>
          </w:tcPr>
          <w:p w:rsidR="00B36202" w:rsidRPr="00D2588B" w:rsidRDefault="00B36202" w:rsidP="008B3FF4">
            <w:pPr>
              <w:widowControl w:val="0"/>
              <w:autoSpaceDE w:val="0"/>
              <w:autoSpaceDN w:val="0"/>
              <w:adjustRightInd w:val="0"/>
              <w:ind w:firstLine="720"/>
              <w:rPr>
                <w:b/>
                <w:sz w:val="22"/>
                <w:szCs w:val="22"/>
              </w:rPr>
            </w:pPr>
          </w:p>
          <w:p w:rsidR="00B36202" w:rsidRPr="00D2588B" w:rsidRDefault="00B36202" w:rsidP="008B3FF4">
            <w:pPr>
              <w:widowControl w:val="0"/>
              <w:autoSpaceDE w:val="0"/>
              <w:autoSpaceDN w:val="0"/>
              <w:adjustRightInd w:val="0"/>
              <w:ind w:firstLine="27"/>
              <w:rPr>
                <w:b/>
                <w:sz w:val="22"/>
                <w:szCs w:val="22"/>
              </w:rPr>
            </w:pPr>
            <w:r>
              <w:rPr>
                <w:b/>
                <w:sz w:val="22"/>
                <w:szCs w:val="22"/>
              </w:rPr>
              <w:t xml:space="preserve">             </w:t>
            </w:r>
            <w:r w:rsidRPr="00D2588B">
              <w:rPr>
                <w:b/>
                <w:sz w:val="22"/>
                <w:szCs w:val="22"/>
              </w:rPr>
              <w:t>________________________</w:t>
            </w:r>
          </w:p>
          <w:p w:rsidR="00B36202" w:rsidRPr="00D2588B" w:rsidRDefault="00B36202" w:rsidP="008B3FF4">
            <w:pPr>
              <w:widowControl w:val="0"/>
              <w:autoSpaceDE w:val="0"/>
              <w:autoSpaceDN w:val="0"/>
              <w:adjustRightInd w:val="0"/>
              <w:ind w:firstLine="27"/>
              <w:rPr>
                <w:b/>
                <w:sz w:val="22"/>
                <w:szCs w:val="22"/>
              </w:rPr>
            </w:pPr>
          </w:p>
          <w:p w:rsidR="00B36202" w:rsidRPr="00D2588B" w:rsidRDefault="00B36202" w:rsidP="008B3FF4">
            <w:pPr>
              <w:widowControl w:val="0"/>
              <w:autoSpaceDE w:val="0"/>
              <w:autoSpaceDN w:val="0"/>
              <w:adjustRightInd w:val="0"/>
              <w:ind w:firstLine="720"/>
              <w:rPr>
                <w:b/>
                <w:sz w:val="22"/>
                <w:szCs w:val="22"/>
              </w:rPr>
            </w:pPr>
          </w:p>
          <w:p w:rsidR="00B36202" w:rsidRPr="00D2588B" w:rsidRDefault="00B36202" w:rsidP="008B3FF4">
            <w:pPr>
              <w:widowControl w:val="0"/>
              <w:autoSpaceDE w:val="0"/>
              <w:autoSpaceDN w:val="0"/>
              <w:adjustRightInd w:val="0"/>
              <w:ind w:firstLine="720"/>
              <w:jc w:val="center"/>
              <w:rPr>
                <w:b/>
                <w:color w:val="000000"/>
                <w:sz w:val="22"/>
                <w:szCs w:val="22"/>
                <w:lang w:val="x-none" w:eastAsia="x-none"/>
              </w:rPr>
            </w:pPr>
            <w:r w:rsidRPr="00D2588B">
              <w:rPr>
                <w:b/>
                <w:sz w:val="22"/>
                <w:szCs w:val="22"/>
                <w:lang w:val="x-none" w:eastAsia="x-none"/>
              </w:rPr>
              <w:t xml:space="preserve">      _______________/</w:t>
            </w:r>
            <w:r w:rsidRPr="00D2588B">
              <w:rPr>
                <w:b/>
                <w:sz w:val="22"/>
                <w:szCs w:val="22"/>
                <w:lang w:eastAsia="x-none"/>
              </w:rPr>
              <w:t>_________</w:t>
            </w:r>
            <w:r w:rsidRPr="00D2588B">
              <w:rPr>
                <w:b/>
                <w:sz w:val="22"/>
                <w:szCs w:val="22"/>
                <w:lang w:val="x-none" w:eastAsia="x-none"/>
              </w:rPr>
              <w:t>/</w:t>
            </w:r>
          </w:p>
        </w:tc>
      </w:tr>
    </w:tbl>
    <w:p w:rsidR="00B36202" w:rsidRPr="00D2588B" w:rsidRDefault="00B36202" w:rsidP="00B36202"/>
    <w:p w:rsidR="00B36202" w:rsidRPr="00D2588B" w:rsidRDefault="00B36202" w:rsidP="00B36202"/>
    <w:p w:rsidR="00B36202" w:rsidRPr="00D2588B" w:rsidRDefault="00B36202" w:rsidP="00B36202"/>
    <w:p w:rsidR="00B36202" w:rsidRPr="00D2588B" w:rsidRDefault="00B36202" w:rsidP="00B36202"/>
    <w:p w:rsidR="00B36202" w:rsidRPr="00D2588B" w:rsidRDefault="00B36202" w:rsidP="00B36202"/>
    <w:p w:rsidR="00B36202" w:rsidRDefault="00B36202" w:rsidP="00B36202"/>
    <w:p w:rsidR="00B36202" w:rsidRDefault="00B36202" w:rsidP="00B36202"/>
    <w:p w:rsidR="00B36202" w:rsidRDefault="00B36202" w:rsidP="00B36202"/>
    <w:p w:rsidR="00B36202" w:rsidRDefault="00B36202" w:rsidP="00B36202"/>
    <w:p w:rsidR="00B36202" w:rsidRDefault="00B36202" w:rsidP="00B36202"/>
    <w:p w:rsidR="00B36202" w:rsidRDefault="00B36202" w:rsidP="00B36202"/>
    <w:p w:rsidR="00B36202" w:rsidRDefault="00B36202" w:rsidP="00B36202"/>
    <w:p w:rsidR="00B36202" w:rsidRDefault="00B36202" w:rsidP="00B36202"/>
    <w:p w:rsidR="00B36202" w:rsidRDefault="00B36202" w:rsidP="00B36202"/>
    <w:p w:rsidR="00B36202" w:rsidRDefault="00B36202" w:rsidP="00B36202"/>
    <w:p w:rsidR="00B36202" w:rsidRDefault="00B36202" w:rsidP="00B36202"/>
    <w:p w:rsidR="00B36202" w:rsidRDefault="00B36202" w:rsidP="00B36202"/>
    <w:p w:rsidR="00B36202" w:rsidRDefault="00B36202" w:rsidP="00B36202"/>
    <w:p w:rsidR="00B36202" w:rsidRDefault="00B36202" w:rsidP="00B36202"/>
    <w:p w:rsidR="00B36202" w:rsidRDefault="00B36202" w:rsidP="00B36202"/>
    <w:p w:rsidR="00B36202" w:rsidRDefault="00B36202" w:rsidP="00B36202"/>
    <w:p w:rsidR="00B36202" w:rsidRDefault="00B36202" w:rsidP="00B36202"/>
    <w:p w:rsidR="00B36202" w:rsidRDefault="00B36202" w:rsidP="00B36202"/>
    <w:p w:rsidR="00B36202" w:rsidRDefault="00B36202" w:rsidP="00B36202"/>
    <w:p w:rsidR="00B36202" w:rsidRPr="00D2588B" w:rsidRDefault="00B36202" w:rsidP="00B36202"/>
    <w:p w:rsidR="00B36202" w:rsidRDefault="00B36202" w:rsidP="00B36202">
      <w:pPr>
        <w:widowControl w:val="0"/>
        <w:jc w:val="right"/>
        <w:rPr>
          <w:sz w:val="22"/>
          <w:szCs w:val="22"/>
        </w:rPr>
      </w:pPr>
    </w:p>
    <w:p w:rsidR="00B36202" w:rsidRDefault="00B36202" w:rsidP="00B36202">
      <w:pPr>
        <w:rPr>
          <w:sz w:val="22"/>
          <w:szCs w:val="22"/>
        </w:rPr>
      </w:pPr>
      <w:r>
        <w:rPr>
          <w:sz w:val="22"/>
          <w:szCs w:val="22"/>
        </w:rPr>
        <w:br w:type="page"/>
      </w:r>
    </w:p>
    <w:p w:rsidR="00B36202" w:rsidRPr="00D2588B" w:rsidRDefault="00B36202" w:rsidP="00B36202">
      <w:pPr>
        <w:widowControl w:val="0"/>
        <w:jc w:val="right"/>
        <w:rPr>
          <w:sz w:val="22"/>
          <w:szCs w:val="22"/>
        </w:rPr>
      </w:pPr>
      <w:r w:rsidRPr="00D2588B">
        <w:rPr>
          <w:sz w:val="22"/>
          <w:szCs w:val="22"/>
        </w:rPr>
        <w:lastRenderedPageBreak/>
        <w:t xml:space="preserve">Приложение № 1 </w:t>
      </w:r>
    </w:p>
    <w:p w:rsidR="00B36202" w:rsidRPr="00D2588B" w:rsidRDefault="00B36202" w:rsidP="00B36202">
      <w:pPr>
        <w:widowControl w:val="0"/>
        <w:jc w:val="right"/>
        <w:rPr>
          <w:sz w:val="22"/>
          <w:szCs w:val="22"/>
        </w:rPr>
      </w:pPr>
      <w:r w:rsidRPr="00D2588B">
        <w:rPr>
          <w:sz w:val="22"/>
          <w:szCs w:val="22"/>
        </w:rPr>
        <w:t xml:space="preserve">к Договору № ___купли-продажи недвижимого имущества </w:t>
      </w:r>
    </w:p>
    <w:p w:rsidR="00B36202" w:rsidRPr="00D2588B" w:rsidRDefault="00B36202" w:rsidP="00B36202">
      <w:pPr>
        <w:rPr>
          <w:sz w:val="22"/>
          <w:szCs w:val="22"/>
        </w:rPr>
      </w:pPr>
      <w:r w:rsidRPr="00D2588B">
        <w:rPr>
          <w:sz w:val="22"/>
          <w:szCs w:val="22"/>
        </w:rPr>
        <w:t xml:space="preserve">                                                                                                                  № </w:t>
      </w:r>
      <w:r>
        <w:rPr>
          <w:sz w:val="22"/>
          <w:szCs w:val="22"/>
        </w:rPr>
        <w:t xml:space="preserve">               </w:t>
      </w:r>
      <w:r w:rsidRPr="00D2588B">
        <w:rPr>
          <w:sz w:val="22"/>
          <w:szCs w:val="22"/>
        </w:rPr>
        <w:t xml:space="preserve"> от </w:t>
      </w:r>
    </w:p>
    <w:p w:rsidR="00B36202" w:rsidRPr="00D2588B" w:rsidRDefault="00B36202" w:rsidP="00B36202">
      <w:pPr>
        <w:rPr>
          <w:b/>
          <w:bCs/>
          <w:sz w:val="22"/>
          <w:szCs w:val="22"/>
        </w:rPr>
      </w:pPr>
    </w:p>
    <w:p w:rsidR="00B36202" w:rsidRPr="00CA4D34" w:rsidRDefault="00B36202" w:rsidP="00B36202">
      <w:pPr>
        <w:pStyle w:val="4"/>
        <w:keepNext w:val="0"/>
        <w:spacing w:before="0" w:after="0"/>
        <w:jc w:val="center"/>
        <w:rPr>
          <w:rFonts w:ascii="Times New Roman" w:hAnsi="Times New Roman"/>
          <w:sz w:val="24"/>
          <w:szCs w:val="24"/>
          <w:lang w:val="ru-RU"/>
        </w:rPr>
      </w:pPr>
      <w:r>
        <w:rPr>
          <w:rFonts w:ascii="Times New Roman" w:hAnsi="Times New Roman"/>
          <w:sz w:val="24"/>
          <w:szCs w:val="24"/>
          <w:lang w:val="ru-RU"/>
        </w:rPr>
        <w:t>ФОРМА</w:t>
      </w:r>
    </w:p>
    <w:p w:rsidR="00B36202" w:rsidRPr="00D2588B" w:rsidRDefault="00B36202" w:rsidP="00B36202">
      <w:pPr>
        <w:pStyle w:val="4"/>
        <w:keepNext w:val="0"/>
        <w:spacing w:before="0" w:after="0"/>
        <w:jc w:val="center"/>
        <w:rPr>
          <w:rFonts w:ascii="Times New Roman" w:hAnsi="Times New Roman"/>
          <w:sz w:val="24"/>
          <w:szCs w:val="24"/>
        </w:rPr>
      </w:pPr>
      <w:r>
        <w:rPr>
          <w:rFonts w:ascii="Times New Roman" w:hAnsi="Times New Roman"/>
          <w:sz w:val="24"/>
          <w:szCs w:val="24"/>
          <w:lang w:val="ru-RU"/>
        </w:rPr>
        <w:t>«</w:t>
      </w:r>
      <w:r w:rsidRPr="00D2588B">
        <w:rPr>
          <w:rFonts w:ascii="Times New Roman" w:hAnsi="Times New Roman"/>
          <w:sz w:val="24"/>
          <w:szCs w:val="24"/>
        </w:rPr>
        <w:t>Акт приема-передачи Объекта</w:t>
      </w:r>
    </w:p>
    <w:p w:rsidR="00B36202" w:rsidRPr="00D2588B" w:rsidRDefault="00B36202" w:rsidP="00B36202">
      <w:pPr>
        <w:jc w:val="center"/>
        <w:rPr>
          <w:b/>
        </w:rPr>
      </w:pPr>
      <w:r w:rsidRPr="00D2588B">
        <w:rPr>
          <w:b/>
        </w:rPr>
        <w:t xml:space="preserve">по Договору № ____купли-продажи недвижимого имущества </w:t>
      </w:r>
    </w:p>
    <w:p w:rsidR="00B36202" w:rsidRPr="00D2588B" w:rsidRDefault="00B36202" w:rsidP="00B36202">
      <w:pPr>
        <w:jc w:val="center"/>
        <w:rPr>
          <w:b/>
        </w:rPr>
      </w:pPr>
      <w:r w:rsidRPr="00D2588B">
        <w:rPr>
          <w:b/>
        </w:rPr>
        <w:t>от __________</w:t>
      </w:r>
    </w:p>
    <w:p w:rsidR="00B36202" w:rsidRPr="00D2588B" w:rsidRDefault="00B36202" w:rsidP="00B36202">
      <w:pPr>
        <w:tabs>
          <w:tab w:val="left" w:pos="7740"/>
        </w:tabs>
        <w:jc w:val="both"/>
      </w:pPr>
    </w:p>
    <w:p w:rsidR="00B36202" w:rsidRPr="00D2588B" w:rsidRDefault="00B36202" w:rsidP="00B36202">
      <w:pPr>
        <w:spacing w:after="120"/>
        <w:ind w:firstLine="567"/>
        <w:jc w:val="center"/>
        <w:outlineLvl w:val="0"/>
        <w:rPr>
          <w:b/>
        </w:rPr>
      </w:pPr>
    </w:p>
    <w:p w:rsidR="00B36202" w:rsidRPr="00D2588B" w:rsidRDefault="00B36202" w:rsidP="00B36202">
      <w:pPr>
        <w:widowControl w:val="0"/>
        <w:tabs>
          <w:tab w:val="left" w:pos="7740"/>
        </w:tabs>
        <w:jc w:val="both"/>
        <w:rPr>
          <w:sz w:val="22"/>
          <w:szCs w:val="22"/>
        </w:rPr>
      </w:pPr>
      <w:r w:rsidRPr="00675432">
        <w:rPr>
          <w:sz w:val="22"/>
          <w:szCs w:val="22"/>
        </w:rPr>
        <w:t>г. Е</w:t>
      </w:r>
      <w:r>
        <w:rPr>
          <w:sz w:val="22"/>
          <w:szCs w:val="22"/>
        </w:rPr>
        <w:t>катеринбург</w:t>
      </w:r>
      <w:r w:rsidRPr="00D2588B">
        <w:rPr>
          <w:sz w:val="22"/>
          <w:szCs w:val="22"/>
        </w:rPr>
        <w:t xml:space="preserve">                                                                           </w:t>
      </w:r>
      <w:r>
        <w:rPr>
          <w:sz w:val="22"/>
          <w:szCs w:val="22"/>
        </w:rPr>
        <w:t xml:space="preserve">               «__» ________ 202</w:t>
      </w:r>
      <w:r w:rsidR="00BB75D2">
        <w:rPr>
          <w:sz w:val="22"/>
          <w:szCs w:val="22"/>
        </w:rPr>
        <w:t>1</w:t>
      </w:r>
      <w:r w:rsidRPr="00D2588B">
        <w:rPr>
          <w:sz w:val="22"/>
          <w:szCs w:val="22"/>
        </w:rPr>
        <w:t xml:space="preserve"> года</w:t>
      </w:r>
      <w:r w:rsidRPr="00D2588B">
        <w:rPr>
          <w:sz w:val="22"/>
          <w:szCs w:val="22"/>
        </w:rPr>
        <w:tab/>
      </w:r>
    </w:p>
    <w:p w:rsidR="00B36202" w:rsidRPr="00D2588B" w:rsidRDefault="00B36202" w:rsidP="00B36202">
      <w:pPr>
        <w:widowControl w:val="0"/>
        <w:tabs>
          <w:tab w:val="left" w:pos="7740"/>
        </w:tabs>
        <w:jc w:val="both"/>
        <w:rPr>
          <w:sz w:val="22"/>
          <w:szCs w:val="22"/>
        </w:rPr>
      </w:pPr>
    </w:p>
    <w:p w:rsidR="00B36202" w:rsidRPr="00D2588B" w:rsidRDefault="00B36202" w:rsidP="00B36202">
      <w:pPr>
        <w:widowControl w:val="0"/>
        <w:ind w:firstLine="567"/>
        <w:jc w:val="both"/>
        <w:rPr>
          <w:sz w:val="22"/>
          <w:szCs w:val="22"/>
        </w:rPr>
      </w:pPr>
      <w:proofErr w:type="gramStart"/>
      <w:r w:rsidRPr="00D2588B">
        <w:rPr>
          <w:b/>
          <w:bCs/>
          <w:sz w:val="22"/>
          <w:szCs w:val="22"/>
        </w:rPr>
        <w:t>Общество с ограниченной ответственность</w:t>
      </w:r>
      <w:r>
        <w:rPr>
          <w:b/>
          <w:bCs/>
          <w:sz w:val="22"/>
          <w:szCs w:val="22"/>
        </w:rPr>
        <w:t xml:space="preserve">ю </w:t>
      </w:r>
      <w:r w:rsidRPr="00D2588B">
        <w:rPr>
          <w:b/>
          <w:bCs/>
          <w:sz w:val="22"/>
          <w:szCs w:val="22"/>
        </w:rPr>
        <w:t>Управляющая компания «</w:t>
      </w:r>
      <w:r>
        <w:rPr>
          <w:b/>
          <w:bCs/>
          <w:sz w:val="22"/>
          <w:szCs w:val="22"/>
        </w:rPr>
        <w:t>ГЕРА</w:t>
      </w:r>
      <w:r w:rsidRPr="00D2588B">
        <w:rPr>
          <w:b/>
          <w:bCs/>
          <w:sz w:val="22"/>
          <w:szCs w:val="22"/>
        </w:rPr>
        <w:t xml:space="preserve">» </w:t>
      </w:r>
      <w:r w:rsidRPr="00A815BC">
        <w:rPr>
          <w:b/>
          <w:bCs/>
          <w:sz w:val="22"/>
          <w:szCs w:val="22"/>
        </w:rPr>
        <w:t xml:space="preserve">Д.У. Закрытым паевым инвестиционным фондом </w:t>
      </w:r>
      <w:r>
        <w:rPr>
          <w:b/>
          <w:bCs/>
          <w:sz w:val="22"/>
          <w:szCs w:val="22"/>
        </w:rPr>
        <w:t xml:space="preserve">недвижимости </w:t>
      </w:r>
      <w:r w:rsidRPr="00A815BC">
        <w:rPr>
          <w:b/>
          <w:bCs/>
          <w:sz w:val="22"/>
          <w:szCs w:val="22"/>
        </w:rPr>
        <w:t>«</w:t>
      </w:r>
      <w:r>
        <w:rPr>
          <w:b/>
          <w:bCs/>
          <w:sz w:val="22"/>
          <w:szCs w:val="22"/>
        </w:rPr>
        <w:t>Бизнес-недвижимость</w:t>
      </w:r>
      <w:r w:rsidRPr="00A815BC">
        <w:rPr>
          <w:b/>
          <w:bCs/>
          <w:sz w:val="22"/>
          <w:szCs w:val="22"/>
        </w:rPr>
        <w:t xml:space="preserve">» </w:t>
      </w:r>
      <w:r w:rsidRPr="00CA4D34">
        <w:rPr>
          <w:b/>
          <w:bCs/>
          <w:sz w:val="22"/>
          <w:szCs w:val="22"/>
        </w:rPr>
        <w:t>(</w:t>
      </w:r>
      <w:r w:rsidRPr="00CA4D34">
        <w:rPr>
          <w:bCs/>
          <w:sz w:val="22"/>
          <w:szCs w:val="22"/>
        </w:rPr>
        <w:t>ОГРН 1</w:t>
      </w:r>
      <w:r>
        <w:rPr>
          <w:bCs/>
          <w:sz w:val="22"/>
          <w:szCs w:val="22"/>
        </w:rPr>
        <w:t>077761587397</w:t>
      </w:r>
      <w:r w:rsidRPr="00CA4D34">
        <w:rPr>
          <w:bCs/>
          <w:sz w:val="22"/>
          <w:szCs w:val="22"/>
        </w:rPr>
        <w:t>, ИНН 77</w:t>
      </w:r>
      <w:r>
        <w:rPr>
          <w:bCs/>
          <w:sz w:val="22"/>
          <w:szCs w:val="22"/>
        </w:rPr>
        <w:t>37524746</w:t>
      </w:r>
      <w:r w:rsidRPr="00CA4D34">
        <w:rPr>
          <w:bCs/>
          <w:sz w:val="22"/>
          <w:szCs w:val="22"/>
        </w:rPr>
        <w:t>,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w:t>
      </w:r>
      <w:r>
        <w:rPr>
          <w:bCs/>
          <w:sz w:val="22"/>
          <w:szCs w:val="22"/>
        </w:rPr>
        <w:t>682</w:t>
      </w:r>
      <w:r w:rsidRPr="00CA4D34">
        <w:rPr>
          <w:bCs/>
          <w:sz w:val="22"/>
          <w:szCs w:val="22"/>
        </w:rPr>
        <w:t>, выданной Ф</w:t>
      </w:r>
      <w:r>
        <w:rPr>
          <w:bCs/>
          <w:sz w:val="22"/>
          <w:szCs w:val="22"/>
        </w:rPr>
        <w:t>СФР России 10.12.2009</w:t>
      </w:r>
      <w:r w:rsidRPr="00CA4D34">
        <w:rPr>
          <w:bCs/>
          <w:sz w:val="22"/>
          <w:szCs w:val="22"/>
        </w:rPr>
        <w:t>, именуемое в дальнейшем</w:t>
      </w:r>
      <w:r w:rsidRPr="00CA4D34">
        <w:rPr>
          <w:b/>
          <w:bCs/>
          <w:sz w:val="22"/>
          <w:szCs w:val="22"/>
        </w:rPr>
        <w:t xml:space="preserve"> «Продавец», </w:t>
      </w:r>
      <w:r w:rsidRPr="00CA4D34">
        <w:rPr>
          <w:bCs/>
          <w:sz w:val="22"/>
          <w:szCs w:val="22"/>
        </w:rPr>
        <w:t xml:space="preserve">в лице Генерального директора </w:t>
      </w:r>
      <w:r>
        <w:rPr>
          <w:bCs/>
          <w:sz w:val="22"/>
          <w:szCs w:val="22"/>
        </w:rPr>
        <w:t>___________________________________</w:t>
      </w:r>
      <w:r w:rsidRPr="00A815BC">
        <w:rPr>
          <w:bCs/>
          <w:sz w:val="22"/>
          <w:szCs w:val="22"/>
        </w:rPr>
        <w:t>, действующего на основании Устава, с одной стороны</w:t>
      </w:r>
      <w:r w:rsidRPr="00A815BC">
        <w:rPr>
          <w:sz w:val="22"/>
          <w:szCs w:val="22"/>
        </w:rPr>
        <w:t>, и</w:t>
      </w:r>
      <w:proofErr w:type="gramEnd"/>
    </w:p>
    <w:p w:rsidR="00B36202" w:rsidRPr="00D2588B" w:rsidRDefault="00B36202" w:rsidP="00B36202">
      <w:pPr>
        <w:widowControl w:val="0"/>
        <w:ind w:firstLine="567"/>
        <w:jc w:val="both"/>
        <w:rPr>
          <w:sz w:val="22"/>
          <w:szCs w:val="22"/>
        </w:rPr>
      </w:pPr>
      <w:proofErr w:type="gramStart"/>
      <w:r w:rsidRPr="00D2588B">
        <w:rPr>
          <w:bCs/>
          <w:sz w:val="22"/>
          <w:szCs w:val="22"/>
        </w:rPr>
        <w:t>__________ ________«___________», идентификационный номер налогоплательщика (ИНН юридического лица): _________, основной государственный регистрационный номер (ОГРН): __________, дата государственной регистрации: ______________, наименование регистрирующего органа:  _____________, код причины постановки на учет (КПП): ________________, место нахождения юридического лица: ______________, в лице ____________________, действующего на основании ___________, с другой</w:t>
      </w:r>
      <w:r w:rsidRPr="00D2588B">
        <w:rPr>
          <w:sz w:val="22"/>
          <w:szCs w:val="22"/>
        </w:rPr>
        <w:t xml:space="preserve"> </w:t>
      </w:r>
      <w:r w:rsidRPr="00D2588B">
        <w:rPr>
          <w:bCs/>
          <w:sz w:val="22"/>
          <w:szCs w:val="22"/>
        </w:rPr>
        <w:t>стороны, именуемое  в дальнейшем «Покупатель», совместно именуемые «Стороны», а по отдельности</w:t>
      </w:r>
      <w:r w:rsidRPr="00D2588B">
        <w:rPr>
          <w:sz w:val="22"/>
          <w:szCs w:val="22"/>
        </w:rPr>
        <w:t xml:space="preserve"> - </w:t>
      </w:r>
      <w:r w:rsidRPr="00D2588B">
        <w:rPr>
          <w:b/>
          <w:sz w:val="22"/>
          <w:szCs w:val="22"/>
        </w:rPr>
        <w:t>«Сторона»</w:t>
      </w:r>
      <w:r w:rsidRPr="00D2588B">
        <w:rPr>
          <w:sz w:val="22"/>
          <w:szCs w:val="22"/>
        </w:rPr>
        <w:t xml:space="preserve">, </w:t>
      </w:r>
      <w:proofErr w:type="gramEnd"/>
    </w:p>
    <w:p w:rsidR="00B36202" w:rsidRPr="00D2588B" w:rsidRDefault="00B36202" w:rsidP="00B36202">
      <w:pPr>
        <w:widowControl w:val="0"/>
        <w:ind w:firstLine="567"/>
        <w:jc w:val="both"/>
        <w:rPr>
          <w:sz w:val="22"/>
          <w:szCs w:val="22"/>
        </w:rPr>
      </w:pPr>
      <w:r w:rsidRPr="00D2588B">
        <w:rPr>
          <w:sz w:val="22"/>
          <w:szCs w:val="22"/>
        </w:rPr>
        <w:t xml:space="preserve">на основании Протокола № _ рассмотрения заявок на участие в </w:t>
      </w:r>
      <w:r>
        <w:rPr>
          <w:sz w:val="22"/>
          <w:szCs w:val="22"/>
        </w:rPr>
        <w:t>процедуре посредством публичного предложения</w:t>
      </w:r>
      <w:r w:rsidRPr="00D2588B">
        <w:rPr>
          <w:sz w:val="22"/>
          <w:szCs w:val="22"/>
        </w:rPr>
        <w:t xml:space="preserve"> и подведения итогов процед</w:t>
      </w:r>
      <w:r>
        <w:rPr>
          <w:sz w:val="22"/>
          <w:szCs w:val="22"/>
        </w:rPr>
        <w:t>уры ___________ от «__» ____ 202</w:t>
      </w:r>
      <w:r w:rsidR="00BB75D2">
        <w:rPr>
          <w:sz w:val="22"/>
          <w:szCs w:val="22"/>
        </w:rPr>
        <w:t>1</w:t>
      </w:r>
      <w:r w:rsidRPr="00D2588B">
        <w:rPr>
          <w:sz w:val="22"/>
          <w:szCs w:val="22"/>
        </w:rPr>
        <w:t xml:space="preserve"> года, составили настоящий Акт приема-передачи Объекта по договору купли-продажи недвижимого имущества № ______ от ________ (далее – «Акт») о нижеследующем:</w:t>
      </w:r>
    </w:p>
    <w:p w:rsidR="00B36202" w:rsidRPr="00D2588B" w:rsidRDefault="00B36202" w:rsidP="00B36202">
      <w:pPr>
        <w:widowControl w:val="0"/>
        <w:ind w:firstLine="567"/>
        <w:jc w:val="both"/>
        <w:rPr>
          <w:sz w:val="22"/>
          <w:szCs w:val="22"/>
        </w:rPr>
      </w:pPr>
    </w:p>
    <w:p w:rsidR="00B36202" w:rsidRPr="00D2588B" w:rsidRDefault="00B36202" w:rsidP="00B36202">
      <w:pPr>
        <w:widowControl w:val="0"/>
        <w:ind w:right="-58" w:firstLine="567"/>
        <w:jc w:val="both"/>
        <w:rPr>
          <w:sz w:val="22"/>
          <w:szCs w:val="22"/>
        </w:rPr>
      </w:pPr>
      <w:r w:rsidRPr="00D2588B">
        <w:rPr>
          <w:sz w:val="22"/>
          <w:szCs w:val="22"/>
        </w:rPr>
        <w:t>1. В соответствии с пунктами 2.1.2, 2.2.2 Договора № ___________ купли-продажи недвижимого имущес</w:t>
      </w:r>
      <w:r>
        <w:rPr>
          <w:sz w:val="22"/>
          <w:szCs w:val="22"/>
        </w:rPr>
        <w:t>тва от «__» ________ 202</w:t>
      </w:r>
      <w:r w:rsidR="00BB75D2">
        <w:rPr>
          <w:sz w:val="22"/>
          <w:szCs w:val="22"/>
        </w:rPr>
        <w:t>1</w:t>
      </w:r>
      <w:r>
        <w:rPr>
          <w:sz w:val="22"/>
          <w:szCs w:val="22"/>
        </w:rPr>
        <w:t xml:space="preserve"> </w:t>
      </w:r>
      <w:r w:rsidRPr="00D2588B">
        <w:rPr>
          <w:sz w:val="22"/>
          <w:szCs w:val="22"/>
        </w:rPr>
        <w:t>года (далее – «Договор») Продавец передал, а Покупатель принял следующее недвижимое имущество</w:t>
      </w:r>
      <w:r>
        <w:rPr>
          <w:sz w:val="22"/>
          <w:szCs w:val="22"/>
        </w:rPr>
        <w:t xml:space="preserve"> (далее – «Объект»)</w:t>
      </w:r>
      <w:r w:rsidRPr="00D2588B">
        <w:rPr>
          <w:sz w:val="22"/>
          <w:szCs w:val="22"/>
        </w:rPr>
        <w:t>:</w:t>
      </w:r>
      <w:r w:rsidRPr="00D2588B">
        <w:rPr>
          <w:b/>
          <w:sz w:val="22"/>
          <w:szCs w:val="22"/>
        </w:rPr>
        <w:t xml:space="preserve"> </w:t>
      </w:r>
    </w:p>
    <w:p w:rsidR="00B36202" w:rsidRPr="00D2588B" w:rsidRDefault="00B36202" w:rsidP="00B36202">
      <w:pPr>
        <w:widowControl w:val="0"/>
        <w:tabs>
          <w:tab w:val="left" w:pos="1260"/>
        </w:tabs>
        <w:ind w:firstLine="567"/>
        <w:jc w:val="both"/>
        <w:rPr>
          <w:color w:val="000000"/>
          <w:sz w:val="22"/>
          <w:szCs w:val="22"/>
        </w:rPr>
      </w:pPr>
      <w:r>
        <w:rPr>
          <w:b/>
          <w:sz w:val="22"/>
          <w:szCs w:val="22"/>
        </w:rPr>
        <w:t xml:space="preserve">-  </w:t>
      </w:r>
      <w:r w:rsidRPr="000D6B23">
        <w:t xml:space="preserve">Земельный участок, категория земель, земли сельскохозяйственного назначения, разрешенное использование: для ведения сельскохозяйственного производства, адрес объекта: Нижегородская обл., р-н Шатковский, участок находится примерно в 3190 м от ориентира по направлению на юго-восток. Ориентир н. п. Силино, общая площадь</w:t>
      </w:r>
      <w:r w:rsidRPr="00A04EF1">
        <w:t xml:space="preserve"> </w:t>
      </w:r>
      <w:r>
        <w:t xml:space="preserve">277510 +/- 4609</w:t>
      </w:r>
      <w:r w:rsidRPr="00A04EF1">
        <w:t xml:space="preserve"> </w:t>
      </w:r>
      <w:proofErr w:type="spellStart"/>
      <w:r>
        <w:t>кв.м</w:t>
      </w:r>
      <w:proofErr w:type="spellEnd"/>
      <w:r>
        <w:t>.,</w:t>
      </w:r>
      <w:r w:rsidRPr="000D6B23">
        <w:t xml:space="preserve"> </w:t>
      </w:r>
      <w:r w:rsidRPr="000A5F2E">
        <w:t xml:space="preserve">с кадастровым номером </w:t>
      </w:r>
      <w:r w:rsidRPr="000D6B23">
        <w:t xml:space="preserve">52:50:0120016:65</w:t>
      </w:r>
      <w:r w:rsidRPr="00F766D3">
        <w:rPr>
          <w:b/>
          <w:sz w:val="22"/>
          <w:szCs w:val="22"/>
        </w:rPr>
        <w:t>.</w:t>
      </w:r>
    </w:p>
    <w:p w:rsidR="00B36202" w:rsidRPr="00D2588B" w:rsidRDefault="00B36202" w:rsidP="00B36202">
      <w:pPr>
        <w:widowControl w:val="0"/>
        <w:tabs>
          <w:tab w:val="left" w:pos="508"/>
        </w:tabs>
        <w:ind w:firstLine="567"/>
        <w:jc w:val="both"/>
        <w:rPr>
          <w:sz w:val="22"/>
          <w:szCs w:val="22"/>
          <w:lang w:eastAsia="en-US"/>
        </w:rPr>
      </w:pPr>
      <w:r w:rsidRPr="00D2588B">
        <w:rPr>
          <w:sz w:val="22"/>
          <w:szCs w:val="22"/>
          <w:lang w:eastAsia="en-US"/>
        </w:rPr>
        <w:t xml:space="preserve">2. </w:t>
      </w:r>
      <w:r>
        <w:rPr>
          <w:color w:val="000000"/>
          <w:sz w:val="22"/>
          <w:szCs w:val="22"/>
        </w:rPr>
        <w:t>Покупатель осмотрел Объект, его</w:t>
      </w:r>
      <w:r w:rsidRPr="00D2588B">
        <w:rPr>
          <w:color w:val="000000"/>
          <w:sz w:val="22"/>
          <w:szCs w:val="22"/>
        </w:rPr>
        <w:t xml:space="preserve"> состояние и качество на дату передачи характеризуется как хорошее, соответствующее условиям Договора, претензий к характеристикам, состоянию и качеству Объекта Покупатель к Продавцу не имеет. Покупатель принял Объект полностью в таком виде, в каком он находил</w:t>
      </w:r>
      <w:r>
        <w:rPr>
          <w:color w:val="000000"/>
          <w:sz w:val="22"/>
          <w:szCs w:val="22"/>
        </w:rPr>
        <w:t>ся</w:t>
      </w:r>
      <w:r w:rsidRPr="00D2588B">
        <w:rPr>
          <w:color w:val="000000"/>
          <w:sz w:val="22"/>
          <w:szCs w:val="22"/>
        </w:rPr>
        <w:t xml:space="preserve"> на дату заключения Договора.</w:t>
      </w:r>
    </w:p>
    <w:p w:rsidR="00B36202" w:rsidRPr="00D2588B" w:rsidRDefault="00B36202" w:rsidP="00B36202">
      <w:pPr>
        <w:widowControl w:val="0"/>
        <w:tabs>
          <w:tab w:val="left" w:pos="180"/>
          <w:tab w:val="left" w:pos="360"/>
        </w:tabs>
        <w:ind w:firstLine="567"/>
        <w:jc w:val="both"/>
        <w:rPr>
          <w:sz w:val="22"/>
          <w:szCs w:val="22"/>
          <w:lang w:eastAsia="x-none"/>
        </w:rPr>
      </w:pPr>
      <w:r w:rsidRPr="00D2588B">
        <w:rPr>
          <w:sz w:val="22"/>
          <w:szCs w:val="22"/>
          <w:lang w:val="x-none" w:eastAsia="x-none"/>
        </w:rPr>
        <w:t>3. Покупатель подтверждает, что обязательства Продавца по передаче Объект</w:t>
      </w:r>
      <w:r w:rsidRPr="00D2588B">
        <w:rPr>
          <w:sz w:val="22"/>
          <w:szCs w:val="22"/>
          <w:lang w:eastAsia="x-none"/>
        </w:rPr>
        <w:t>а</w:t>
      </w:r>
      <w:r w:rsidRPr="00D2588B">
        <w:rPr>
          <w:sz w:val="22"/>
          <w:szCs w:val="22"/>
          <w:lang w:val="x-none" w:eastAsia="x-none"/>
        </w:rPr>
        <w:t xml:space="preserve"> исполнены надлежащим образом.</w:t>
      </w:r>
    </w:p>
    <w:p w:rsidR="00B36202" w:rsidRPr="00D2588B" w:rsidRDefault="00B36202" w:rsidP="00B36202">
      <w:pPr>
        <w:widowControl w:val="0"/>
        <w:tabs>
          <w:tab w:val="left" w:pos="180"/>
          <w:tab w:val="left" w:pos="360"/>
        </w:tabs>
        <w:ind w:firstLine="567"/>
        <w:jc w:val="both"/>
        <w:rPr>
          <w:sz w:val="22"/>
          <w:szCs w:val="22"/>
          <w:lang w:val="x-none" w:eastAsia="x-none"/>
        </w:rPr>
      </w:pPr>
      <w:r>
        <w:rPr>
          <w:sz w:val="22"/>
          <w:szCs w:val="22"/>
          <w:lang w:eastAsia="x-none"/>
        </w:rPr>
        <w:t>4</w:t>
      </w:r>
      <w:r w:rsidRPr="00D2588B">
        <w:rPr>
          <w:sz w:val="22"/>
          <w:szCs w:val="22"/>
          <w:lang w:val="x-none" w:eastAsia="x-none"/>
        </w:rPr>
        <w:t xml:space="preserve">. Акт составлен в </w:t>
      </w:r>
      <w:r>
        <w:rPr>
          <w:sz w:val="22"/>
          <w:szCs w:val="22"/>
          <w:lang w:eastAsia="x-none"/>
        </w:rPr>
        <w:t>3</w:t>
      </w:r>
      <w:r w:rsidRPr="00D2588B">
        <w:rPr>
          <w:sz w:val="22"/>
          <w:szCs w:val="22"/>
          <w:lang w:val="x-none" w:eastAsia="x-none"/>
        </w:rPr>
        <w:t xml:space="preserve"> (</w:t>
      </w:r>
      <w:r>
        <w:rPr>
          <w:sz w:val="22"/>
          <w:szCs w:val="22"/>
          <w:lang w:eastAsia="x-none"/>
        </w:rPr>
        <w:t>Трех</w:t>
      </w:r>
      <w:r w:rsidRPr="00D2588B">
        <w:rPr>
          <w:sz w:val="22"/>
          <w:szCs w:val="22"/>
          <w:lang w:val="x-none" w:eastAsia="x-none"/>
        </w:rPr>
        <w:t>) экземплярах, имеющих равную юридическую силу, по одному экземпляру для каждой из Сторон</w:t>
      </w:r>
      <w:r>
        <w:rPr>
          <w:sz w:val="22"/>
          <w:szCs w:val="22"/>
          <w:lang w:eastAsia="x-none"/>
        </w:rPr>
        <w:t xml:space="preserve"> </w:t>
      </w:r>
      <w:r w:rsidRPr="00B44859">
        <w:rPr>
          <w:sz w:val="22"/>
          <w:szCs w:val="22"/>
          <w:lang w:val="x-none" w:eastAsia="x-none"/>
        </w:rPr>
        <w:t>и один экземпляр органу, осуществляющему государственную регистрацию прав на недвижимое имущество и сделок с ним.</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6"/>
        <w:gridCol w:w="4254"/>
      </w:tblGrid>
      <w:tr w:rsidR="00B36202" w:rsidRPr="00D2588B" w:rsidTr="008B3FF4">
        <w:trPr>
          <w:trHeight w:val="3676"/>
        </w:trPr>
        <w:tc>
          <w:tcPr>
            <w:tcW w:w="5226" w:type="dxa"/>
            <w:tcBorders>
              <w:top w:val="single" w:sz="4" w:space="0" w:color="auto"/>
              <w:left w:val="single" w:sz="4" w:space="0" w:color="auto"/>
              <w:bottom w:val="single" w:sz="4" w:space="0" w:color="auto"/>
              <w:right w:val="single" w:sz="4" w:space="0" w:color="auto"/>
            </w:tcBorders>
            <w:hideMark/>
          </w:tcPr>
          <w:p w:rsidR="00B36202" w:rsidRPr="00D2588B" w:rsidRDefault="00B36202" w:rsidP="008B3FF4">
            <w:pPr>
              <w:widowControl w:val="0"/>
              <w:rPr>
                <w:b/>
                <w:snapToGrid w:val="0"/>
                <w:sz w:val="22"/>
                <w:szCs w:val="22"/>
              </w:rPr>
            </w:pPr>
            <w:r w:rsidRPr="00D2588B">
              <w:rPr>
                <w:b/>
                <w:snapToGrid w:val="0"/>
                <w:sz w:val="22"/>
                <w:szCs w:val="22"/>
              </w:rPr>
              <w:lastRenderedPageBreak/>
              <w:t>Продавец:</w:t>
            </w:r>
          </w:p>
          <w:p w:rsidR="00B36202" w:rsidRPr="00D2588B" w:rsidRDefault="00B36202" w:rsidP="008B3FF4">
            <w:pPr>
              <w:widowControl w:val="0"/>
              <w:rPr>
                <w:sz w:val="22"/>
                <w:szCs w:val="22"/>
              </w:rPr>
            </w:pPr>
          </w:p>
          <w:p w:rsidR="00B36202" w:rsidRPr="00D2588B" w:rsidRDefault="00B36202" w:rsidP="008B3FF4">
            <w:pPr>
              <w:widowControl w:val="0"/>
              <w:rPr>
                <w:b/>
                <w:sz w:val="22"/>
                <w:szCs w:val="22"/>
              </w:rPr>
            </w:pPr>
            <w:r>
              <w:rPr>
                <w:b/>
                <w:sz w:val="22"/>
                <w:szCs w:val="22"/>
              </w:rPr>
              <w:t>ООО УК ГЕРА</w:t>
            </w:r>
            <w:r w:rsidRPr="00D2588B">
              <w:rPr>
                <w:b/>
                <w:sz w:val="22"/>
                <w:szCs w:val="22"/>
              </w:rPr>
              <w:t xml:space="preserve">» Д.У. ЗПИФ </w:t>
            </w:r>
            <w:r>
              <w:rPr>
                <w:b/>
                <w:sz w:val="22"/>
                <w:szCs w:val="22"/>
              </w:rPr>
              <w:t>недвижимости «Бизнес-недвижимость</w:t>
            </w:r>
            <w:r w:rsidRPr="00D2588B">
              <w:rPr>
                <w:b/>
                <w:sz w:val="22"/>
                <w:szCs w:val="22"/>
              </w:rPr>
              <w:t xml:space="preserve">» </w:t>
            </w:r>
          </w:p>
          <w:p w:rsidR="00B36202" w:rsidRPr="00CA4D34" w:rsidRDefault="00B36202" w:rsidP="008B3FF4">
            <w:pPr>
              <w:widowControl w:val="0"/>
              <w:rPr>
                <w:sz w:val="22"/>
                <w:szCs w:val="22"/>
              </w:rPr>
            </w:pPr>
            <w:r w:rsidRPr="00CA4D34">
              <w:rPr>
                <w:sz w:val="22"/>
                <w:szCs w:val="22"/>
              </w:rPr>
              <w:t xml:space="preserve">Место нахождения: </w:t>
            </w:r>
            <w:r>
              <w:rPr>
                <w:sz w:val="22"/>
                <w:szCs w:val="22"/>
              </w:rPr>
              <w:t>620014</w:t>
            </w:r>
            <w:r w:rsidRPr="00CA4D34">
              <w:rPr>
                <w:sz w:val="22"/>
                <w:szCs w:val="22"/>
              </w:rPr>
              <w:t xml:space="preserve">, г. </w:t>
            </w:r>
            <w:r>
              <w:rPr>
                <w:sz w:val="22"/>
                <w:szCs w:val="22"/>
              </w:rPr>
              <w:t>Екатеринбург, ул. Бориса Ельцина, стр</w:t>
            </w:r>
            <w:r w:rsidRPr="00CA4D34">
              <w:rPr>
                <w:sz w:val="22"/>
                <w:szCs w:val="22"/>
              </w:rPr>
              <w:t xml:space="preserve">. </w:t>
            </w:r>
            <w:r>
              <w:rPr>
                <w:sz w:val="22"/>
                <w:szCs w:val="22"/>
              </w:rPr>
              <w:t>3/2</w:t>
            </w:r>
            <w:r w:rsidRPr="00CA4D34">
              <w:rPr>
                <w:sz w:val="22"/>
                <w:szCs w:val="22"/>
              </w:rPr>
              <w:t xml:space="preserve">, </w:t>
            </w:r>
            <w:r>
              <w:rPr>
                <w:sz w:val="22"/>
                <w:szCs w:val="22"/>
              </w:rPr>
              <w:t>оф.2609.</w:t>
            </w:r>
          </w:p>
          <w:p w:rsidR="00B36202" w:rsidRPr="00596922" w:rsidRDefault="00B36202" w:rsidP="008B3FF4">
            <w:pPr>
              <w:widowControl w:val="0"/>
              <w:tabs>
                <w:tab w:val="num" w:pos="0"/>
              </w:tabs>
              <w:rPr>
                <w:sz w:val="22"/>
                <w:szCs w:val="22"/>
              </w:rPr>
            </w:pPr>
            <w:r w:rsidRPr="00596922">
              <w:rPr>
                <w:sz w:val="22"/>
                <w:szCs w:val="22"/>
              </w:rPr>
              <w:t xml:space="preserve">ИНН </w:t>
            </w:r>
            <w:r>
              <w:rPr>
                <w:sz w:val="22"/>
                <w:szCs w:val="22"/>
              </w:rPr>
              <w:t>7737524746, КПП 665801001</w:t>
            </w:r>
          </w:p>
          <w:p w:rsidR="00B36202" w:rsidRPr="00596922" w:rsidRDefault="00B36202" w:rsidP="008B3FF4">
            <w:pPr>
              <w:widowControl w:val="0"/>
              <w:tabs>
                <w:tab w:val="num" w:pos="0"/>
              </w:tabs>
              <w:rPr>
                <w:sz w:val="22"/>
                <w:szCs w:val="22"/>
              </w:rPr>
            </w:pPr>
            <w:r w:rsidRPr="00596922">
              <w:rPr>
                <w:sz w:val="22"/>
                <w:szCs w:val="22"/>
              </w:rPr>
              <w:t>ОГРН:</w:t>
            </w:r>
            <w:r>
              <w:rPr>
                <w:sz w:val="22"/>
                <w:szCs w:val="22"/>
              </w:rPr>
              <w:t>1077761587397</w:t>
            </w:r>
          </w:p>
          <w:p w:rsidR="00B36202" w:rsidRPr="00675432" w:rsidRDefault="00B36202" w:rsidP="008B3FF4">
            <w:pPr>
              <w:widowControl w:val="0"/>
              <w:tabs>
                <w:tab w:val="num" w:pos="0"/>
              </w:tabs>
              <w:rPr>
                <w:sz w:val="22"/>
                <w:szCs w:val="22"/>
              </w:rPr>
            </w:pPr>
            <w:proofErr w:type="gramStart"/>
            <w:r w:rsidRPr="00675432">
              <w:rPr>
                <w:sz w:val="22"/>
                <w:szCs w:val="22"/>
              </w:rPr>
              <w:t>Р</w:t>
            </w:r>
            <w:proofErr w:type="gramEnd"/>
            <w:r w:rsidRPr="00675432">
              <w:rPr>
                <w:sz w:val="22"/>
                <w:szCs w:val="22"/>
              </w:rPr>
              <w:t>/с 40701810218100000003</w:t>
            </w:r>
          </w:p>
          <w:p w:rsidR="00B36202" w:rsidRPr="00675432" w:rsidRDefault="00B36202" w:rsidP="008B3FF4">
            <w:pPr>
              <w:widowControl w:val="0"/>
              <w:tabs>
                <w:tab w:val="num" w:pos="0"/>
              </w:tabs>
              <w:rPr>
                <w:sz w:val="22"/>
                <w:szCs w:val="22"/>
              </w:rPr>
            </w:pPr>
            <w:r w:rsidRPr="00675432">
              <w:rPr>
                <w:sz w:val="22"/>
                <w:szCs w:val="22"/>
              </w:rPr>
              <w:t>в ПАО «СКБ-банк», г. Екатеринбург,</w:t>
            </w:r>
          </w:p>
          <w:p w:rsidR="00B36202" w:rsidRPr="00675432" w:rsidRDefault="00B36202" w:rsidP="008B3FF4">
            <w:pPr>
              <w:widowControl w:val="0"/>
              <w:tabs>
                <w:tab w:val="num" w:pos="0"/>
              </w:tabs>
              <w:rPr>
                <w:sz w:val="22"/>
                <w:szCs w:val="22"/>
              </w:rPr>
            </w:pPr>
            <w:r w:rsidRPr="00675432">
              <w:rPr>
                <w:sz w:val="22"/>
                <w:szCs w:val="22"/>
              </w:rPr>
              <w:t>К/с 30101810800000000756</w:t>
            </w:r>
          </w:p>
          <w:p w:rsidR="00B36202" w:rsidRPr="00D2588B" w:rsidRDefault="00B36202" w:rsidP="008B3FF4">
            <w:pPr>
              <w:widowControl w:val="0"/>
              <w:rPr>
                <w:b/>
                <w:snapToGrid w:val="0"/>
                <w:sz w:val="22"/>
                <w:szCs w:val="22"/>
              </w:rPr>
            </w:pPr>
            <w:r w:rsidRPr="00675432">
              <w:rPr>
                <w:sz w:val="22"/>
                <w:szCs w:val="22"/>
              </w:rPr>
              <w:t>БИК 046577756</w:t>
            </w:r>
          </w:p>
        </w:tc>
        <w:tc>
          <w:tcPr>
            <w:tcW w:w="4254" w:type="dxa"/>
            <w:tcBorders>
              <w:top w:val="single" w:sz="4" w:space="0" w:color="auto"/>
              <w:left w:val="single" w:sz="4" w:space="0" w:color="auto"/>
              <w:bottom w:val="single" w:sz="4" w:space="0" w:color="auto"/>
              <w:right w:val="single" w:sz="4" w:space="0" w:color="auto"/>
            </w:tcBorders>
          </w:tcPr>
          <w:p w:rsidR="00B36202" w:rsidRPr="00D2588B" w:rsidRDefault="00B36202" w:rsidP="008B3FF4">
            <w:pPr>
              <w:widowControl w:val="0"/>
              <w:rPr>
                <w:b/>
                <w:snapToGrid w:val="0"/>
                <w:sz w:val="22"/>
                <w:szCs w:val="22"/>
              </w:rPr>
            </w:pPr>
            <w:r w:rsidRPr="00D2588B">
              <w:rPr>
                <w:b/>
                <w:snapToGrid w:val="0"/>
                <w:sz w:val="22"/>
                <w:szCs w:val="22"/>
              </w:rPr>
              <w:t>Покупатель:</w:t>
            </w:r>
          </w:p>
          <w:p w:rsidR="00B36202" w:rsidRPr="00D2588B" w:rsidRDefault="00B36202" w:rsidP="008B3FF4">
            <w:pPr>
              <w:widowControl w:val="0"/>
              <w:rPr>
                <w:b/>
                <w:snapToGrid w:val="0"/>
                <w:sz w:val="22"/>
                <w:szCs w:val="22"/>
              </w:rPr>
            </w:pPr>
          </w:p>
          <w:p w:rsidR="00B36202" w:rsidRPr="00D2588B" w:rsidRDefault="00B36202" w:rsidP="008B3FF4">
            <w:pPr>
              <w:widowControl w:val="0"/>
              <w:rPr>
                <w:b/>
                <w:bCs/>
                <w:sz w:val="22"/>
                <w:szCs w:val="22"/>
              </w:rPr>
            </w:pPr>
            <w:r w:rsidRPr="00D2588B">
              <w:rPr>
                <w:b/>
                <w:bCs/>
                <w:sz w:val="22"/>
                <w:szCs w:val="22"/>
              </w:rPr>
              <w:t>______________</w:t>
            </w:r>
          </w:p>
          <w:p w:rsidR="00B36202" w:rsidRPr="00D2588B" w:rsidRDefault="00B36202" w:rsidP="008B3FF4">
            <w:pPr>
              <w:widowControl w:val="0"/>
              <w:jc w:val="both"/>
              <w:rPr>
                <w:sz w:val="22"/>
                <w:szCs w:val="22"/>
              </w:rPr>
            </w:pPr>
            <w:r w:rsidRPr="00D2588B">
              <w:rPr>
                <w:sz w:val="22"/>
                <w:szCs w:val="22"/>
              </w:rPr>
              <w:t xml:space="preserve">ОГРН: </w:t>
            </w:r>
            <w:r w:rsidRPr="00D2588B">
              <w:rPr>
                <w:bCs/>
                <w:sz w:val="22"/>
                <w:szCs w:val="22"/>
              </w:rPr>
              <w:t>__________</w:t>
            </w:r>
          </w:p>
          <w:p w:rsidR="00B36202" w:rsidRPr="00D2588B" w:rsidRDefault="00B36202" w:rsidP="008B3FF4">
            <w:pPr>
              <w:widowControl w:val="0"/>
              <w:jc w:val="both"/>
              <w:rPr>
                <w:sz w:val="22"/>
                <w:szCs w:val="22"/>
              </w:rPr>
            </w:pPr>
            <w:r w:rsidRPr="00D2588B">
              <w:rPr>
                <w:sz w:val="22"/>
                <w:szCs w:val="22"/>
              </w:rPr>
              <w:t>ИНН: ___________</w:t>
            </w:r>
          </w:p>
          <w:p w:rsidR="00B36202" w:rsidRPr="00D2588B" w:rsidRDefault="00B36202" w:rsidP="008B3FF4">
            <w:pPr>
              <w:widowControl w:val="0"/>
              <w:jc w:val="both"/>
              <w:rPr>
                <w:sz w:val="22"/>
                <w:szCs w:val="22"/>
              </w:rPr>
            </w:pPr>
            <w:r w:rsidRPr="00D2588B">
              <w:rPr>
                <w:sz w:val="22"/>
                <w:szCs w:val="22"/>
              </w:rPr>
              <w:t>КПП: _________</w:t>
            </w:r>
          </w:p>
          <w:p w:rsidR="00B36202" w:rsidRPr="00D2588B" w:rsidRDefault="00B36202" w:rsidP="008B3FF4">
            <w:pPr>
              <w:widowControl w:val="0"/>
              <w:jc w:val="both"/>
              <w:rPr>
                <w:sz w:val="22"/>
                <w:szCs w:val="22"/>
              </w:rPr>
            </w:pPr>
            <w:r w:rsidRPr="00D2588B">
              <w:rPr>
                <w:sz w:val="22"/>
                <w:szCs w:val="22"/>
              </w:rPr>
              <w:t xml:space="preserve">Место нахождения: </w:t>
            </w:r>
            <w:r w:rsidRPr="00D2588B">
              <w:rPr>
                <w:sz w:val="22"/>
                <w:szCs w:val="22"/>
                <w:u w:val="single"/>
              </w:rPr>
              <w:t>____</w:t>
            </w:r>
          </w:p>
          <w:p w:rsidR="00B36202" w:rsidRPr="00D2588B" w:rsidRDefault="00B36202" w:rsidP="008B3FF4">
            <w:pPr>
              <w:widowControl w:val="0"/>
              <w:rPr>
                <w:sz w:val="22"/>
                <w:szCs w:val="22"/>
              </w:rPr>
            </w:pPr>
            <w:proofErr w:type="gramStart"/>
            <w:r w:rsidRPr="00D2588B">
              <w:rPr>
                <w:sz w:val="22"/>
                <w:szCs w:val="22"/>
              </w:rPr>
              <w:t>р</w:t>
            </w:r>
            <w:proofErr w:type="gramEnd"/>
            <w:r w:rsidRPr="00D2588B">
              <w:rPr>
                <w:sz w:val="22"/>
                <w:szCs w:val="22"/>
              </w:rPr>
              <w:t xml:space="preserve">/с  </w:t>
            </w:r>
            <w:r w:rsidRPr="00D2588B">
              <w:rPr>
                <w:bCs/>
                <w:sz w:val="22"/>
                <w:szCs w:val="22"/>
              </w:rPr>
              <w:t>_________</w:t>
            </w:r>
          </w:p>
          <w:p w:rsidR="00B36202" w:rsidRPr="00D2588B" w:rsidRDefault="00B36202" w:rsidP="008B3FF4">
            <w:pPr>
              <w:widowControl w:val="0"/>
              <w:tabs>
                <w:tab w:val="left" w:pos="2340"/>
              </w:tabs>
              <w:ind w:firstLine="17"/>
              <w:rPr>
                <w:sz w:val="22"/>
                <w:szCs w:val="22"/>
              </w:rPr>
            </w:pPr>
            <w:r w:rsidRPr="00D2588B">
              <w:rPr>
                <w:sz w:val="22"/>
                <w:szCs w:val="22"/>
              </w:rPr>
              <w:t xml:space="preserve">в </w:t>
            </w:r>
            <w:r w:rsidRPr="00D2588B">
              <w:rPr>
                <w:bCs/>
                <w:sz w:val="22"/>
                <w:szCs w:val="22"/>
              </w:rPr>
              <w:t>________</w:t>
            </w:r>
          </w:p>
          <w:p w:rsidR="00B36202" w:rsidRPr="00D2588B" w:rsidRDefault="00B36202" w:rsidP="008B3FF4">
            <w:pPr>
              <w:widowControl w:val="0"/>
              <w:ind w:firstLine="17"/>
              <w:jc w:val="both"/>
              <w:rPr>
                <w:sz w:val="22"/>
                <w:szCs w:val="22"/>
                <w:lang w:eastAsia="en-US"/>
              </w:rPr>
            </w:pPr>
            <w:r w:rsidRPr="00D2588B">
              <w:rPr>
                <w:sz w:val="22"/>
                <w:szCs w:val="22"/>
                <w:lang w:eastAsia="en-US"/>
              </w:rPr>
              <w:t>к/с </w:t>
            </w:r>
            <w:r w:rsidRPr="00D2588B">
              <w:rPr>
                <w:bCs/>
                <w:sz w:val="22"/>
                <w:szCs w:val="22"/>
              </w:rPr>
              <w:t>___________</w:t>
            </w:r>
          </w:p>
          <w:p w:rsidR="00B36202" w:rsidRPr="00D2588B" w:rsidRDefault="00B36202" w:rsidP="008B3FF4">
            <w:pPr>
              <w:widowControl w:val="0"/>
              <w:ind w:firstLine="17"/>
              <w:jc w:val="both"/>
              <w:rPr>
                <w:sz w:val="22"/>
                <w:szCs w:val="22"/>
              </w:rPr>
            </w:pPr>
            <w:r w:rsidRPr="00D2588B">
              <w:rPr>
                <w:sz w:val="22"/>
                <w:szCs w:val="22"/>
              </w:rPr>
              <w:t xml:space="preserve">БИК </w:t>
            </w:r>
            <w:r w:rsidRPr="00D2588B">
              <w:rPr>
                <w:bCs/>
                <w:sz w:val="22"/>
                <w:szCs w:val="22"/>
              </w:rPr>
              <w:t>________</w:t>
            </w:r>
          </w:p>
          <w:p w:rsidR="00B36202" w:rsidRPr="00D2588B" w:rsidRDefault="00B36202" w:rsidP="008B3FF4">
            <w:pPr>
              <w:widowControl w:val="0"/>
              <w:rPr>
                <w:b/>
                <w:snapToGrid w:val="0"/>
                <w:sz w:val="22"/>
                <w:szCs w:val="22"/>
              </w:rPr>
            </w:pPr>
          </w:p>
        </w:tc>
      </w:tr>
    </w:tbl>
    <w:p w:rsidR="00B36202" w:rsidRPr="00D2588B" w:rsidRDefault="00B36202" w:rsidP="00B36202">
      <w:pPr>
        <w:widowControl w:val="0"/>
        <w:rPr>
          <w:sz w:val="22"/>
          <w:szCs w:val="22"/>
        </w:rPr>
      </w:pPr>
    </w:p>
    <w:p w:rsidR="00B36202" w:rsidRPr="00D2588B" w:rsidRDefault="00B36202" w:rsidP="00B36202">
      <w:pPr>
        <w:widowControl w:val="0"/>
        <w:jc w:val="right"/>
        <w:rPr>
          <w:sz w:val="22"/>
          <w:szCs w:val="22"/>
        </w:rPr>
      </w:pPr>
    </w:p>
    <w:tbl>
      <w:tblPr>
        <w:tblW w:w="0" w:type="auto"/>
        <w:tblLook w:val="04A0" w:firstRow="1" w:lastRow="0" w:firstColumn="1" w:lastColumn="0" w:noHBand="0" w:noVBand="1"/>
      </w:tblPr>
      <w:tblGrid>
        <w:gridCol w:w="4503"/>
        <w:gridCol w:w="302"/>
        <w:gridCol w:w="4766"/>
      </w:tblGrid>
      <w:tr w:rsidR="00B36202" w:rsidRPr="00D2588B" w:rsidTr="008B3FF4">
        <w:tc>
          <w:tcPr>
            <w:tcW w:w="4503" w:type="dxa"/>
          </w:tcPr>
          <w:p w:rsidR="00B36202" w:rsidRPr="00D2588B" w:rsidRDefault="00B36202" w:rsidP="008B3FF4">
            <w:pPr>
              <w:widowControl w:val="0"/>
              <w:autoSpaceDE w:val="0"/>
              <w:autoSpaceDN w:val="0"/>
              <w:adjustRightInd w:val="0"/>
              <w:rPr>
                <w:b/>
                <w:sz w:val="22"/>
                <w:szCs w:val="22"/>
              </w:rPr>
            </w:pPr>
            <w:r w:rsidRPr="00D2588B">
              <w:rPr>
                <w:b/>
                <w:sz w:val="22"/>
                <w:szCs w:val="22"/>
              </w:rPr>
              <w:t>Генеральный директор</w:t>
            </w:r>
            <w:r>
              <w:rPr>
                <w:b/>
                <w:sz w:val="22"/>
                <w:szCs w:val="22"/>
              </w:rPr>
              <w:t xml:space="preserve">   </w:t>
            </w:r>
          </w:p>
          <w:p w:rsidR="00B36202" w:rsidRPr="00D2588B" w:rsidRDefault="00B36202" w:rsidP="008B3FF4">
            <w:pPr>
              <w:widowControl w:val="0"/>
              <w:autoSpaceDE w:val="0"/>
              <w:autoSpaceDN w:val="0"/>
              <w:adjustRightInd w:val="0"/>
              <w:ind w:firstLine="720"/>
              <w:rPr>
                <w:b/>
                <w:sz w:val="22"/>
                <w:szCs w:val="22"/>
              </w:rPr>
            </w:pPr>
          </w:p>
          <w:p w:rsidR="00B36202" w:rsidRPr="00D2588B" w:rsidRDefault="00B36202" w:rsidP="008B3FF4">
            <w:pPr>
              <w:widowControl w:val="0"/>
              <w:autoSpaceDE w:val="0"/>
              <w:autoSpaceDN w:val="0"/>
              <w:adjustRightInd w:val="0"/>
              <w:ind w:firstLine="720"/>
              <w:rPr>
                <w:b/>
                <w:sz w:val="22"/>
                <w:szCs w:val="22"/>
              </w:rPr>
            </w:pPr>
          </w:p>
          <w:p w:rsidR="00B36202" w:rsidRPr="00D2588B" w:rsidRDefault="00B36202" w:rsidP="008B3FF4">
            <w:pPr>
              <w:widowControl w:val="0"/>
              <w:autoSpaceDE w:val="0"/>
              <w:autoSpaceDN w:val="0"/>
              <w:adjustRightInd w:val="0"/>
              <w:rPr>
                <w:b/>
                <w:sz w:val="22"/>
                <w:szCs w:val="22"/>
              </w:rPr>
            </w:pPr>
            <w:r w:rsidRPr="00D2588B">
              <w:rPr>
                <w:b/>
                <w:sz w:val="22"/>
                <w:szCs w:val="22"/>
              </w:rPr>
              <w:t>___________________/</w:t>
            </w:r>
            <w:r>
              <w:rPr>
                <w:b/>
                <w:sz w:val="22"/>
                <w:szCs w:val="22"/>
              </w:rPr>
              <w:t>_________________</w:t>
            </w:r>
            <w:r w:rsidRPr="00D2588B">
              <w:rPr>
                <w:b/>
                <w:sz w:val="22"/>
                <w:szCs w:val="22"/>
              </w:rPr>
              <w:t xml:space="preserve">/    </w:t>
            </w:r>
          </w:p>
          <w:p w:rsidR="00B36202" w:rsidRPr="00D2588B" w:rsidRDefault="00B36202" w:rsidP="008B3FF4">
            <w:pPr>
              <w:widowControl w:val="0"/>
              <w:autoSpaceDE w:val="0"/>
              <w:autoSpaceDN w:val="0"/>
              <w:adjustRightInd w:val="0"/>
              <w:ind w:firstLine="720"/>
              <w:rPr>
                <w:b/>
                <w:color w:val="000000"/>
                <w:sz w:val="22"/>
                <w:szCs w:val="22"/>
                <w:lang w:val="x-none" w:eastAsia="x-none"/>
              </w:rPr>
            </w:pPr>
            <w:r w:rsidRPr="00D2588B">
              <w:rPr>
                <w:b/>
                <w:sz w:val="22"/>
                <w:szCs w:val="22"/>
                <w:lang w:val="x-none" w:eastAsia="x-none"/>
              </w:rPr>
              <w:t xml:space="preserve">М.П.                                                                                                                                </w:t>
            </w:r>
          </w:p>
        </w:tc>
        <w:tc>
          <w:tcPr>
            <w:tcW w:w="302" w:type="dxa"/>
          </w:tcPr>
          <w:p w:rsidR="00B36202" w:rsidRPr="00D2588B" w:rsidRDefault="00B36202" w:rsidP="008B3FF4">
            <w:pPr>
              <w:widowControl w:val="0"/>
              <w:autoSpaceDE w:val="0"/>
              <w:autoSpaceDN w:val="0"/>
              <w:adjustRightInd w:val="0"/>
              <w:ind w:firstLine="720"/>
              <w:jc w:val="center"/>
              <w:rPr>
                <w:b/>
                <w:color w:val="000000"/>
                <w:sz w:val="22"/>
                <w:szCs w:val="22"/>
                <w:lang w:val="x-none" w:eastAsia="x-none"/>
              </w:rPr>
            </w:pPr>
          </w:p>
        </w:tc>
        <w:tc>
          <w:tcPr>
            <w:tcW w:w="4766" w:type="dxa"/>
          </w:tcPr>
          <w:p w:rsidR="00B36202" w:rsidRPr="00D2588B" w:rsidRDefault="00B36202" w:rsidP="008B3FF4">
            <w:pPr>
              <w:widowControl w:val="0"/>
              <w:autoSpaceDE w:val="0"/>
              <w:autoSpaceDN w:val="0"/>
              <w:adjustRightInd w:val="0"/>
              <w:rPr>
                <w:b/>
                <w:sz w:val="22"/>
                <w:szCs w:val="22"/>
              </w:rPr>
            </w:pPr>
            <w:r>
              <w:rPr>
                <w:b/>
                <w:sz w:val="22"/>
                <w:szCs w:val="22"/>
              </w:rPr>
              <w:t xml:space="preserve">             </w:t>
            </w:r>
            <w:r w:rsidRPr="00D2588B">
              <w:rPr>
                <w:b/>
                <w:sz w:val="22"/>
                <w:szCs w:val="22"/>
              </w:rPr>
              <w:t>________________</w:t>
            </w:r>
          </w:p>
          <w:p w:rsidR="00B36202" w:rsidRPr="00D2588B" w:rsidRDefault="00B36202" w:rsidP="008B3FF4">
            <w:pPr>
              <w:widowControl w:val="0"/>
              <w:autoSpaceDE w:val="0"/>
              <w:autoSpaceDN w:val="0"/>
              <w:adjustRightInd w:val="0"/>
              <w:rPr>
                <w:b/>
                <w:sz w:val="22"/>
                <w:szCs w:val="22"/>
              </w:rPr>
            </w:pPr>
          </w:p>
          <w:p w:rsidR="00B36202" w:rsidRPr="00D2588B" w:rsidRDefault="00B36202" w:rsidP="008B3FF4">
            <w:pPr>
              <w:widowControl w:val="0"/>
              <w:autoSpaceDE w:val="0"/>
              <w:autoSpaceDN w:val="0"/>
              <w:adjustRightInd w:val="0"/>
              <w:ind w:firstLine="720"/>
              <w:rPr>
                <w:b/>
                <w:sz w:val="22"/>
                <w:szCs w:val="22"/>
              </w:rPr>
            </w:pPr>
          </w:p>
          <w:p w:rsidR="00B36202" w:rsidRPr="00D2588B" w:rsidRDefault="00B36202" w:rsidP="008B3FF4">
            <w:pPr>
              <w:widowControl w:val="0"/>
              <w:autoSpaceDE w:val="0"/>
              <w:autoSpaceDN w:val="0"/>
              <w:adjustRightInd w:val="0"/>
              <w:ind w:firstLine="720"/>
              <w:rPr>
                <w:b/>
                <w:sz w:val="22"/>
                <w:szCs w:val="22"/>
              </w:rPr>
            </w:pPr>
            <w:r w:rsidRPr="00D2588B">
              <w:rPr>
                <w:b/>
                <w:sz w:val="22"/>
                <w:szCs w:val="22"/>
              </w:rPr>
              <w:t>_______________/________ /</w:t>
            </w:r>
          </w:p>
          <w:p w:rsidR="00B36202" w:rsidRPr="00D2588B" w:rsidRDefault="00B36202" w:rsidP="008B3FF4">
            <w:pPr>
              <w:widowControl w:val="0"/>
              <w:autoSpaceDE w:val="0"/>
              <w:autoSpaceDN w:val="0"/>
              <w:adjustRightInd w:val="0"/>
              <w:ind w:firstLine="720"/>
              <w:jc w:val="center"/>
              <w:rPr>
                <w:b/>
                <w:color w:val="000000"/>
                <w:sz w:val="22"/>
                <w:szCs w:val="22"/>
                <w:lang w:eastAsia="x-none"/>
              </w:rPr>
            </w:pPr>
          </w:p>
        </w:tc>
      </w:tr>
    </w:tbl>
    <w:p w:rsidR="00B36202" w:rsidRPr="00D2588B" w:rsidRDefault="00B36202" w:rsidP="00B36202">
      <w:pPr>
        <w:widowControl w:val="0"/>
        <w:contextualSpacing/>
        <w:rPr>
          <w:b/>
          <w:sz w:val="22"/>
          <w:szCs w:val="22"/>
        </w:rPr>
      </w:pPr>
    </w:p>
    <w:p w:rsidR="00B36202" w:rsidRPr="00D2588B" w:rsidRDefault="00B36202" w:rsidP="00B36202">
      <w:pPr>
        <w:widowControl w:val="0"/>
        <w:contextualSpacing/>
        <w:rPr>
          <w:b/>
          <w:sz w:val="22"/>
          <w:szCs w:val="22"/>
        </w:rPr>
      </w:pPr>
    </w:p>
    <w:p w:rsidR="00B36202" w:rsidRPr="00D2588B" w:rsidRDefault="00B36202" w:rsidP="00B36202">
      <w:pPr>
        <w:widowControl w:val="0"/>
        <w:contextualSpacing/>
        <w:rPr>
          <w:b/>
          <w:sz w:val="22"/>
          <w:szCs w:val="22"/>
        </w:rPr>
      </w:pPr>
    </w:p>
    <w:p w:rsidR="00B36202" w:rsidRPr="00D2588B" w:rsidRDefault="00B36202" w:rsidP="00B36202">
      <w:pPr>
        <w:widowControl w:val="0"/>
        <w:jc w:val="center"/>
        <w:rPr>
          <w:b/>
          <w:sz w:val="22"/>
          <w:szCs w:val="22"/>
        </w:rPr>
      </w:pPr>
      <w:r w:rsidRPr="00D2588B">
        <w:rPr>
          <w:b/>
          <w:sz w:val="22"/>
          <w:szCs w:val="22"/>
        </w:rPr>
        <w:t>Форма Акта Сторонами согласована:</w:t>
      </w:r>
    </w:p>
    <w:p w:rsidR="00B36202" w:rsidRPr="00D2588B" w:rsidRDefault="00B36202" w:rsidP="00B36202">
      <w:pPr>
        <w:widowControl w:val="0"/>
        <w:jc w:val="center"/>
        <w:rPr>
          <w:sz w:val="22"/>
          <w:szCs w:val="22"/>
        </w:rPr>
      </w:pPr>
    </w:p>
    <w:tbl>
      <w:tblPr>
        <w:tblW w:w="0" w:type="auto"/>
        <w:tblLook w:val="04A0" w:firstRow="1" w:lastRow="0" w:firstColumn="1" w:lastColumn="0" w:noHBand="0" w:noVBand="1"/>
      </w:tblPr>
      <w:tblGrid>
        <w:gridCol w:w="4644"/>
        <w:gridCol w:w="4500"/>
      </w:tblGrid>
      <w:tr w:rsidR="00B36202" w:rsidRPr="00D2588B" w:rsidTr="008B3FF4">
        <w:tc>
          <w:tcPr>
            <w:tcW w:w="4644" w:type="dxa"/>
          </w:tcPr>
          <w:p w:rsidR="00B36202" w:rsidRPr="00D2588B" w:rsidRDefault="00B36202" w:rsidP="008B3FF4">
            <w:pPr>
              <w:widowControl w:val="0"/>
              <w:autoSpaceDE w:val="0"/>
              <w:autoSpaceDN w:val="0"/>
              <w:adjustRightInd w:val="0"/>
              <w:rPr>
                <w:b/>
                <w:sz w:val="22"/>
                <w:szCs w:val="22"/>
              </w:rPr>
            </w:pPr>
            <w:r w:rsidRPr="00D2588B">
              <w:rPr>
                <w:b/>
                <w:sz w:val="22"/>
                <w:szCs w:val="22"/>
              </w:rPr>
              <w:t>ПРОДАВЕЦ:</w:t>
            </w:r>
          </w:p>
          <w:p w:rsidR="00B36202" w:rsidRPr="00D2588B" w:rsidRDefault="00B36202" w:rsidP="008B3FF4">
            <w:pPr>
              <w:widowControl w:val="0"/>
              <w:rPr>
                <w:b/>
                <w:sz w:val="22"/>
                <w:szCs w:val="22"/>
              </w:rPr>
            </w:pPr>
            <w:r>
              <w:rPr>
                <w:b/>
                <w:sz w:val="22"/>
                <w:szCs w:val="22"/>
              </w:rPr>
              <w:t xml:space="preserve">ООО </w:t>
            </w:r>
            <w:r w:rsidRPr="00D2588B">
              <w:rPr>
                <w:b/>
                <w:sz w:val="22"/>
                <w:szCs w:val="22"/>
              </w:rPr>
              <w:t>УК «</w:t>
            </w:r>
            <w:r>
              <w:rPr>
                <w:b/>
                <w:sz w:val="22"/>
                <w:szCs w:val="22"/>
              </w:rPr>
              <w:t>ГЕРА</w:t>
            </w:r>
            <w:r w:rsidRPr="00D2588B">
              <w:rPr>
                <w:b/>
                <w:sz w:val="22"/>
                <w:szCs w:val="22"/>
              </w:rPr>
              <w:t xml:space="preserve">» Д.У. ЗПИФ </w:t>
            </w:r>
            <w:r>
              <w:rPr>
                <w:b/>
                <w:sz w:val="22"/>
                <w:szCs w:val="22"/>
              </w:rPr>
              <w:t>недвижимости «Бизнес-недвижимость</w:t>
            </w:r>
            <w:r w:rsidRPr="00D2588B">
              <w:rPr>
                <w:b/>
                <w:sz w:val="22"/>
                <w:szCs w:val="22"/>
              </w:rPr>
              <w:t xml:space="preserve">» </w:t>
            </w:r>
          </w:p>
          <w:p w:rsidR="00B36202" w:rsidRPr="00CA4D34" w:rsidRDefault="00B36202" w:rsidP="008B3FF4">
            <w:pPr>
              <w:widowControl w:val="0"/>
              <w:autoSpaceDE w:val="0"/>
              <w:autoSpaceDN w:val="0"/>
              <w:adjustRightInd w:val="0"/>
              <w:ind w:firstLine="720"/>
              <w:rPr>
                <w:b/>
                <w:sz w:val="22"/>
                <w:szCs w:val="22"/>
                <w:lang w:val="x-none"/>
              </w:rPr>
            </w:pPr>
          </w:p>
          <w:p w:rsidR="00B36202" w:rsidRPr="00D2588B" w:rsidRDefault="00B36202" w:rsidP="008B3FF4">
            <w:pPr>
              <w:widowControl w:val="0"/>
              <w:autoSpaceDE w:val="0"/>
              <w:autoSpaceDN w:val="0"/>
              <w:adjustRightInd w:val="0"/>
              <w:rPr>
                <w:b/>
                <w:sz w:val="22"/>
                <w:szCs w:val="22"/>
              </w:rPr>
            </w:pPr>
            <w:r w:rsidRPr="00D2588B">
              <w:rPr>
                <w:b/>
                <w:sz w:val="22"/>
                <w:szCs w:val="22"/>
              </w:rPr>
              <w:t>Генеральный директор</w:t>
            </w:r>
          </w:p>
          <w:p w:rsidR="00B36202" w:rsidRPr="00D2588B" w:rsidRDefault="00B36202" w:rsidP="008B3FF4">
            <w:pPr>
              <w:widowControl w:val="0"/>
              <w:autoSpaceDE w:val="0"/>
              <w:autoSpaceDN w:val="0"/>
              <w:adjustRightInd w:val="0"/>
              <w:ind w:firstLine="720"/>
              <w:rPr>
                <w:b/>
                <w:sz w:val="22"/>
                <w:szCs w:val="22"/>
              </w:rPr>
            </w:pPr>
          </w:p>
          <w:p w:rsidR="00B36202" w:rsidRPr="00D2588B" w:rsidRDefault="00B36202" w:rsidP="008B3FF4">
            <w:pPr>
              <w:widowControl w:val="0"/>
              <w:autoSpaceDE w:val="0"/>
              <w:autoSpaceDN w:val="0"/>
              <w:adjustRightInd w:val="0"/>
              <w:ind w:firstLine="720"/>
              <w:rPr>
                <w:b/>
                <w:sz w:val="22"/>
                <w:szCs w:val="22"/>
              </w:rPr>
            </w:pPr>
          </w:p>
          <w:p w:rsidR="00B36202" w:rsidRDefault="00B36202" w:rsidP="008B3FF4">
            <w:pPr>
              <w:widowControl w:val="0"/>
              <w:autoSpaceDE w:val="0"/>
              <w:autoSpaceDN w:val="0"/>
              <w:adjustRightInd w:val="0"/>
              <w:rPr>
                <w:b/>
                <w:sz w:val="22"/>
                <w:szCs w:val="22"/>
              </w:rPr>
            </w:pPr>
            <w:r w:rsidRPr="00D2588B">
              <w:rPr>
                <w:b/>
                <w:sz w:val="22"/>
                <w:szCs w:val="22"/>
              </w:rPr>
              <w:t>_______________/</w:t>
            </w:r>
            <w:r>
              <w:rPr>
                <w:b/>
                <w:sz w:val="22"/>
                <w:szCs w:val="22"/>
              </w:rPr>
              <w:t>________________</w:t>
            </w:r>
            <w:r w:rsidRPr="00D2588B">
              <w:rPr>
                <w:b/>
                <w:sz w:val="22"/>
                <w:szCs w:val="22"/>
              </w:rPr>
              <w:t>/</w:t>
            </w:r>
          </w:p>
          <w:p w:rsidR="00B36202" w:rsidRPr="00D2588B" w:rsidRDefault="00B36202" w:rsidP="008B3FF4">
            <w:pPr>
              <w:widowControl w:val="0"/>
              <w:autoSpaceDE w:val="0"/>
              <w:autoSpaceDN w:val="0"/>
              <w:adjustRightInd w:val="0"/>
              <w:rPr>
                <w:b/>
                <w:sz w:val="22"/>
                <w:szCs w:val="22"/>
              </w:rPr>
            </w:pPr>
            <w:r>
              <w:rPr>
                <w:b/>
                <w:sz w:val="22"/>
                <w:szCs w:val="22"/>
              </w:rPr>
              <w:t>М.П.</w:t>
            </w:r>
          </w:p>
        </w:tc>
        <w:tc>
          <w:tcPr>
            <w:tcW w:w="4500" w:type="dxa"/>
          </w:tcPr>
          <w:p w:rsidR="00B36202" w:rsidRPr="00D2588B" w:rsidRDefault="00B36202" w:rsidP="008B3FF4">
            <w:pPr>
              <w:widowControl w:val="0"/>
              <w:autoSpaceDE w:val="0"/>
              <w:autoSpaceDN w:val="0"/>
              <w:adjustRightInd w:val="0"/>
              <w:outlineLvl w:val="0"/>
              <w:rPr>
                <w:b/>
                <w:bCs/>
                <w:caps/>
                <w:sz w:val="22"/>
                <w:szCs w:val="22"/>
                <w:lang w:eastAsia="x-none"/>
              </w:rPr>
            </w:pPr>
            <w:r w:rsidRPr="00D2588B">
              <w:rPr>
                <w:b/>
                <w:bCs/>
                <w:caps/>
                <w:sz w:val="22"/>
                <w:szCs w:val="22"/>
                <w:lang w:val="x-none" w:eastAsia="x-none"/>
              </w:rPr>
              <w:t>ПокупателЬ:</w:t>
            </w:r>
          </w:p>
          <w:p w:rsidR="00B36202" w:rsidRPr="00D2588B" w:rsidRDefault="00B36202" w:rsidP="008B3FF4">
            <w:pPr>
              <w:widowControl w:val="0"/>
              <w:autoSpaceDE w:val="0"/>
              <w:autoSpaceDN w:val="0"/>
              <w:adjustRightInd w:val="0"/>
              <w:outlineLvl w:val="0"/>
              <w:rPr>
                <w:b/>
                <w:bCs/>
                <w:caps/>
                <w:sz w:val="22"/>
                <w:szCs w:val="22"/>
                <w:lang w:eastAsia="x-none"/>
              </w:rPr>
            </w:pPr>
            <w:r w:rsidRPr="00D2588B">
              <w:rPr>
                <w:b/>
                <w:snapToGrid w:val="0"/>
                <w:sz w:val="22"/>
                <w:szCs w:val="22"/>
                <w:lang w:eastAsia="x-none"/>
              </w:rPr>
              <w:t>________________________</w:t>
            </w:r>
          </w:p>
          <w:p w:rsidR="00B36202" w:rsidRPr="00D2588B" w:rsidRDefault="00B36202" w:rsidP="008B3FF4">
            <w:pPr>
              <w:widowControl w:val="0"/>
              <w:autoSpaceDE w:val="0"/>
              <w:autoSpaceDN w:val="0"/>
              <w:adjustRightInd w:val="0"/>
              <w:rPr>
                <w:b/>
                <w:sz w:val="22"/>
                <w:szCs w:val="22"/>
              </w:rPr>
            </w:pPr>
          </w:p>
          <w:p w:rsidR="00B36202" w:rsidRPr="00D2588B" w:rsidRDefault="00B36202" w:rsidP="008B3FF4">
            <w:pPr>
              <w:widowControl w:val="0"/>
              <w:autoSpaceDE w:val="0"/>
              <w:autoSpaceDN w:val="0"/>
              <w:adjustRightInd w:val="0"/>
              <w:rPr>
                <w:b/>
                <w:sz w:val="22"/>
                <w:szCs w:val="22"/>
              </w:rPr>
            </w:pPr>
          </w:p>
          <w:p w:rsidR="00B36202" w:rsidRPr="00D2588B" w:rsidRDefault="00B36202" w:rsidP="008B3FF4">
            <w:pPr>
              <w:widowControl w:val="0"/>
              <w:autoSpaceDE w:val="0"/>
              <w:autoSpaceDN w:val="0"/>
              <w:adjustRightInd w:val="0"/>
              <w:rPr>
                <w:b/>
                <w:sz w:val="22"/>
                <w:szCs w:val="22"/>
              </w:rPr>
            </w:pPr>
            <w:r w:rsidRPr="00D2588B">
              <w:rPr>
                <w:b/>
                <w:sz w:val="22"/>
                <w:szCs w:val="22"/>
              </w:rPr>
              <w:t>__________________</w:t>
            </w:r>
          </w:p>
          <w:p w:rsidR="00B36202" w:rsidRPr="00D2588B" w:rsidRDefault="00B36202" w:rsidP="008B3FF4">
            <w:pPr>
              <w:widowControl w:val="0"/>
              <w:autoSpaceDE w:val="0"/>
              <w:autoSpaceDN w:val="0"/>
              <w:adjustRightInd w:val="0"/>
              <w:rPr>
                <w:b/>
                <w:sz w:val="22"/>
                <w:szCs w:val="22"/>
              </w:rPr>
            </w:pPr>
          </w:p>
          <w:p w:rsidR="00B36202" w:rsidRPr="00D2588B" w:rsidRDefault="00B36202" w:rsidP="008B3FF4">
            <w:pPr>
              <w:widowControl w:val="0"/>
              <w:autoSpaceDE w:val="0"/>
              <w:autoSpaceDN w:val="0"/>
              <w:adjustRightInd w:val="0"/>
              <w:rPr>
                <w:b/>
                <w:sz w:val="22"/>
                <w:szCs w:val="22"/>
              </w:rPr>
            </w:pPr>
          </w:p>
          <w:p w:rsidR="00B36202" w:rsidRPr="00D2588B" w:rsidRDefault="00B36202" w:rsidP="008B3FF4">
            <w:pPr>
              <w:widowControl w:val="0"/>
              <w:autoSpaceDE w:val="0"/>
              <w:autoSpaceDN w:val="0"/>
              <w:adjustRightInd w:val="0"/>
              <w:ind w:firstLine="720"/>
              <w:rPr>
                <w:b/>
                <w:sz w:val="22"/>
                <w:szCs w:val="22"/>
              </w:rPr>
            </w:pPr>
            <w:r w:rsidRPr="00D2588B">
              <w:rPr>
                <w:b/>
                <w:sz w:val="22"/>
                <w:szCs w:val="22"/>
              </w:rPr>
              <w:t>_______________/____________/</w:t>
            </w:r>
          </w:p>
          <w:p w:rsidR="00B36202" w:rsidRPr="00D2588B" w:rsidRDefault="00B36202" w:rsidP="008B3FF4">
            <w:pPr>
              <w:widowControl w:val="0"/>
              <w:autoSpaceDE w:val="0"/>
              <w:autoSpaceDN w:val="0"/>
              <w:adjustRightInd w:val="0"/>
              <w:rPr>
                <w:b/>
                <w:sz w:val="22"/>
                <w:szCs w:val="22"/>
              </w:rPr>
            </w:pPr>
          </w:p>
        </w:tc>
      </w:tr>
    </w:tbl>
    <w:p w:rsidR="00B36202" w:rsidRPr="00D2588B" w:rsidRDefault="00B36202" w:rsidP="00B36202">
      <w:pPr>
        <w:widowControl w:val="0"/>
        <w:contextualSpacing/>
        <w:rPr>
          <w:b/>
          <w:sz w:val="22"/>
          <w:szCs w:val="22"/>
        </w:rPr>
      </w:pPr>
    </w:p>
    <w:p w:rsidR="00B36202" w:rsidRPr="00D2588B" w:rsidRDefault="00B36202" w:rsidP="00B36202">
      <w:pPr>
        <w:widowControl w:val="0"/>
        <w:contextualSpacing/>
        <w:rPr>
          <w:b/>
          <w:sz w:val="22"/>
          <w:szCs w:val="22"/>
        </w:rPr>
      </w:pPr>
    </w:p>
    <w:p w:rsidR="00B36202" w:rsidRPr="00D2588B" w:rsidRDefault="00B36202" w:rsidP="00B36202">
      <w:pPr>
        <w:widowControl w:val="0"/>
        <w:contextualSpacing/>
        <w:rPr>
          <w:b/>
          <w:sz w:val="22"/>
          <w:szCs w:val="22"/>
        </w:rPr>
      </w:pPr>
    </w:p>
    <w:p w:rsidR="00B36202" w:rsidRPr="00D2588B" w:rsidRDefault="00B36202" w:rsidP="00B36202">
      <w:pPr>
        <w:spacing w:after="120"/>
        <w:ind w:firstLine="567"/>
        <w:jc w:val="center"/>
        <w:outlineLvl w:val="0"/>
        <w:rPr>
          <w:b/>
        </w:rPr>
      </w:pPr>
    </w:p>
    <w:p w:rsidR="00B36202" w:rsidRPr="00D2588B" w:rsidRDefault="00B36202" w:rsidP="00B36202">
      <w:pPr>
        <w:spacing w:after="120"/>
        <w:ind w:firstLine="567"/>
        <w:jc w:val="center"/>
        <w:outlineLvl w:val="0"/>
        <w:rPr>
          <w:b/>
        </w:rPr>
      </w:pPr>
    </w:p>
    <w:p w:rsidR="00B36202" w:rsidRPr="00D2588B" w:rsidRDefault="00B36202" w:rsidP="00B36202">
      <w:pPr>
        <w:spacing w:after="120"/>
        <w:ind w:firstLine="567"/>
        <w:jc w:val="center"/>
        <w:outlineLvl w:val="0"/>
        <w:rPr>
          <w:b/>
        </w:rPr>
      </w:pPr>
    </w:p>
    <w:p w:rsidR="00B36202" w:rsidRPr="00D2588B" w:rsidRDefault="00B36202" w:rsidP="00B36202">
      <w:pPr>
        <w:spacing w:after="120"/>
        <w:ind w:firstLine="567"/>
        <w:jc w:val="center"/>
        <w:outlineLvl w:val="0"/>
        <w:rPr>
          <w:b/>
        </w:rPr>
      </w:pPr>
    </w:p>
    <w:p w:rsidR="00B36202" w:rsidRPr="00D2588B" w:rsidRDefault="00B36202" w:rsidP="00B36202">
      <w:pPr>
        <w:spacing w:after="120"/>
        <w:ind w:firstLine="567"/>
        <w:jc w:val="center"/>
        <w:outlineLvl w:val="0"/>
        <w:rPr>
          <w:b/>
        </w:rPr>
      </w:pPr>
    </w:p>
    <w:p w:rsidR="00B36202" w:rsidRPr="00D2588B" w:rsidRDefault="00B36202" w:rsidP="00B36202">
      <w:pPr>
        <w:spacing w:after="120"/>
        <w:ind w:firstLine="567"/>
        <w:jc w:val="center"/>
        <w:outlineLvl w:val="0"/>
        <w:rPr>
          <w:b/>
        </w:rPr>
      </w:pPr>
    </w:p>
    <w:p w:rsidR="00B36202" w:rsidRPr="00D2588B" w:rsidRDefault="00B36202" w:rsidP="00B36202">
      <w:pPr>
        <w:spacing w:after="120"/>
        <w:ind w:firstLine="567"/>
        <w:jc w:val="center"/>
        <w:outlineLvl w:val="0"/>
        <w:rPr>
          <w:b/>
        </w:rPr>
      </w:pPr>
    </w:p>
    <w:p w:rsidR="00B36202" w:rsidRPr="00D2588B" w:rsidRDefault="00B36202" w:rsidP="00B36202">
      <w:pPr>
        <w:spacing w:after="120"/>
        <w:ind w:firstLine="567"/>
        <w:jc w:val="center"/>
        <w:outlineLvl w:val="0"/>
        <w:rPr>
          <w:b/>
        </w:rPr>
      </w:pPr>
    </w:p>
    <w:p w:rsidR="00B36202" w:rsidRPr="00D2588B" w:rsidRDefault="00B36202" w:rsidP="00B36202">
      <w:pPr>
        <w:spacing w:after="120"/>
        <w:ind w:firstLine="567"/>
        <w:jc w:val="center"/>
        <w:outlineLvl w:val="0"/>
        <w:rPr>
          <w:b/>
        </w:rPr>
      </w:pPr>
    </w:p>
    <w:p w:rsidR="00B36202" w:rsidRPr="00D2588B" w:rsidRDefault="00B36202" w:rsidP="00B36202">
      <w:pPr>
        <w:spacing w:after="120"/>
        <w:ind w:firstLine="567"/>
      </w:pPr>
    </w:p>
    <w:p w:rsidR="00B36202" w:rsidRPr="00D2588B" w:rsidRDefault="00B36202" w:rsidP="00B362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right"/>
        <w:rPr>
          <w:b/>
        </w:rPr>
      </w:pPr>
    </w:p>
    <w:p w:rsidR="00B36202" w:rsidRPr="00D2588B" w:rsidRDefault="00B36202" w:rsidP="00B362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right"/>
        <w:rPr>
          <w:b/>
        </w:rPr>
      </w:pPr>
      <w:r w:rsidRPr="00D2588B">
        <w:rPr>
          <w:b/>
        </w:rPr>
        <w:br w:type="page"/>
      </w:r>
      <w:r w:rsidRPr="00D2588B">
        <w:rPr>
          <w:b/>
        </w:rPr>
        <w:lastRenderedPageBreak/>
        <w:t>Приложение 4</w:t>
      </w:r>
    </w:p>
    <w:p w:rsidR="00B36202" w:rsidRPr="00D2588B" w:rsidRDefault="00B36202" w:rsidP="00B3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firstLine="567"/>
        <w:jc w:val="right"/>
        <w:rPr>
          <w:b/>
          <w:bCs/>
        </w:rPr>
      </w:pPr>
      <w:r w:rsidRPr="00D2588B">
        <w:rPr>
          <w:b/>
          <w:bCs/>
        </w:rPr>
        <w:t>к документации по проведению торгов</w:t>
      </w:r>
    </w:p>
    <w:p w:rsidR="00B36202" w:rsidRPr="00D2588B" w:rsidRDefault="00B36202" w:rsidP="00B3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right"/>
        <w:rPr>
          <w:color w:val="FF0000"/>
        </w:rPr>
      </w:pPr>
    </w:p>
    <w:p w:rsidR="00B36202" w:rsidRPr="00D2588B" w:rsidRDefault="00B36202" w:rsidP="00B36202">
      <w:pPr>
        <w:pStyle w:val="ConsPlusNonformat"/>
        <w:widowControl/>
        <w:spacing w:after="120"/>
        <w:ind w:firstLine="567"/>
        <w:jc w:val="center"/>
        <w:rPr>
          <w:rFonts w:ascii="Times New Roman" w:eastAsia="Calibri" w:hAnsi="Times New Roman" w:cs="Times New Roman"/>
          <w:sz w:val="24"/>
          <w:szCs w:val="24"/>
        </w:rPr>
      </w:pPr>
      <w:r w:rsidRPr="00D2588B">
        <w:rPr>
          <w:rFonts w:ascii="Times New Roman" w:eastAsia="Calibri" w:hAnsi="Times New Roman" w:cs="Times New Roman"/>
          <w:sz w:val="24"/>
          <w:szCs w:val="24"/>
        </w:rPr>
        <w:t>Перечень документов для обязательного предоставления победителем при заключении договора купли-продажи и требования к их оформлению.</w:t>
      </w:r>
    </w:p>
    <w:p w:rsidR="00B36202" w:rsidRPr="00D2588B" w:rsidRDefault="00B36202" w:rsidP="00B36202">
      <w:pPr>
        <w:keepNext/>
        <w:widowControl w:val="0"/>
        <w:autoSpaceDE w:val="0"/>
        <w:autoSpaceDN w:val="0"/>
        <w:adjustRightInd w:val="0"/>
        <w:spacing w:after="120"/>
        <w:ind w:firstLine="567"/>
        <w:jc w:val="center"/>
        <w:outlineLvl w:val="1"/>
        <w:rPr>
          <w:bCs/>
          <w:iCs/>
        </w:rPr>
      </w:pPr>
      <w:r w:rsidRPr="00D2588B">
        <w:rPr>
          <w:bCs/>
          <w:iCs/>
          <w:lang w:val="en-US"/>
        </w:rPr>
        <w:t>I</w:t>
      </w:r>
      <w:r w:rsidRPr="00D2588B">
        <w:rPr>
          <w:bCs/>
          <w:iCs/>
        </w:rPr>
        <w:t>. Для юридических лиц (индивидуальных предпринимателей):</w:t>
      </w:r>
    </w:p>
    <w:tbl>
      <w:tblPr>
        <w:tblW w:w="1060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960"/>
        <w:gridCol w:w="1417"/>
        <w:gridCol w:w="1418"/>
        <w:gridCol w:w="2268"/>
      </w:tblGrid>
      <w:tr w:rsidR="00B36202" w:rsidRPr="00D2588B" w:rsidTr="008B3FF4">
        <w:trPr>
          <w:cantSplit/>
        </w:trPr>
        <w:tc>
          <w:tcPr>
            <w:tcW w:w="540" w:type="dxa"/>
            <w:vMerge w:val="restart"/>
            <w:vAlign w:val="center"/>
          </w:tcPr>
          <w:p w:rsidR="00B36202" w:rsidRPr="00D2588B" w:rsidRDefault="00B36202" w:rsidP="008B3FF4">
            <w:pPr>
              <w:spacing w:after="120"/>
              <w:ind w:firstLine="567"/>
              <w:jc w:val="center"/>
            </w:pPr>
            <w:r w:rsidRPr="00D2588B">
              <w:t>№</w:t>
            </w:r>
          </w:p>
        </w:tc>
        <w:tc>
          <w:tcPr>
            <w:tcW w:w="4960" w:type="dxa"/>
            <w:vMerge w:val="restart"/>
            <w:vAlign w:val="center"/>
          </w:tcPr>
          <w:p w:rsidR="00B36202" w:rsidRPr="00D2588B" w:rsidRDefault="00B36202" w:rsidP="008B3FF4">
            <w:pPr>
              <w:spacing w:after="120"/>
              <w:ind w:firstLine="567"/>
              <w:jc w:val="center"/>
            </w:pPr>
          </w:p>
          <w:p w:rsidR="00B36202" w:rsidRPr="00D2588B" w:rsidRDefault="00B36202" w:rsidP="008B3FF4">
            <w:pPr>
              <w:spacing w:after="120"/>
              <w:ind w:firstLine="567"/>
              <w:jc w:val="center"/>
            </w:pPr>
            <w:r w:rsidRPr="00D2588B">
              <w:t>Наименование документа</w:t>
            </w:r>
          </w:p>
        </w:tc>
        <w:tc>
          <w:tcPr>
            <w:tcW w:w="5103" w:type="dxa"/>
            <w:gridSpan w:val="3"/>
            <w:vAlign w:val="center"/>
          </w:tcPr>
          <w:p w:rsidR="00B36202" w:rsidRPr="00D2588B" w:rsidRDefault="00B36202" w:rsidP="008B3FF4">
            <w:pPr>
              <w:spacing w:after="120"/>
              <w:ind w:firstLine="567"/>
              <w:jc w:val="center"/>
            </w:pPr>
            <w:r w:rsidRPr="00D2588B">
              <w:t>Форма предоставления</w:t>
            </w:r>
          </w:p>
        </w:tc>
      </w:tr>
      <w:tr w:rsidR="00B36202" w:rsidRPr="00D2588B" w:rsidTr="008B3FF4">
        <w:trPr>
          <w:cantSplit/>
          <w:trHeight w:val="1855"/>
        </w:trPr>
        <w:tc>
          <w:tcPr>
            <w:tcW w:w="540" w:type="dxa"/>
            <w:vMerge/>
            <w:vAlign w:val="center"/>
          </w:tcPr>
          <w:p w:rsidR="00B36202" w:rsidRPr="00D2588B" w:rsidRDefault="00B36202" w:rsidP="008B3FF4">
            <w:pPr>
              <w:spacing w:after="120"/>
              <w:ind w:firstLine="567"/>
              <w:jc w:val="center"/>
            </w:pPr>
          </w:p>
        </w:tc>
        <w:tc>
          <w:tcPr>
            <w:tcW w:w="4960" w:type="dxa"/>
            <w:vMerge/>
            <w:vAlign w:val="center"/>
          </w:tcPr>
          <w:p w:rsidR="00B36202" w:rsidRPr="00D2588B" w:rsidRDefault="00B36202" w:rsidP="008B3FF4">
            <w:pPr>
              <w:spacing w:after="120"/>
              <w:ind w:firstLine="567"/>
              <w:jc w:val="center"/>
            </w:pPr>
          </w:p>
        </w:tc>
        <w:tc>
          <w:tcPr>
            <w:tcW w:w="1417" w:type="dxa"/>
            <w:vAlign w:val="center"/>
          </w:tcPr>
          <w:p w:rsidR="00B36202" w:rsidRPr="00D2588B" w:rsidRDefault="00B36202" w:rsidP="008B3FF4">
            <w:pPr>
              <w:spacing w:after="120"/>
            </w:pPr>
            <w:r w:rsidRPr="00D2588B">
              <w:t>Подлинник</w:t>
            </w:r>
          </w:p>
        </w:tc>
        <w:tc>
          <w:tcPr>
            <w:tcW w:w="1418" w:type="dxa"/>
            <w:vAlign w:val="center"/>
          </w:tcPr>
          <w:p w:rsidR="00B36202" w:rsidRPr="00D2588B" w:rsidRDefault="00B36202" w:rsidP="008B3FF4">
            <w:pPr>
              <w:spacing w:after="120"/>
            </w:pPr>
            <w:r w:rsidRPr="00D2588B">
              <w:t>Нотариально заверенная копия</w:t>
            </w:r>
          </w:p>
        </w:tc>
        <w:tc>
          <w:tcPr>
            <w:tcW w:w="2268" w:type="dxa"/>
            <w:vAlign w:val="center"/>
          </w:tcPr>
          <w:p w:rsidR="00B36202" w:rsidRPr="00D2588B" w:rsidRDefault="00B36202" w:rsidP="008B3FF4">
            <w:pPr>
              <w:spacing w:after="120"/>
            </w:pPr>
            <w:r w:rsidRPr="00D2588B">
              <w:t>Копия, заверенная Претендентом или уполномоченным представителем Претендента</w:t>
            </w:r>
          </w:p>
        </w:tc>
      </w:tr>
      <w:tr w:rsidR="00B36202" w:rsidRPr="00D2588B" w:rsidTr="008B3FF4">
        <w:trPr>
          <w:cantSplit/>
        </w:trPr>
        <w:tc>
          <w:tcPr>
            <w:tcW w:w="540" w:type="dxa"/>
            <w:vAlign w:val="center"/>
          </w:tcPr>
          <w:p w:rsidR="00B36202" w:rsidRPr="00D2588B" w:rsidRDefault="00B36202" w:rsidP="008B3FF4">
            <w:pPr>
              <w:spacing w:after="120"/>
              <w:ind w:firstLine="567"/>
              <w:jc w:val="center"/>
            </w:pPr>
            <w:r w:rsidRPr="00D2588B">
              <w:t>1</w:t>
            </w:r>
          </w:p>
        </w:tc>
        <w:tc>
          <w:tcPr>
            <w:tcW w:w="4960" w:type="dxa"/>
          </w:tcPr>
          <w:p w:rsidR="00B36202" w:rsidRPr="00D2588B" w:rsidRDefault="00B36202" w:rsidP="008B3FF4">
            <w:pPr>
              <w:spacing w:after="120"/>
              <w:ind w:firstLine="567"/>
              <w:jc w:val="both"/>
            </w:pPr>
            <w:r w:rsidRPr="00D2588B">
              <w:t>Надлежащим образом оформленные и заверенные документы, подтверждающие полномочия органов управления и должностных лиц Претендентов.</w:t>
            </w:r>
          </w:p>
        </w:tc>
        <w:tc>
          <w:tcPr>
            <w:tcW w:w="1417" w:type="dxa"/>
            <w:vAlign w:val="center"/>
          </w:tcPr>
          <w:p w:rsidR="00B36202" w:rsidRPr="00D2588B" w:rsidRDefault="00B36202" w:rsidP="008B3FF4">
            <w:pPr>
              <w:spacing w:after="120"/>
              <w:ind w:firstLine="567"/>
              <w:jc w:val="center"/>
            </w:pPr>
          </w:p>
        </w:tc>
        <w:tc>
          <w:tcPr>
            <w:tcW w:w="1418" w:type="dxa"/>
            <w:vAlign w:val="center"/>
          </w:tcPr>
          <w:p w:rsidR="00B36202" w:rsidRPr="00D2588B" w:rsidRDefault="00B36202" w:rsidP="008B3FF4">
            <w:pPr>
              <w:spacing w:after="120"/>
              <w:ind w:firstLine="567"/>
              <w:jc w:val="center"/>
            </w:pPr>
          </w:p>
        </w:tc>
        <w:tc>
          <w:tcPr>
            <w:tcW w:w="2268" w:type="dxa"/>
            <w:vAlign w:val="center"/>
          </w:tcPr>
          <w:p w:rsidR="00B36202" w:rsidRPr="00D2588B" w:rsidRDefault="00B36202" w:rsidP="008B3FF4">
            <w:pPr>
              <w:spacing w:after="120"/>
              <w:ind w:firstLine="567"/>
              <w:jc w:val="center"/>
            </w:pPr>
            <w:r w:rsidRPr="00D2588B">
              <w:t>Х</w:t>
            </w:r>
          </w:p>
        </w:tc>
      </w:tr>
      <w:tr w:rsidR="00B36202" w:rsidRPr="00D2588B" w:rsidTr="008B3FF4">
        <w:trPr>
          <w:cantSplit/>
        </w:trPr>
        <w:tc>
          <w:tcPr>
            <w:tcW w:w="540" w:type="dxa"/>
            <w:vAlign w:val="center"/>
          </w:tcPr>
          <w:p w:rsidR="00B36202" w:rsidRPr="00D2588B" w:rsidRDefault="00B36202" w:rsidP="008B3FF4">
            <w:pPr>
              <w:spacing w:after="120"/>
              <w:ind w:firstLine="567"/>
              <w:jc w:val="center"/>
            </w:pPr>
            <w:r w:rsidRPr="00D2588B">
              <w:t>2</w:t>
            </w:r>
          </w:p>
        </w:tc>
        <w:tc>
          <w:tcPr>
            <w:tcW w:w="4960" w:type="dxa"/>
          </w:tcPr>
          <w:p w:rsidR="00B36202" w:rsidRPr="00D2588B" w:rsidRDefault="00B36202" w:rsidP="008B3FF4">
            <w:pPr>
              <w:spacing w:after="120"/>
              <w:ind w:firstLine="567"/>
              <w:jc w:val="both"/>
            </w:pPr>
            <w:r w:rsidRPr="00D2588B">
              <w:t>Паспорт Претендента (руководителя организации)</w:t>
            </w:r>
          </w:p>
        </w:tc>
        <w:tc>
          <w:tcPr>
            <w:tcW w:w="1417" w:type="dxa"/>
            <w:vAlign w:val="center"/>
          </w:tcPr>
          <w:p w:rsidR="00B36202" w:rsidRPr="00D2588B" w:rsidRDefault="00B36202" w:rsidP="008B3FF4">
            <w:pPr>
              <w:spacing w:after="120"/>
              <w:ind w:firstLine="567"/>
              <w:jc w:val="center"/>
            </w:pPr>
          </w:p>
        </w:tc>
        <w:tc>
          <w:tcPr>
            <w:tcW w:w="1418" w:type="dxa"/>
            <w:vAlign w:val="center"/>
          </w:tcPr>
          <w:p w:rsidR="00B36202" w:rsidRPr="00D2588B" w:rsidRDefault="00B36202" w:rsidP="008B3FF4">
            <w:pPr>
              <w:spacing w:after="120"/>
              <w:ind w:firstLine="567"/>
              <w:jc w:val="center"/>
            </w:pPr>
          </w:p>
        </w:tc>
        <w:tc>
          <w:tcPr>
            <w:tcW w:w="2268" w:type="dxa"/>
            <w:vAlign w:val="center"/>
          </w:tcPr>
          <w:p w:rsidR="00B36202" w:rsidRPr="00D2588B" w:rsidRDefault="00B36202" w:rsidP="008B3FF4">
            <w:pPr>
              <w:spacing w:after="120"/>
              <w:ind w:firstLine="567"/>
              <w:jc w:val="center"/>
            </w:pPr>
            <w:r w:rsidRPr="00D2588B">
              <w:t>Х</w:t>
            </w:r>
          </w:p>
        </w:tc>
      </w:tr>
      <w:tr w:rsidR="00B36202" w:rsidRPr="00D2588B" w:rsidTr="008B3FF4">
        <w:trPr>
          <w:cantSplit/>
        </w:trPr>
        <w:tc>
          <w:tcPr>
            <w:tcW w:w="540" w:type="dxa"/>
            <w:vAlign w:val="center"/>
          </w:tcPr>
          <w:p w:rsidR="00B36202" w:rsidRPr="00D2588B" w:rsidRDefault="00B36202" w:rsidP="008B3FF4">
            <w:pPr>
              <w:spacing w:after="120"/>
              <w:ind w:firstLine="567"/>
              <w:jc w:val="center"/>
            </w:pPr>
            <w:r w:rsidRPr="00D2588B">
              <w:t>3</w:t>
            </w:r>
          </w:p>
        </w:tc>
        <w:tc>
          <w:tcPr>
            <w:tcW w:w="4960" w:type="dxa"/>
          </w:tcPr>
          <w:p w:rsidR="00B36202" w:rsidRPr="00D2588B" w:rsidRDefault="00B36202" w:rsidP="008B3FF4">
            <w:pPr>
              <w:spacing w:after="120"/>
              <w:ind w:firstLine="567"/>
              <w:jc w:val="both"/>
            </w:pPr>
            <w:r w:rsidRPr="00D2588B">
              <w:t>Учредительные документы юридического лица:</w:t>
            </w:r>
          </w:p>
          <w:p w:rsidR="00B36202" w:rsidRPr="00D2588B" w:rsidRDefault="00B36202" w:rsidP="008B3FF4">
            <w:pPr>
              <w:spacing w:after="120"/>
              <w:ind w:firstLine="567"/>
              <w:jc w:val="both"/>
            </w:pPr>
            <w:r w:rsidRPr="00D2588B">
              <w:t>- действующая редакция Устава с внесенными изменениями и дополнениями;</w:t>
            </w:r>
          </w:p>
          <w:p w:rsidR="00B36202" w:rsidRPr="00D2588B" w:rsidRDefault="00B36202" w:rsidP="008B3FF4">
            <w:pPr>
              <w:spacing w:after="120"/>
              <w:ind w:firstLine="567"/>
              <w:jc w:val="both"/>
            </w:pPr>
            <w:r w:rsidRPr="00D2588B">
              <w:t>- положение с внесенными изменениями и дополнениями (при наличии для филиалов и представительств).</w:t>
            </w:r>
          </w:p>
        </w:tc>
        <w:tc>
          <w:tcPr>
            <w:tcW w:w="1417" w:type="dxa"/>
            <w:vAlign w:val="center"/>
          </w:tcPr>
          <w:p w:rsidR="00B36202" w:rsidRPr="00D2588B" w:rsidRDefault="00B36202" w:rsidP="008B3FF4">
            <w:pPr>
              <w:spacing w:after="120"/>
              <w:ind w:firstLine="567"/>
              <w:jc w:val="center"/>
            </w:pPr>
          </w:p>
        </w:tc>
        <w:tc>
          <w:tcPr>
            <w:tcW w:w="1418" w:type="dxa"/>
            <w:vAlign w:val="center"/>
          </w:tcPr>
          <w:p w:rsidR="00B36202" w:rsidRPr="00D2588B" w:rsidRDefault="00B36202" w:rsidP="008B3FF4">
            <w:pPr>
              <w:spacing w:after="120"/>
              <w:ind w:firstLine="567"/>
              <w:jc w:val="center"/>
            </w:pPr>
            <w:r w:rsidRPr="00D2588B">
              <w:t>Х</w:t>
            </w:r>
          </w:p>
        </w:tc>
        <w:tc>
          <w:tcPr>
            <w:tcW w:w="2268" w:type="dxa"/>
            <w:vAlign w:val="center"/>
          </w:tcPr>
          <w:p w:rsidR="00B36202" w:rsidRPr="00D2588B" w:rsidRDefault="00B36202" w:rsidP="008B3FF4">
            <w:pPr>
              <w:spacing w:after="120"/>
              <w:ind w:firstLine="567"/>
              <w:jc w:val="center"/>
            </w:pPr>
          </w:p>
        </w:tc>
      </w:tr>
      <w:tr w:rsidR="00B36202" w:rsidRPr="00D2588B" w:rsidTr="008B3FF4">
        <w:trPr>
          <w:cantSplit/>
        </w:trPr>
        <w:tc>
          <w:tcPr>
            <w:tcW w:w="540" w:type="dxa"/>
            <w:vAlign w:val="center"/>
          </w:tcPr>
          <w:p w:rsidR="00B36202" w:rsidRPr="00D2588B" w:rsidRDefault="00B36202" w:rsidP="008B3FF4">
            <w:pPr>
              <w:spacing w:after="120"/>
              <w:ind w:firstLine="567"/>
              <w:jc w:val="center"/>
            </w:pPr>
            <w:r w:rsidRPr="00D2588B">
              <w:lastRenderedPageBreak/>
              <w:t>4</w:t>
            </w:r>
          </w:p>
        </w:tc>
        <w:tc>
          <w:tcPr>
            <w:tcW w:w="4960" w:type="dxa"/>
          </w:tcPr>
          <w:p w:rsidR="00B36202" w:rsidRPr="00D2588B" w:rsidRDefault="00B36202" w:rsidP="008B3FF4">
            <w:pPr>
              <w:spacing w:after="120"/>
              <w:ind w:firstLine="567"/>
              <w:jc w:val="both"/>
            </w:pPr>
            <w:r w:rsidRPr="00D2588B">
              <w:t>Регистрационные документы:</w:t>
            </w:r>
          </w:p>
          <w:p w:rsidR="00B36202" w:rsidRPr="00D2588B" w:rsidRDefault="00B36202" w:rsidP="008B3FF4">
            <w:pPr>
              <w:numPr>
                <w:ilvl w:val="0"/>
                <w:numId w:val="2"/>
              </w:numPr>
              <w:tabs>
                <w:tab w:val="num" w:pos="0"/>
                <w:tab w:val="left" w:pos="972"/>
              </w:tabs>
              <w:spacing w:after="120"/>
              <w:ind w:left="0" w:firstLine="567"/>
              <w:jc w:val="both"/>
            </w:pPr>
            <w:r w:rsidRPr="00D2588B">
              <w:t>свидетельство о государственной регистрации юридического лица;</w:t>
            </w:r>
          </w:p>
          <w:p w:rsidR="00B36202" w:rsidRPr="00D2588B" w:rsidRDefault="00B36202" w:rsidP="008B3FF4">
            <w:pPr>
              <w:numPr>
                <w:ilvl w:val="0"/>
                <w:numId w:val="2"/>
              </w:numPr>
              <w:tabs>
                <w:tab w:val="num" w:pos="0"/>
                <w:tab w:val="left" w:pos="972"/>
              </w:tabs>
              <w:spacing w:after="120"/>
              <w:ind w:left="0" w:firstLine="567"/>
              <w:jc w:val="both"/>
            </w:pPr>
            <w:r w:rsidRPr="00D2588B">
              <w:t>свидетельство о внесении записи в Единый государственный реестр юридических лиц о юридическом лице, зарегистрированном до 1 июля 2002 года (для организаций, зарегистрированных до 01.07.02г.);</w:t>
            </w:r>
          </w:p>
          <w:p w:rsidR="00B36202" w:rsidRPr="00D2588B" w:rsidRDefault="00B36202" w:rsidP="008B3FF4">
            <w:pPr>
              <w:numPr>
                <w:ilvl w:val="0"/>
                <w:numId w:val="2"/>
              </w:numPr>
              <w:tabs>
                <w:tab w:val="num" w:pos="0"/>
                <w:tab w:val="left" w:pos="972"/>
              </w:tabs>
              <w:spacing w:after="120"/>
              <w:ind w:left="0" w:firstLine="567"/>
              <w:jc w:val="both"/>
            </w:pPr>
            <w:r w:rsidRPr="00D2588B">
              <w:t>свидетельство о регистрации юридического лица (для организаций, зарегистрированных после 01.07.02г.);</w:t>
            </w:r>
          </w:p>
          <w:p w:rsidR="00B36202" w:rsidRPr="00D2588B" w:rsidRDefault="00B36202" w:rsidP="008B3FF4">
            <w:pPr>
              <w:numPr>
                <w:ilvl w:val="0"/>
                <w:numId w:val="2"/>
              </w:numPr>
              <w:tabs>
                <w:tab w:val="num" w:pos="0"/>
                <w:tab w:val="left" w:pos="972"/>
              </w:tabs>
              <w:spacing w:after="120"/>
              <w:ind w:left="0" w:firstLine="567"/>
              <w:jc w:val="both"/>
            </w:pPr>
            <w:r w:rsidRPr="00D2588B">
              <w:t xml:space="preserve">свидетельства о внесении записи в Единый государственный реестр о внесении изменений в сведения о юридическом лице; </w:t>
            </w:r>
          </w:p>
          <w:p w:rsidR="00B36202" w:rsidRPr="00D2588B" w:rsidRDefault="00B36202" w:rsidP="008B3FF4">
            <w:pPr>
              <w:numPr>
                <w:ilvl w:val="0"/>
                <w:numId w:val="2"/>
              </w:numPr>
              <w:tabs>
                <w:tab w:val="num" w:pos="0"/>
                <w:tab w:val="left" w:pos="972"/>
              </w:tabs>
              <w:spacing w:after="120"/>
              <w:ind w:left="0" w:firstLine="567"/>
              <w:jc w:val="both"/>
            </w:pPr>
            <w:r w:rsidRPr="00D2588B">
              <w:t>свидетельство о постановке на учет в налоговом органе;</w:t>
            </w:r>
          </w:p>
          <w:p w:rsidR="00B36202" w:rsidRPr="00D2588B" w:rsidRDefault="00B36202" w:rsidP="008B3FF4">
            <w:pPr>
              <w:numPr>
                <w:ilvl w:val="0"/>
                <w:numId w:val="2"/>
              </w:numPr>
              <w:tabs>
                <w:tab w:val="num" w:pos="0"/>
                <w:tab w:val="left" w:pos="972"/>
              </w:tabs>
              <w:spacing w:after="120"/>
              <w:ind w:left="0" w:firstLine="567"/>
              <w:jc w:val="both"/>
            </w:pPr>
            <w:r w:rsidRPr="00D2588B">
              <w:t>информационное письмо об учете в ЕГРПО (</w:t>
            </w:r>
            <w:proofErr w:type="spellStart"/>
            <w:r w:rsidRPr="00D2588B">
              <w:t>Статрегистре</w:t>
            </w:r>
            <w:proofErr w:type="spellEnd"/>
            <w:r w:rsidRPr="00D2588B">
              <w:t xml:space="preserve"> Росстата).</w:t>
            </w:r>
          </w:p>
        </w:tc>
        <w:tc>
          <w:tcPr>
            <w:tcW w:w="1417" w:type="dxa"/>
            <w:vAlign w:val="center"/>
          </w:tcPr>
          <w:p w:rsidR="00B36202" w:rsidRPr="00D2588B" w:rsidRDefault="00B36202" w:rsidP="008B3FF4">
            <w:pPr>
              <w:spacing w:after="120"/>
              <w:ind w:firstLine="567"/>
              <w:jc w:val="center"/>
            </w:pPr>
          </w:p>
        </w:tc>
        <w:tc>
          <w:tcPr>
            <w:tcW w:w="1418" w:type="dxa"/>
            <w:vAlign w:val="center"/>
          </w:tcPr>
          <w:p w:rsidR="00B36202" w:rsidRPr="00D2588B" w:rsidRDefault="00B36202" w:rsidP="008B3FF4">
            <w:pPr>
              <w:spacing w:after="120"/>
              <w:ind w:firstLine="567"/>
              <w:jc w:val="center"/>
            </w:pPr>
            <w:r w:rsidRPr="00D2588B">
              <w:t>Х</w:t>
            </w:r>
          </w:p>
          <w:p w:rsidR="00B36202" w:rsidRPr="00D2588B" w:rsidRDefault="00B36202" w:rsidP="008B3FF4">
            <w:pPr>
              <w:spacing w:after="120"/>
              <w:ind w:firstLine="567"/>
              <w:jc w:val="center"/>
            </w:pPr>
          </w:p>
          <w:p w:rsidR="00B36202" w:rsidRPr="00D2588B" w:rsidRDefault="00B36202" w:rsidP="008B3FF4">
            <w:pPr>
              <w:spacing w:after="120"/>
              <w:ind w:firstLine="567"/>
              <w:jc w:val="center"/>
            </w:pPr>
          </w:p>
          <w:p w:rsidR="00B36202" w:rsidRPr="00D2588B" w:rsidRDefault="00B36202" w:rsidP="008B3FF4">
            <w:pPr>
              <w:spacing w:after="120"/>
              <w:ind w:firstLine="567"/>
              <w:jc w:val="center"/>
            </w:pPr>
          </w:p>
        </w:tc>
        <w:tc>
          <w:tcPr>
            <w:tcW w:w="2268" w:type="dxa"/>
            <w:vAlign w:val="center"/>
          </w:tcPr>
          <w:p w:rsidR="00B36202" w:rsidRPr="00D2588B" w:rsidRDefault="00B36202" w:rsidP="008B3FF4">
            <w:pPr>
              <w:spacing w:after="120"/>
              <w:ind w:firstLine="567"/>
              <w:jc w:val="center"/>
            </w:pPr>
          </w:p>
        </w:tc>
      </w:tr>
      <w:tr w:rsidR="00B36202" w:rsidRPr="00D2588B" w:rsidTr="008B3FF4">
        <w:trPr>
          <w:cantSplit/>
        </w:trPr>
        <w:tc>
          <w:tcPr>
            <w:tcW w:w="540" w:type="dxa"/>
            <w:vAlign w:val="center"/>
          </w:tcPr>
          <w:p w:rsidR="00B36202" w:rsidRPr="00D2588B" w:rsidRDefault="00B36202" w:rsidP="008B3FF4">
            <w:pPr>
              <w:spacing w:after="120"/>
              <w:ind w:firstLine="567"/>
              <w:jc w:val="center"/>
            </w:pPr>
          </w:p>
        </w:tc>
        <w:tc>
          <w:tcPr>
            <w:tcW w:w="4960" w:type="dxa"/>
          </w:tcPr>
          <w:p w:rsidR="00B36202" w:rsidRPr="00D2588B" w:rsidRDefault="00B36202" w:rsidP="008B3FF4">
            <w:pPr>
              <w:spacing w:after="120"/>
              <w:ind w:firstLine="567"/>
              <w:jc w:val="both"/>
            </w:pPr>
            <w:r>
              <w:t>Бухгалтерский баланс и отчет о прибылях и убытках по состоянию на последнюю отчетную дату, с отметкой о сдачи ее в ФНС.</w:t>
            </w:r>
          </w:p>
        </w:tc>
        <w:tc>
          <w:tcPr>
            <w:tcW w:w="1417" w:type="dxa"/>
            <w:vAlign w:val="center"/>
          </w:tcPr>
          <w:p w:rsidR="00B36202" w:rsidRPr="00D2588B" w:rsidRDefault="00B36202" w:rsidP="008B3FF4">
            <w:pPr>
              <w:spacing w:after="120"/>
              <w:ind w:firstLine="567"/>
              <w:jc w:val="center"/>
            </w:pPr>
          </w:p>
        </w:tc>
        <w:tc>
          <w:tcPr>
            <w:tcW w:w="1418" w:type="dxa"/>
            <w:vAlign w:val="center"/>
          </w:tcPr>
          <w:p w:rsidR="00B36202" w:rsidRPr="00D2588B" w:rsidRDefault="00B36202" w:rsidP="008B3FF4">
            <w:pPr>
              <w:spacing w:after="120"/>
              <w:ind w:firstLine="567"/>
              <w:jc w:val="center"/>
            </w:pPr>
          </w:p>
        </w:tc>
        <w:tc>
          <w:tcPr>
            <w:tcW w:w="2268" w:type="dxa"/>
            <w:vAlign w:val="center"/>
          </w:tcPr>
          <w:p w:rsidR="00B36202" w:rsidRPr="00D2588B" w:rsidRDefault="00B36202" w:rsidP="008B3FF4">
            <w:pPr>
              <w:spacing w:after="120"/>
              <w:ind w:firstLine="567"/>
              <w:jc w:val="center"/>
            </w:pPr>
            <w:r w:rsidRPr="00F20F0D">
              <w:t>Х</w:t>
            </w:r>
          </w:p>
        </w:tc>
      </w:tr>
      <w:tr w:rsidR="00B36202" w:rsidRPr="00D2588B" w:rsidTr="008B3FF4">
        <w:trPr>
          <w:cantSplit/>
        </w:trPr>
        <w:tc>
          <w:tcPr>
            <w:tcW w:w="540" w:type="dxa"/>
            <w:vAlign w:val="center"/>
          </w:tcPr>
          <w:p w:rsidR="00B36202" w:rsidRPr="00D2588B" w:rsidRDefault="00B36202" w:rsidP="008B3FF4">
            <w:pPr>
              <w:spacing w:after="120"/>
              <w:ind w:firstLine="567"/>
              <w:jc w:val="center"/>
            </w:pPr>
            <w:r w:rsidRPr="00D2588B">
              <w:t>5</w:t>
            </w:r>
          </w:p>
        </w:tc>
        <w:tc>
          <w:tcPr>
            <w:tcW w:w="4960" w:type="dxa"/>
          </w:tcPr>
          <w:p w:rsidR="00B36202" w:rsidRPr="00D2588B" w:rsidRDefault="00B36202" w:rsidP="008B3FF4">
            <w:pPr>
              <w:spacing w:after="120"/>
              <w:ind w:firstLine="567"/>
              <w:jc w:val="both"/>
            </w:pPr>
            <w:r w:rsidRPr="00D2588B">
              <w:t>Выписка из Единого государственного реестра юридических лиц (датой не более 15 календарных дней до заключения договора); выписка из Единого государственного реестра индивидуальных предпринимателей (датой не более 15 календарных дней до заключения договора).</w:t>
            </w:r>
          </w:p>
        </w:tc>
        <w:tc>
          <w:tcPr>
            <w:tcW w:w="1417" w:type="dxa"/>
            <w:vAlign w:val="center"/>
          </w:tcPr>
          <w:p w:rsidR="00B36202" w:rsidRPr="00D2588B" w:rsidRDefault="00B36202" w:rsidP="008B3FF4">
            <w:pPr>
              <w:spacing w:after="120"/>
              <w:ind w:firstLine="567"/>
              <w:jc w:val="center"/>
            </w:pPr>
            <w:r w:rsidRPr="00D2588B">
              <w:t>Х</w:t>
            </w:r>
          </w:p>
        </w:tc>
        <w:tc>
          <w:tcPr>
            <w:tcW w:w="1418" w:type="dxa"/>
            <w:vAlign w:val="center"/>
          </w:tcPr>
          <w:p w:rsidR="00B36202" w:rsidRPr="00D2588B" w:rsidRDefault="00B36202" w:rsidP="008B3FF4">
            <w:pPr>
              <w:spacing w:after="120"/>
              <w:ind w:firstLine="567"/>
              <w:jc w:val="center"/>
            </w:pPr>
            <w:r w:rsidRPr="00D2588B">
              <w:t>Х</w:t>
            </w:r>
          </w:p>
        </w:tc>
        <w:tc>
          <w:tcPr>
            <w:tcW w:w="2268" w:type="dxa"/>
            <w:vAlign w:val="center"/>
          </w:tcPr>
          <w:p w:rsidR="00B36202" w:rsidRPr="00D2588B" w:rsidRDefault="00B36202" w:rsidP="008B3FF4">
            <w:pPr>
              <w:spacing w:after="120"/>
              <w:ind w:firstLine="567"/>
              <w:jc w:val="center"/>
            </w:pPr>
          </w:p>
        </w:tc>
      </w:tr>
      <w:tr w:rsidR="00B36202" w:rsidRPr="00D2588B" w:rsidTr="008B3FF4">
        <w:trPr>
          <w:cantSplit/>
        </w:trPr>
        <w:tc>
          <w:tcPr>
            <w:tcW w:w="540" w:type="dxa"/>
            <w:vAlign w:val="center"/>
          </w:tcPr>
          <w:p w:rsidR="00B36202" w:rsidRPr="00D2588B" w:rsidRDefault="00B36202" w:rsidP="008B3FF4">
            <w:pPr>
              <w:spacing w:after="120"/>
              <w:ind w:firstLine="567"/>
              <w:jc w:val="center"/>
            </w:pPr>
            <w:r w:rsidRPr="00D2588B">
              <w:t>6</w:t>
            </w:r>
          </w:p>
        </w:tc>
        <w:tc>
          <w:tcPr>
            <w:tcW w:w="4960" w:type="dxa"/>
          </w:tcPr>
          <w:p w:rsidR="00B36202" w:rsidRPr="00D2588B" w:rsidRDefault="00B36202" w:rsidP="008B3FF4">
            <w:pPr>
              <w:spacing w:after="120"/>
              <w:ind w:firstLine="567"/>
              <w:jc w:val="both"/>
            </w:pPr>
            <w:r w:rsidRPr="00D2588B">
              <w:t>Документ, подтверждающий уведомление федерального антимонопольного органа или его территориального органа о намерении приобрести Объект, в случае, если такая сделка требует предварительного согласия антимонопольного органа или последующего его уведомления по основаниям, предусмотренным Федеральным законом от 26.07.2006 № 135-ФЗ «О защите конкуренции».</w:t>
            </w:r>
          </w:p>
        </w:tc>
        <w:tc>
          <w:tcPr>
            <w:tcW w:w="1417" w:type="dxa"/>
            <w:vAlign w:val="center"/>
          </w:tcPr>
          <w:p w:rsidR="00B36202" w:rsidRPr="00D2588B" w:rsidRDefault="00B36202" w:rsidP="008B3FF4">
            <w:pPr>
              <w:spacing w:after="120"/>
              <w:ind w:firstLine="567"/>
              <w:jc w:val="center"/>
            </w:pPr>
            <w:r w:rsidRPr="00D2588B">
              <w:t>Х</w:t>
            </w:r>
          </w:p>
        </w:tc>
        <w:tc>
          <w:tcPr>
            <w:tcW w:w="1418" w:type="dxa"/>
            <w:vAlign w:val="center"/>
          </w:tcPr>
          <w:p w:rsidR="00B36202" w:rsidRPr="00D2588B" w:rsidRDefault="00B36202" w:rsidP="008B3FF4">
            <w:pPr>
              <w:spacing w:after="120"/>
              <w:ind w:firstLine="567"/>
              <w:jc w:val="center"/>
            </w:pPr>
          </w:p>
        </w:tc>
        <w:tc>
          <w:tcPr>
            <w:tcW w:w="2268" w:type="dxa"/>
            <w:vAlign w:val="center"/>
          </w:tcPr>
          <w:p w:rsidR="00B36202" w:rsidRPr="00D2588B" w:rsidRDefault="00B36202" w:rsidP="008B3FF4">
            <w:pPr>
              <w:spacing w:after="120"/>
              <w:ind w:firstLine="567"/>
              <w:jc w:val="center"/>
            </w:pPr>
          </w:p>
        </w:tc>
      </w:tr>
      <w:tr w:rsidR="00B36202" w:rsidRPr="00D2588B" w:rsidTr="008B3FF4">
        <w:trPr>
          <w:cantSplit/>
        </w:trPr>
        <w:tc>
          <w:tcPr>
            <w:tcW w:w="540" w:type="dxa"/>
            <w:vAlign w:val="center"/>
          </w:tcPr>
          <w:p w:rsidR="00B36202" w:rsidRPr="00D2588B" w:rsidRDefault="00B36202" w:rsidP="008B3FF4">
            <w:pPr>
              <w:spacing w:after="120"/>
              <w:ind w:firstLine="567"/>
              <w:jc w:val="center"/>
            </w:pPr>
            <w:r w:rsidRPr="00D2588B">
              <w:lastRenderedPageBreak/>
              <w:t>7</w:t>
            </w:r>
          </w:p>
        </w:tc>
        <w:tc>
          <w:tcPr>
            <w:tcW w:w="4960" w:type="dxa"/>
          </w:tcPr>
          <w:p w:rsidR="00B36202" w:rsidRPr="00D2588B" w:rsidRDefault="00B36202" w:rsidP="008B3FF4">
            <w:pPr>
              <w:spacing w:after="120"/>
              <w:ind w:firstLine="567"/>
              <w:jc w:val="both"/>
            </w:pPr>
            <w:r w:rsidRPr="00D2588B">
              <w:t>Иностранные юридические лица для подтверждения статуса юридического лица предоставляют выписку из торгового реестра страны происхождения или иное аналогичное доказательство юридического статуса иностранного Претендента в соответствии с законодательством страны его местонахождения.</w:t>
            </w:r>
          </w:p>
        </w:tc>
        <w:tc>
          <w:tcPr>
            <w:tcW w:w="1417" w:type="dxa"/>
            <w:vAlign w:val="center"/>
          </w:tcPr>
          <w:p w:rsidR="00B36202" w:rsidRPr="00D2588B" w:rsidRDefault="00B36202" w:rsidP="008B3FF4">
            <w:pPr>
              <w:spacing w:after="120"/>
              <w:ind w:firstLine="567"/>
              <w:jc w:val="center"/>
            </w:pPr>
            <w:r w:rsidRPr="00D2588B">
              <w:t>Х</w:t>
            </w:r>
          </w:p>
        </w:tc>
        <w:tc>
          <w:tcPr>
            <w:tcW w:w="1418" w:type="dxa"/>
            <w:vAlign w:val="center"/>
          </w:tcPr>
          <w:p w:rsidR="00B36202" w:rsidRPr="00D2588B" w:rsidRDefault="00B36202" w:rsidP="008B3FF4">
            <w:pPr>
              <w:spacing w:after="120"/>
              <w:ind w:firstLine="567"/>
              <w:jc w:val="center"/>
            </w:pPr>
          </w:p>
        </w:tc>
        <w:tc>
          <w:tcPr>
            <w:tcW w:w="2268" w:type="dxa"/>
            <w:vAlign w:val="center"/>
          </w:tcPr>
          <w:p w:rsidR="00B36202" w:rsidRPr="00D2588B" w:rsidRDefault="00B36202" w:rsidP="008B3FF4">
            <w:pPr>
              <w:spacing w:after="120"/>
              <w:ind w:firstLine="567"/>
              <w:jc w:val="center"/>
            </w:pPr>
          </w:p>
        </w:tc>
      </w:tr>
      <w:tr w:rsidR="00B36202" w:rsidRPr="00D2588B" w:rsidTr="008B3FF4">
        <w:trPr>
          <w:cantSplit/>
        </w:trPr>
        <w:tc>
          <w:tcPr>
            <w:tcW w:w="540" w:type="dxa"/>
            <w:vAlign w:val="center"/>
          </w:tcPr>
          <w:p w:rsidR="00B36202" w:rsidRPr="00D2588B" w:rsidRDefault="00B36202" w:rsidP="008B3FF4">
            <w:pPr>
              <w:spacing w:after="120"/>
              <w:ind w:firstLine="567"/>
              <w:jc w:val="center"/>
            </w:pPr>
            <w:r w:rsidRPr="00D2588B">
              <w:t>8</w:t>
            </w:r>
          </w:p>
        </w:tc>
        <w:tc>
          <w:tcPr>
            <w:tcW w:w="4960" w:type="dxa"/>
          </w:tcPr>
          <w:p w:rsidR="00B36202" w:rsidRPr="00D2588B" w:rsidRDefault="00B36202" w:rsidP="008B3FF4">
            <w:pPr>
              <w:spacing w:after="120"/>
              <w:ind w:firstLine="567"/>
              <w:jc w:val="both"/>
            </w:pPr>
            <w:r w:rsidRPr="00D2588B">
              <w:t>Для АО – Выписка из реестра акционеров общества, для ООО – Выписка из реестра Участников общества (датой не более 15 календарных дней до заключения договора).</w:t>
            </w:r>
          </w:p>
        </w:tc>
        <w:tc>
          <w:tcPr>
            <w:tcW w:w="1417" w:type="dxa"/>
            <w:vAlign w:val="center"/>
          </w:tcPr>
          <w:p w:rsidR="00B36202" w:rsidRPr="00D2588B" w:rsidRDefault="00B36202" w:rsidP="008B3FF4">
            <w:pPr>
              <w:spacing w:after="120"/>
              <w:ind w:firstLine="567"/>
              <w:jc w:val="center"/>
            </w:pPr>
            <w:r w:rsidRPr="00D2588B">
              <w:t>Х</w:t>
            </w:r>
          </w:p>
        </w:tc>
        <w:tc>
          <w:tcPr>
            <w:tcW w:w="1418" w:type="dxa"/>
            <w:vAlign w:val="center"/>
          </w:tcPr>
          <w:p w:rsidR="00B36202" w:rsidRPr="00D2588B" w:rsidRDefault="00B36202" w:rsidP="008B3FF4">
            <w:pPr>
              <w:spacing w:after="120"/>
              <w:ind w:firstLine="567"/>
              <w:jc w:val="center"/>
            </w:pPr>
            <w:r w:rsidRPr="00D2588B">
              <w:t>Х</w:t>
            </w:r>
          </w:p>
        </w:tc>
        <w:tc>
          <w:tcPr>
            <w:tcW w:w="2268" w:type="dxa"/>
            <w:vAlign w:val="center"/>
          </w:tcPr>
          <w:p w:rsidR="00B36202" w:rsidRPr="00D2588B" w:rsidRDefault="00B36202" w:rsidP="008B3FF4">
            <w:pPr>
              <w:spacing w:after="120"/>
              <w:ind w:firstLine="567"/>
              <w:jc w:val="center"/>
            </w:pPr>
          </w:p>
        </w:tc>
      </w:tr>
      <w:tr w:rsidR="00B36202" w:rsidRPr="00D2588B" w:rsidTr="008B3FF4">
        <w:trPr>
          <w:cantSplit/>
        </w:trPr>
        <w:tc>
          <w:tcPr>
            <w:tcW w:w="540" w:type="dxa"/>
            <w:vAlign w:val="center"/>
          </w:tcPr>
          <w:p w:rsidR="00B36202" w:rsidRPr="00D2588B" w:rsidRDefault="00B36202" w:rsidP="008B3FF4">
            <w:pPr>
              <w:spacing w:after="120"/>
              <w:ind w:firstLine="567"/>
              <w:jc w:val="center"/>
            </w:pPr>
            <w:r w:rsidRPr="00D2588B">
              <w:t>9</w:t>
            </w:r>
          </w:p>
        </w:tc>
        <w:tc>
          <w:tcPr>
            <w:tcW w:w="4960" w:type="dxa"/>
          </w:tcPr>
          <w:p w:rsidR="00B36202" w:rsidRPr="00D2588B" w:rsidRDefault="00B36202" w:rsidP="008B3FF4">
            <w:pPr>
              <w:tabs>
                <w:tab w:val="num" w:pos="0"/>
              </w:tabs>
              <w:autoSpaceDE w:val="0"/>
              <w:autoSpaceDN w:val="0"/>
              <w:adjustRightInd w:val="0"/>
              <w:spacing w:after="120"/>
              <w:ind w:firstLine="567"/>
              <w:jc w:val="both"/>
              <w:outlineLvl w:val="1"/>
            </w:pPr>
            <w:r w:rsidRPr="00D2588B">
              <w:t>Предоставления решения высших органов управления Победителя торгов (юридического лица) об одобрении заключения Договора купли-продажи Объекта по итоговой цене торгов (в случае, если требование о необходимости наличия такого решения для заключения Договора купли-продажи Объекта установлено законодательством РФ, учредительными документами Победителя торгов или законодательством государства, в котором зарегистрирован Победитель торгов;</w:t>
            </w:r>
          </w:p>
          <w:p w:rsidR="00B36202" w:rsidRPr="00D2588B" w:rsidRDefault="00B36202" w:rsidP="008B3FF4">
            <w:pPr>
              <w:spacing w:after="120"/>
              <w:ind w:firstLine="567"/>
              <w:jc w:val="both"/>
            </w:pPr>
          </w:p>
        </w:tc>
        <w:tc>
          <w:tcPr>
            <w:tcW w:w="1417" w:type="dxa"/>
            <w:vAlign w:val="center"/>
          </w:tcPr>
          <w:p w:rsidR="00B36202" w:rsidRPr="00D2588B" w:rsidRDefault="00B36202" w:rsidP="008B3FF4">
            <w:pPr>
              <w:spacing w:after="120"/>
              <w:ind w:firstLine="567"/>
              <w:jc w:val="center"/>
            </w:pPr>
            <w:r w:rsidRPr="00D2588B">
              <w:t>Х</w:t>
            </w:r>
          </w:p>
        </w:tc>
        <w:tc>
          <w:tcPr>
            <w:tcW w:w="1418" w:type="dxa"/>
            <w:vAlign w:val="center"/>
          </w:tcPr>
          <w:p w:rsidR="00B36202" w:rsidRPr="00D2588B" w:rsidRDefault="00B36202" w:rsidP="008B3FF4">
            <w:pPr>
              <w:spacing w:after="120"/>
              <w:ind w:firstLine="567"/>
              <w:jc w:val="center"/>
            </w:pPr>
            <w:r w:rsidRPr="00D2588B">
              <w:t>Х</w:t>
            </w:r>
          </w:p>
        </w:tc>
        <w:tc>
          <w:tcPr>
            <w:tcW w:w="2268" w:type="dxa"/>
            <w:vAlign w:val="center"/>
          </w:tcPr>
          <w:p w:rsidR="00B36202" w:rsidRPr="00D2588B" w:rsidRDefault="00B36202" w:rsidP="008B3FF4">
            <w:pPr>
              <w:spacing w:after="120"/>
              <w:ind w:firstLine="567"/>
              <w:jc w:val="center"/>
            </w:pPr>
          </w:p>
        </w:tc>
      </w:tr>
    </w:tbl>
    <w:p w:rsidR="00B36202" w:rsidRPr="00D2588B" w:rsidRDefault="00B36202" w:rsidP="00B36202">
      <w:pPr>
        <w:widowControl w:val="0"/>
        <w:tabs>
          <w:tab w:val="left" w:pos="5918"/>
        </w:tabs>
        <w:autoSpaceDE w:val="0"/>
        <w:autoSpaceDN w:val="0"/>
        <w:adjustRightInd w:val="0"/>
        <w:spacing w:after="120"/>
        <w:ind w:firstLine="567"/>
        <w:jc w:val="both"/>
      </w:pPr>
    </w:p>
    <w:p w:rsidR="00B36202" w:rsidRDefault="00B36202" w:rsidP="00B36202">
      <w:pPr>
        <w:widowControl w:val="0"/>
        <w:tabs>
          <w:tab w:val="left" w:pos="5918"/>
        </w:tabs>
        <w:autoSpaceDE w:val="0"/>
        <w:autoSpaceDN w:val="0"/>
        <w:adjustRightInd w:val="0"/>
        <w:spacing w:after="120"/>
        <w:ind w:firstLine="567"/>
        <w:jc w:val="both"/>
      </w:pPr>
    </w:p>
    <w:p w:rsidR="00B36202" w:rsidRPr="00D2588B" w:rsidRDefault="00B36202" w:rsidP="00B36202">
      <w:pPr>
        <w:widowControl w:val="0"/>
        <w:tabs>
          <w:tab w:val="left" w:pos="5918"/>
        </w:tabs>
        <w:autoSpaceDE w:val="0"/>
        <w:autoSpaceDN w:val="0"/>
        <w:adjustRightInd w:val="0"/>
        <w:spacing w:after="120"/>
        <w:ind w:firstLine="567"/>
        <w:jc w:val="both"/>
      </w:pPr>
      <w:r w:rsidRPr="00D2588B">
        <w:t>Документы, предоставляемые иностранными юридическими лицами, должны быть легализованы и иметь нотариально заверенный перевод на русский язык.</w:t>
      </w:r>
      <w:bookmarkStart w:id="1" w:name="_Toc194476662"/>
    </w:p>
    <w:p w:rsidR="00B36202" w:rsidRPr="00D2588B" w:rsidRDefault="00B36202" w:rsidP="00B36202">
      <w:pPr>
        <w:keepNext/>
        <w:widowControl w:val="0"/>
        <w:autoSpaceDE w:val="0"/>
        <w:autoSpaceDN w:val="0"/>
        <w:adjustRightInd w:val="0"/>
        <w:spacing w:after="120"/>
        <w:ind w:firstLine="567"/>
        <w:jc w:val="center"/>
        <w:outlineLvl w:val="1"/>
        <w:rPr>
          <w:bCs/>
          <w:iCs/>
        </w:rPr>
      </w:pPr>
      <w:r w:rsidRPr="00D2588B">
        <w:rPr>
          <w:bCs/>
          <w:iCs/>
          <w:lang w:val="en-US"/>
        </w:rPr>
        <w:t>II</w:t>
      </w:r>
      <w:r w:rsidRPr="00D2588B">
        <w:rPr>
          <w:bCs/>
          <w:iCs/>
        </w:rPr>
        <w:t>. Для физических лиц:</w:t>
      </w:r>
      <w:bookmarkEnd w:id="1"/>
    </w:p>
    <w:p w:rsidR="00B36202" w:rsidRPr="00D2588B" w:rsidRDefault="00B36202" w:rsidP="00B36202">
      <w:pPr>
        <w:spacing w:after="120"/>
        <w:ind w:firstLine="567"/>
        <w:jc w:val="both"/>
      </w:pPr>
    </w:p>
    <w:tbl>
      <w:tblP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4044"/>
        <w:gridCol w:w="1270"/>
        <w:gridCol w:w="2126"/>
        <w:gridCol w:w="2057"/>
      </w:tblGrid>
      <w:tr w:rsidR="00B36202" w:rsidRPr="00D2588B" w:rsidTr="008B3FF4">
        <w:tc>
          <w:tcPr>
            <w:tcW w:w="606" w:type="dxa"/>
            <w:vMerge w:val="restart"/>
            <w:vAlign w:val="center"/>
          </w:tcPr>
          <w:p w:rsidR="00B36202" w:rsidRPr="00D2588B" w:rsidRDefault="00B36202" w:rsidP="008B3FF4">
            <w:pPr>
              <w:spacing w:after="120"/>
              <w:ind w:firstLine="567"/>
              <w:jc w:val="center"/>
            </w:pPr>
          </w:p>
        </w:tc>
        <w:tc>
          <w:tcPr>
            <w:tcW w:w="4044" w:type="dxa"/>
            <w:vMerge w:val="restart"/>
          </w:tcPr>
          <w:p w:rsidR="00B36202" w:rsidRPr="00D2588B" w:rsidRDefault="00B36202" w:rsidP="008B3FF4">
            <w:pPr>
              <w:spacing w:after="120"/>
              <w:ind w:firstLine="567"/>
              <w:jc w:val="center"/>
            </w:pPr>
          </w:p>
          <w:p w:rsidR="00B36202" w:rsidRPr="00D2588B" w:rsidRDefault="00B36202" w:rsidP="008B3FF4">
            <w:pPr>
              <w:spacing w:after="120"/>
              <w:ind w:firstLine="567"/>
              <w:jc w:val="center"/>
            </w:pPr>
          </w:p>
          <w:p w:rsidR="00B36202" w:rsidRPr="00D2588B" w:rsidRDefault="00B36202" w:rsidP="008B3FF4">
            <w:pPr>
              <w:spacing w:after="120"/>
              <w:ind w:firstLine="567"/>
              <w:jc w:val="center"/>
            </w:pPr>
          </w:p>
          <w:p w:rsidR="00B36202" w:rsidRPr="00D2588B" w:rsidRDefault="00B36202" w:rsidP="008B3FF4">
            <w:pPr>
              <w:spacing w:after="120"/>
              <w:ind w:firstLine="567"/>
              <w:jc w:val="center"/>
            </w:pPr>
          </w:p>
          <w:p w:rsidR="00B36202" w:rsidRPr="00D2588B" w:rsidRDefault="00B36202" w:rsidP="008B3FF4">
            <w:pPr>
              <w:spacing w:after="120"/>
              <w:ind w:firstLine="567"/>
              <w:jc w:val="center"/>
            </w:pPr>
          </w:p>
          <w:p w:rsidR="00B36202" w:rsidRPr="00D2588B" w:rsidRDefault="00B36202" w:rsidP="008B3FF4">
            <w:pPr>
              <w:spacing w:after="120"/>
              <w:ind w:firstLine="567"/>
              <w:jc w:val="center"/>
            </w:pPr>
            <w:r w:rsidRPr="00D2588B">
              <w:t>Наименование документа</w:t>
            </w:r>
          </w:p>
        </w:tc>
        <w:tc>
          <w:tcPr>
            <w:tcW w:w="5453" w:type="dxa"/>
            <w:gridSpan w:val="3"/>
            <w:vAlign w:val="center"/>
          </w:tcPr>
          <w:p w:rsidR="00B36202" w:rsidRPr="00D2588B" w:rsidRDefault="00B36202" w:rsidP="008B3FF4">
            <w:pPr>
              <w:spacing w:after="120"/>
              <w:ind w:firstLine="567"/>
              <w:jc w:val="center"/>
            </w:pPr>
            <w:r w:rsidRPr="00D2588B">
              <w:t>Форма предоставления</w:t>
            </w:r>
          </w:p>
        </w:tc>
      </w:tr>
      <w:tr w:rsidR="00B36202" w:rsidRPr="00D2588B" w:rsidTr="008B3FF4">
        <w:tc>
          <w:tcPr>
            <w:tcW w:w="606" w:type="dxa"/>
            <w:vMerge/>
            <w:vAlign w:val="center"/>
          </w:tcPr>
          <w:p w:rsidR="00B36202" w:rsidRPr="00D2588B" w:rsidRDefault="00B36202" w:rsidP="008B3FF4">
            <w:pPr>
              <w:spacing w:after="120"/>
              <w:ind w:firstLine="567"/>
              <w:jc w:val="center"/>
            </w:pPr>
          </w:p>
        </w:tc>
        <w:tc>
          <w:tcPr>
            <w:tcW w:w="4044" w:type="dxa"/>
            <w:vMerge/>
          </w:tcPr>
          <w:p w:rsidR="00B36202" w:rsidRPr="00D2588B" w:rsidRDefault="00B36202" w:rsidP="008B3FF4">
            <w:pPr>
              <w:spacing w:after="120"/>
              <w:ind w:firstLine="567"/>
              <w:jc w:val="center"/>
            </w:pPr>
          </w:p>
        </w:tc>
        <w:tc>
          <w:tcPr>
            <w:tcW w:w="1270" w:type="dxa"/>
            <w:vAlign w:val="center"/>
          </w:tcPr>
          <w:p w:rsidR="00B36202" w:rsidRPr="00D2588B" w:rsidRDefault="00B36202" w:rsidP="008B3FF4">
            <w:pPr>
              <w:spacing w:after="120"/>
            </w:pPr>
            <w:r w:rsidRPr="00D2588B">
              <w:t>Подлинник</w:t>
            </w:r>
          </w:p>
        </w:tc>
        <w:tc>
          <w:tcPr>
            <w:tcW w:w="2126" w:type="dxa"/>
            <w:vAlign w:val="center"/>
          </w:tcPr>
          <w:p w:rsidR="00B36202" w:rsidRPr="00D2588B" w:rsidRDefault="00B36202" w:rsidP="008B3FF4">
            <w:pPr>
              <w:spacing w:after="120"/>
            </w:pPr>
            <w:r w:rsidRPr="00D2588B">
              <w:t>Нотариально заверенная копия</w:t>
            </w:r>
          </w:p>
        </w:tc>
        <w:tc>
          <w:tcPr>
            <w:tcW w:w="2057" w:type="dxa"/>
            <w:vAlign w:val="center"/>
          </w:tcPr>
          <w:p w:rsidR="00B36202" w:rsidRPr="00D2588B" w:rsidRDefault="00B36202" w:rsidP="008B3FF4">
            <w:pPr>
              <w:spacing w:after="120"/>
            </w:pPr>
            <w:r w:rsidRPr="00D2588B">
              <w:t>Копия, заверенная Претендентом или уполномоченным представителем Претендента</w:t>
            </w:r>
          </w:p>
        </w:tc>
      </w:tr>
      <w:tr w:rsidR="00B36202" w:rsidRPr="00D2588B" w:rsidTr="008B3FF4">
        <w:tc>
          <w:tcPr>
            <w:tcW w:w="606" w:type="dxa"/>
            <w:vAlign w:val="center"/>
          </w:tcPr>
          <w:p w:rsidR="00B36202" w:rsidRPr="00D2588B" w:rsidRDefault="00B36202" w:rsidP="008B3FF4">
            <w:pPr>
              <w:spacing w:after="120"/>
              <w:ind w:firstLine="567"/>
              <w:jc w:val="center"/>
            </w:pPr>
            <w:r w:rsidRPr="00D2588B">
              <w:t>1</w:t>
            </w:r>
          </w:p>
        </w:tc>
        <w:tc>
          <w:tcPr>
            <w:tcW w:w="4044" w:type="dxa"/>
          </w:tcPr>
          <w:p w:rsidR="00B36202" w:rsidRPr="00D2588B" w:rsidRDefault="00B36202" w:rsidP="008B3FF4">
            <w:pPr>
              <w:spacing w:after="120"/>
              <w:ind w:firstLine="567"/>
              <w:jc w:val="both"/>
            </w:pPr>
            <w:r w:rsidRPr="00D2588B">
              <w:t>Паспорт Претендента – все заполненные страницы</w:t>
            </w:r>
          </w:p>
        </w:tc>
        <w:tc>
          <w:tcPr>
            <w:tcW w:w="1270" w:type="dxa"/>
            <w:vAlign w:val="center"/>
          </w:tcPr>
          <w:p w:rsidR="00B36202" w:rsidRPr="00D2588B" w:rsidRDefault="00B36202" w:rsidP="008B3FF4">
            <w:pPr>
              <w:spacing w:after="120"/>
              <w:ind w:firstLine="567"/>
              <w:jc w:val="center"/>
            </w:pPr>
          </w:p>
        </w:tc>
        <w:tc>
          <w:tcPr>
            <w:tcW w:w="2126" w:type="dxa"/>
            <w:vAlign w:val="center"/>
          </w:tcPr>
          <w:p w:rsidR="00B36202" w:rsidRPr="00D2588B" w:rsidRDefault="00B36202" w:rsidP="008B3FF4">
            <w:pPr>
              <w:spacing w:after="120"/>
              <w:ind w:firstLine="567"/>
              <w:jc w:val="center"/>
            </w:pPr>
          </w:p>
        </w:tc>
        <w:tc>
          <w:tcPr>
            <w:tcW w:w="2057" w:type="dxa"/>
            <w:vAlign w:val="center"/>
          </w:tcPr>
          <w:p w:rsidR="00B36202" w:rsidRPr="00D2588B" w:rsidRDefault="00B36202" w:rsidP="008B3FF4">
            <w:pPr>
              <w:spacing w:after="120"/>
              <w:ind w:firstLine="567"/>
              <w:jc w:val="center"/>
            </w:pPr>
            <w:r w:rsidRPr="00D2588B">
              <w:t>Х</w:t>
            </w:r>
          </w:p>
        </w:tc>
      </w:tr>
      <w:tr w:rsidR="00B36202" w:rsidRPr="00D2588B" w:rsidTr="008B3FF4">
        <w:tc>
          <w:tcPr>
            <w:tcW w:w="606" w:type="dxa"/>
            <w:vAlign w:val="center"/>
          </w:tcPr>
          <w:p w:rsidR="00B36202" w:rsidRPr="00D2588B" w:rsidRDefault="00B36202" w:rsidP="008B3FF4">
            <w:pPr>
              <w:spacing w:after="120"/>
              <w:ind w:firstLine="567"/>
              <w:jc w:val="center"/>
            </w:pPr>
            <w:r w:rsidRPr="00D2588B">
              <w:t>2</w:t>
            </w:r>
          </w:p>
        </w:tc>
        <w:tc>
          <w:tcPr>
            <w:tcW w:w="4044" w:type="dxa"/>
          </w:tcPr>
          <w:p w:rsidR="00B36202" w:rsidRPr="00D2588B" w:rsidRDefault="00B36202" w:rsidP="008B3FF4">
            <w:pPr>
              <w:spacing w:after="120"/>
              <w:ind w:firstLine="567"/>
              <w:jc w:val="both"/>
            </w:pPr>
            <w:r w:rsidRPr="00D2588B">
              <w:t>Свидетельство о заключении брака</w:t>
            </w:r>
          </w:p>
        </w:tc>
        <w:tc>
          <w:tcPr>
            <w:tcW w:w="1270" w:type="dxa"/>
            <w:vAlign w:val="center"/>
          </w:tcPr>
          <w:p w:rsidR="00B36202" w:rsidRPr="00D2588B" w:rsidRDefault="00B36202" w:rsidP="008B3FF4">
            <w:pPr>
              <w:spacing w:after="120"/>
              <w:ind w:firstLine="567"/>
              <w:jc w:val="center"/>
            </w:pPr>
          </w:p>
        </w:tc>
        <w:tc>
          <w:tcPr>
            <w:tcW w:w="2126" w:type="dxa"/>
            <w:vAlign w:val="center"/>
          </w:tcPr>
          <w:p w:rsidR="00B36202" w:rsidRPr="00D2588B" w:rsidRDefault="00B36202" w:rsidP="008B3FF4">
            <w:pPr>
              <w:spacing w:after="120"/>
              <w:ind w:firstLine="567"/>
              <w:jc w:val="center"/>
            </w:pPr>
            <w:r w:rsidRPr="00D2588B">
              <w:t>Х</w:t>
            </w:r>
          </w:p>
        </w:tc>
        <w:tc>
          <w:tcPr>
            <w:tcW w:w="2057" w:type="dxa"/>
            <w:vAlign w:val="center"/>
          </w:tcPr>
          <w:p w:rsidR="00B36202" w:rsidRPr="00D2588B" w:rsidRDefault="00B36202" w:rsidP="008B3FF4">
            <w:pPr>
              <w:spacing w:after="120"/>
              <w:ind w:firstLine="567"/>
              <w:jc w:val="center"/>
            </w:pPr>
          </w:p>
        </w:tc>
      </w:tr>
      <w:tr w:rsidR="00B36202" w:rsidRPr="00D2588B" w:rsidTr="008B3FF4">
        <w:tc>
          <w:tcPr>
            <w:tcW w:w="606" w:type="dxa"/>
            <w:vAlign w:val="center"/>
          </w:tcPr>
          <w:p w:rsidR="00B36202" w:rsidRPr="00D2588B" w:rsidRDefault="00B36202" w:rsidP="008B3FF4">
            <w:pPr>
              <w:spacing w:after="120"/>
              <w:ind w:firstLine="567"/>
              <w:jc w:val="center"/>
            </w:pPr>
            <w:r w:rsidRPr="00D2588B">
              <w:t>3</w:t>
            </w:r>
          </w:p>
        </w:tc>
        <w:tc>
          <w:tcPr>
            <w:tcW w:w="4044" w:type="dxa"/>
          </w:tcPr>
          <w:p w:rsidR="00B36202" w:rsidRPr="00D2588B" w:rsidRDefault="00B36202" w:rsidP="008B3FF4">
            <w:pPr>
              <w:tabs>
                <w:tab w:val="num" w:pos="0"/>
              </w:tabs>
              <w:autoSpaceDE w:val="0"/>
              <w:autoSpaceDN w:val="0"/>
              <w:adjustRightInd w:val="0"/>
              <w:spacing w:after="120"/>
              <w:ind w:firstLine="567"/>
              <w:jc w:val="both"/>
              <w:outlineLvl w:val="1"/>
            </w:pPr>
            <w:r w:rsidRPr="00D2588B">
              <w:t xml:space="preserve">Предоставления письменного и в установленном порядке оформленного согласия супруга </w:t>
            </w:r>
            <w:r w:rsidRPr="00D2588B">
              <w:lastRenderedPageBreak/>
              <w:t>(супруги) Победителя торгов (физического лица, индивидуального предпринимателя) на заключение Договора купли-продажи Объекта по итоговой цене торгов.</w:t>
            </w:r>
          </w:p>
        </w:tc>
        <w:tc>
          <w:tcPr>
            <w:tcW w:w="1270" w:type="dxa"/>
            <w:vAlign w:val="center"/>
          </w:tcPr>
          <w:p w:rsidR="00B36202" w:rsidRPr="00D2588B" w:rsidRDefault="00B36202" w:rsidP="008B3FF4">
            <w:pPr>
              <w:spacing w:after="120"/>
              <w:ind w:firstLine="567"/>
              <w:jc w:val="center"/>
            </w:pPr>
          </w:p>
        </w:tc>
        <w:tc>
          <w:tcPr>
            <w:tcW w:w="2126" w:type="dxa"/>
            <w:vAlign w:val="center"/>
          </w:tcPr>
          <w:p w:rsidR="00B36202" w:rsidRPr="00D2588B" w:rsidRDefault="00B36202" w:rsidP="008B3FF4">
            <w:pPr>
              <w:spacing w:after="120"/>
              <w:ind w:firstLine="567"/>
              <w:jc w:val="center"/>
            </w:pPr>
            <w:r w:rsidRPr="00D2588B">
              <w:t>Х</w:t>
            </w:r>
          </w:p>
        </w:tc>
        <w:tc>
          <w:tcPr>
            <w:tcW w:w="2057" w:type="dxa"/>
            <w:vAlign w:val="center"/>
          </w:tcPr>
          <w:p w:rsidR="00B36202" w:rsidRPr="00D2588B" w:rsidRDefault="00B36202" w:rsidP="008B3FF4">
            <w:pPr>
              <w:spacing w:after="120"/>
              <w:ind w:firstLine="567"/>
              <w:jc w:val="center"/>
            </w:pPr>
          </w:p>
        </w:tc>
      </w:tr>
    </w:tbl>
    <w:p w:rsidR="00B36202" w:rsidRPr="00D2588B" w:rsidRDefault="00B36202" w:rsidP="00B36202">
      <w:pPr>
        <w:widowControl w:val="0"/>
        <w:tabs>
          <w:tab w:val="left" w:pos="2025"/>
        </w:tabs>
        <w:autoSpaceDE w:val="0"/>
        <w:autoSpaceDN w:val="0"/>
        <w:adjustRightInd w:val="0"/>
        <w:spacing w:after="120"/>
        <w:ind w:firstLine="567"/>
        <w:jc w:val="both"/>
      </w:pPr>
    </w:p>
    <w:p w:rsidR="00B36202" w:rsidRPr="00D2588B" w:rsidRDefault="00B36202" w:rsidP="00B36202">
      <w:pPr>
        <w:widowControl w:val="0"/>
        <w:tabs>
          <w:tab w:val="left" w:pos="5918"/>
        </w:tabs>
        <w:autoSpaceDE w:val="0"/>
        <w:autoSpaceDN w:val="0"/>
        <w:adjustRightInd w:val="0"/>
        <w:spacing w:after="120"/>
        <w:ind w:firstLine="567"/>
        <w:jc w:val="both"/>
      </w:pPr>
      <w:r w:rsidRPr="00D2588B">
        <w:t>Документы, предоставляемые иностранными физическими лицами, должны быть легализованы и иметь нотариально заверенный перевод на русский язык.</w:t>
      </w:r>
    </w:p>
    <w:p w:rsidR="00B36202" w:rsidRPr="00D2588B" w:rsidRDefault="00B36202" w:rsidP="00B36202">
      <w:pPr>
        <w:pStyle w:val="ConsPlusNonformat"/>
        <w:widowControl/>
        <w:spacing w:after="120"/>
        <w:ind w:firstLine="567"/>
        <w:jc w:val="center"/>
        <w:rPr>
          <w:rFonts w:ascii="Times New Roman" w:hAnsi="Times New Roman" w:cs="Times New Roman"/>
          <w:sz w:val="24"/>
          <w:szCs w:val="24"/>
        </w:rPr>
      </w:pPr>
    </w:p>
    <w:p w:rsidR="00B36202" w:rsidRPr="00A41103" w:rsidRDefault="00B36202" w:rsidP="00B36202">
      <w:pPr>
        <w:pStyle w:val="af8"/>
        <w:spacing w:after="120"/>
        <w:ind w:left="0" w:firstLine="567"/>
        <w:contextualSpacing/>
        <w:jc w:val="both"/>
        <w:rPr>
          <w:sz w:val="24"/>
          <w:szCs w:val="24"/>
        </w:rPr>
      </w:pPr>
    </w:p>
    <w:p w:rsidR="00B36202" w:rsidRPr="00DA611B" w:rsidRDefault="00B36202" w:rsidP="00DA611B">
      <w:pPr>
        <w:rPr>
          <w:lang w:eastAsia="x-none"/>
        </w:rPr>
      </w:pPr>
    </w:p>
    <w:sectPr w:rsidR="00B36202" w:rsidRPr="00DA611B" w:rsidSect="002D16F2">
      <w:footerReference w:type="even" r:id="rId15"/>
      <w:footerReference w:type="default" r:id="rId16"/>
      <w:headerReference w:type="first" r:id="rId17"/>
      <w:pgSz w:w="11906" w:h="16838"/>
      <w:pgMar w:top="1019" w:right="851" w:bottom="1134" w:left="1418" w:header="540" w:footer="577" w:gutter="0"/>
      <w:pgNumType w:start="3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387" w:rsidRDefault="005E0387">
      <w:r>
        <w:separator/>
      </w:r>
    </w:p>
  </w:endnote>
  <w:endnote w:type="continuationSeparator" w:id="0">
    <w:p w:rsidR="005E0387" w:rsidRDefault="005E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rebuchet MS">
    <w:panose1 w:val="020B0603020202020204"/>
    <w:charset w:val="CC"/>
    <w:family w:val="swiss"/>
    <w:pitch w:val="variable"/>
    <w:sig w:usb0="00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Verdana">
    <w:altName w:val="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87" w:rsidRDefault="005E0387" w:rsidP="00DD3A60">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E0387" w:rsidRDefault="005E0387" w:rsidP="001E540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87" w:rsidRDefault="005E0387" w:rsidP="001E540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387" w:rsidRDefault="005E0387">
      <w:r>
        <w:separator/>
      </w:r>
    </w:p>
  </w:footnote>
  <w:footnote w:type="continuationSeparator" w:id="0">
    <w:p w:rsidR="005E0387" w:rsidRDefault="005E0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87" w:rsidRPr="007B1F16" w:rsidRDefault="005E0387" w:rsidP="007B1F16">
    <w:pPr>
      <w:pStyle w:val="a5"/>
      <w:jc w:val="right"/>
      <w:rPr>
        <w:b/>
        <w:sz w:val="20"/>
      </w:rPr>
    </w:pPr>
    <w:r w:rsidRPr="007B1F16">
      <w:rPr>
        <w:b/>
        <w:sz w:val="20"/>
      </w:rPr>
      <w:t>Приложение 4</w:t>
    </w:r>
  </w:p>
  <w:p w:rsidR="005E0387" w:rsidRDefault="005E038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5B89"/>
    <w:multiLevelType w:val="hybridMultilevel"/>
    <w:tmpl w:val="BA1EA450"/>
    <w:lvl w:ilvl="0" w:tplc="76CE20CA">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811167B"/>
    <w:multiLevelType w:val="hybridMultilevel"/>
    <w:tmpl w:val="30104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7E3DE6"/>
    <w:multiLevelType w:val="hybridMultilevel"/>
    <w:tmpl w:val="6E3A432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973C7C"/>
    <w:multiLevelType w:val="hybridMultilevel"/>
    <w:tmpl w:val="5882C7F0"/>
    <w:lvl w:ilvl="0" w:tplc="5E4AA9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E621141"/>
    <w:multiLevelType w:val="hybridMultilevel"/>
    <w:tmpl w:val="5930D9C8"/>
    <w:lvl w:ilvl="0" w:tplc="3BA6B5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04B5FD0"/>
    <w:multiLevelType w:val="hybridMultilevel"/>
    <w:tmpl w:val="ED0229DA"/>
    <w:lvl w:ilvl="0" w:tplc="5E4AA9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2F47015"/>
    <w:multiLevelType w:val="multilevel"/>
    <w:tmpl w:val="4F10AC42"/>
    <w:lvl w:ilvl="0">
      <w:start w:val="3"/>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7">
    <w:nsid w:val="39703619"/>
    <w:multiLevelType w:val="multilevel"/>
    <w:tmpl w:val="E9FE5414"/>
    <w:lvl w:ilvl="0">
      <w:start w:val="1"/>
      <w:numFmt w:val="decimal"/>
      <w:lvlText w:val="%1."/>
      <w:lvlJc w:val="left"/>
      <w:pPr>
        <w:tabs>
          <w:tab w:val="num" w:pos="3290"/>
        </w:tabs>
        <w:ind w:left="3290" w:hanging="454"/>
      </w:pPr>
      <w:rPr>
        <w:rFonts w:hint="default"/>
      </w:rPr>
    </w:lvl>
    <w:lvl w:ilvl="1">
      <w:start w:val="1"/>
      <w:numFmt w:val="decimal"/>
      <w:lvlText w:val="%1.%2."/>
      <w:lvlJc w:val="left"/>
      <w:pPr>
        <w:tabs>
          <w:tab w:val="num" w:pos="567"/>
        </w:tabs>
        <w:ind w:left="567" w:hanging="567"/>
      </w:pPr>
      <w:rPr>
        <w:rFonts w:hint="default"/>
        <w:b w:val="0"/>
        <w:i w:val="0"/>
      </w:rPr>
    </w:lvl>
    <w:lvl w:ilvl="2">
      <w:start w:val="1"/>
      <w:numFmt w:val="decimal"/>
      <w:lvlText w:val="%1.%2.%3."/>
      <w:lvlJc w:val="left"/>
      <w:pPr>
        <w:tabs>
          <w:tab w:val="num" w:pos="737"/>
        </w:tabs>
        <w:ind w:left="737" w:hanging="737"/>
      </w:pPr>
      <w:rPr>
        <w:rFonts w:hint="default"/>
        <w:b w:val="0"/>
        <w:i w:val="0"/>
      </w:rPr>
    </w:lvl>
    <w:lvl w:ilvl="3">
      <w:start w:val="1"/>
      <w:numFmt w:val="decimal"/>
      <w:pStyle w:val="4-"/>
      <w:lvlText w:val="%1.%2.%3.%4."/>
      <w:lvlJc w:val="left"/>
      <w:pPr>
        <w:tabs>
          <w:tab w:val="num" w:pos="1418"/>
        </w:tabs>
        <w:ind w:left="1418" w:hanging="851"/>
      </w:pPr>
      <w:rPr>
        <w:rFonts w:hint="default"/>
      </w:rPr>
    </w:lvl>
    <w:lvl w:ilvl="4">
      <w:start w:val="1"/>
      <w:numFmt w:val="decimal"/>
      <w:pStyle w:val="5-"/>
      <w:lvlText w:val="%1.%2.%3.%4.%5."/>
      <w:lvlJc w:val="left"/>
      <w:pPr>
        <w:tabs>
          <w:tab w:val="num" w:pos="1985"/>
        </w:tabs>
        <w:ind w:left="1985" w:hanging="1134"/>
      </w:pPr>
      <w:rPr>
        <w:rFonts w:hint="default"/>
      </w:rPr>
    </w:lvl>
    <w:lvl w:ilvl="5">
      <w:start w:val="1"/>
      <w:numFmt w:val="decimal"/>
      <w:lvlText w:val="%1.%2.%3.%4.%5.%6."/>
      <w:lvlJc w:val="left"/>
      <w:pPr>
        <w:tabs>
          <w:tab w:val="num" w:pos="3873"/>
        </w:tabs>
        <w:ind w:left="3729" w:hanging="936"/>
      </w:pPr>
      <w:rPr>
        <w:rFonts w:hint="default"/>
      </w:rPr>
    </w:lvl>
    <w:lvl w:ilvl="6">
      <w:start w:val="1"/>
      <w:numFmt w:val="decimal"/>
      <w:lvlText w:val="%1.%2.%3.%4.%5.%6.%7."/>
      <w:lvlJc w:val="left"/>
      <w:pPr>
        <w:tabs>
          <w:tab w:val="num" w:pos="4593"/>
        </w:tabs>
        <w:ind w:left="4233" w:hanging="1080"/>
      </w:pPr>
      <w:rPr>
        <w:rFonts w:hint="default"/>
      </w:rPr>
    </w:lvl>
    <w:lvl w:ilvl="7">
      <w:start w:val="1"/>
      <w:numFmt w:val="decimal"/>
      <w:lvlText w:val="%1.%2.%3.%4.%5.%6.%7.%8."/>
      <w:lvlJc w:val="left"/>
      <w:pPr>
        <w:tabs>
          <w:tab w:val="num" w:pos="4953"/>
        </w:tabs>
        <w:ind w:left="4737" w:hanging="1224"/>
      </w:pPr>
      <w:rPr>
        <w:rFonts w:hint="default"/>
      </w:rPr>
    </w:lvl>
    <w:lvl w:ilvl="8">
      <w:start w:val="1"/>
      <w:numFmt w:val="decimal"/>
      <w:lvlText w:val="%1.%2.%3.%4.%5.%6.%7.%8.%9."/>
      <w:lvlJc w:val="left"/>
      <w:pPr>
        <w:tabs>
          <w:tab w:val="num" w:pos="5673"/>
        </w:tabs>
        <w:ind w:left="5313" w:hanging="1440"/>
      </w:pPr>
      <w:rPr>
        <w:rFonts w:hint="default"/>
      </w:rPr>
    </w:lvl>
  </w:abstractNum>
  <w:abstractNum w:abstractNumId="8">
    <w:nsid w:val="471C3BA4"/>
    <w:multiLevelType w:val="hybridMultilevel"/>
    <w:tmpl w:val="62ACC6A8"/>
    <w:lvl w:ilvl="0" w:tplc="5E4AA9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85F24A7"/>
    <w:multiLevelType w:val="hybridMultilevel"/>
    <w:tmpl w:val="41002960"/>
    <w:lvl w:ilvl="0" w:tplc="39C6B3D2">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F04BB5"/>
    <w:multiLevelType w:val="multilevel"/>
    <w:tmpl w:val="52F05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AE6C07"/>
    <w:multiLevelType w:val="hybridMultilevel"/>
    <w:tmpl w:val="E58A6B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8114D45"/>
    <w:multiLevelType w:val="multilevel"/>
    <w:tmpl w:val="9D5C3F26"/>
    <w:lvl w:ilvl="0">
      <w:start w:val="1"/>
      <w:numFmt w:val="decimal"/>
      <w:pStyle w:val="1-"/>
      <w:lvlText w:val="%1."/>
      <w:lvlJc w:val="left"/>
      <w:pPr>
        <w:ind w:left="720" w:hanging="360"/>
      </w:pPr>
    </w:lvl>
    <w:lvl w:ilvl="1">
      <w:start w:val="1"/>
      <w:numFmt w:val="decimal"/>
      <w:pStyle w:val="2-"/>
      <w:isLgl/>
      <w:lvlText w:val="%1.%2."/>
      <w:lvlJc w:val="left"/>
      <w:pPr>
        <w:ind w:left="1429" w:hanging="720"/>
      </w:pPr>
      <w:rPr>
        <w:rFonts w:hint="default"/>
        <w:b w:val="0"/>
        <w:sz w:val="22"/>
        <w:szCs w:val="22"/>
      </w:rPr>
    </w:lvl>
    <w:lvl w:ilvl="2">
      <w:start w:val="1"/>
      <w:numFmt w:val="decimal"/>
      <w:pStyle w:val="3-"/>
      <w:isLgl/>
      <w:lvlText w:val="%1.%2.%3."/>
      <w:lvlJc w:val="left"/>
      <w:pPr>
        <w:ind w:left="1080" w:hanging="720"/>
      </w:pPr>
      <w:rPr>
        <w:rFonts w:hint="default"/>
        <w:sz w:val="22"/>
        <w:szCs w:val="22"/>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3">
    <w:nsid w:val="60B26163"/>
    <w:multiLevelType w:val="hybridMultilevel"/>
    <w:tmpl w:val="41002960"/>
    <w:lvl w:ilvl="0" w:tplc="39C6B3D2">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9641A9"/>
    <w:multiLevelType w:val="hybridMultilevel"/>
    <w:tmpl w:val="F0569734"/>
    <w:lvl w:ilvl="0" w:tplc="3DAA1DA4">
      <w:start w:val="1"/>
      <w:numFmt w:val="lowerLetter"/>
      <w:lvlText w:val="%1."/>
      <w:lvlJc w:val="left"/>
      <w:pPr>
        <w:ind w:left="1363" w:hanging="360"/>
      </w:pPr>
      <w:rPr>
        <w:b/>
      </w:rPr>
    </w:lvl>
    <w:lvl w:ilvl="1" w:tplc="04190019" w:tentative="1">
      <w:start w:val="1"/>
      <w:numFmt w:val="lowerLetter"/>
      <w:lvlText w:val="%2."/>
      <w:lvlJc w:val="left"/>
      <w:pPr>
        <w:ind w:left="2083" w:hanging="360"/>
      </w:pPr>
    </w:lvl>
    <w:lvl w:ilvl="2" w:tplc="0419001B" w:tentative="1">
      <w:start w:val="1"/>
      <w:numFmt w:val="lowerRoman"/>
      <w:lvlText w:val="%3."/>
      <w:lvlJc w:val="right"/>
      <w:pPr>
        <w:ind w:left="2803" w:hanging="180"/>
      </w:p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num w:numId="1">
    <w:abstractNumId w:val="11"/>
  </w:num>
  <w:num w:numId="2">
    <w:abstractNumId w:val="2"/>
  </w:num>
  <w:num w:numId="3">
    <w:abstractNumId w:val="12"/>
  </w:num>
  <w:num w:numId="4">
    <w:abstractNumId w:val="7"/>
  </w:num>
  <w:num w:numId="5">
    <w:abstractNumId w:val="5"/>
  </w:num>
  <w:num w:numId="6">
    <w:abstractNumId w:val="8"/>
  </w:num>
  <w:num w:numId="7">
    <w:abstractNumId w:val="14"/>
  </w:num>
  <w:num w:numId="8">
    <w:abstractNumId w:val="3"/>
  </w:num>
  <w:num w:numId="9">
    <w:abstractNumId w:val="6"/>
  </w:num>
  <w:num w:numId="10">
    <w:abstractNumId w:val="9"/>
  </w:num>
  <w:num w:numId="11">
    <w:abstractNumId w:val="4"/>
  </w:num>
  <w:num w:numId="12">
    <w:abstractNumId w:val="1"/>
  </w:num>
  <w:num w:numId="13">
    <w:abstractNumId w:val="10"/>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796"/>
    <w:rsid w:val="00003F83"/>
    <w:rsid w:val="000125CE"/>
    <w:rsid w:val="00012CEC"/>
    <w:rsid w:val="00017C1E"/>
    <w:rsid w:val="00020073"/>
    <w:rsid w:val="00026F15"/>
    <w:rsid w:val="00030331"/>
    <w:rsid w:val="00033584"/>
    <w:rsid w:val="00035D3C"/>
    <w:rsid w:val="00040CEC"/>
    <w:rsid w:val="00041B02"/>
    <w:rsid w:val="0004235C"/>
    <w:rsid w:val="0004385E"/>
    <w:rsid w:val="00044A1B"/>
    <w:rsid w:val="00047209"/>
    <w:rsid w:val="000631DB"/>
    <w:rsid w:val="00064721"/>
    <w:rsid w:val="000731E5"/>
    <w:rsid w:val="000865E5"/>
    <w:rsid w:val="000A0705"/>
    <w:rsid w:val="000A54AB"/>
    <w:rsid w:val="000A5F5B"/>
    <w:rsid w:val="000C159C"/>
    <w:rsid w:val="000C1F13"/>
    <w:rsid w:val="000C3174"/>
    <w:rsid w:val="000C4FDA"/>
    <w:rsid w:val="000C523F"/>
    <w:rsid w:val="000D094E"/>
    <w:rsid w:val="000E2985"/>
    <w:rsid w:val="000E4F82"/>
    <w:rsid w:val="000E613A"/>
    <w:rsid w:val="000F22B0"/>
    <w:rsid w:val="000F51BC"/>
    <w:rsid w:val="0010094E"/>
    <w:rsid w:val="001130CE"/>
    <w:rsid w:val="00117860"/>
    <w:rsid w:val="00126FAF"/>
    <w:rsid w:val="001277C9"/>
    <w:rsid w:val="00137520"/>
    <w:rsid w:val="00141B10"/>
    <w:rsid w:val="0015082F"/>
    <w:rsid w:val="00157CB4"/>
    <w:rsid w:val="0016339E"/>
    <w:rsid w:val="001675D3"/>
    <w:rsid w:val="0017630F"/>
    <w:rsid w:val="00183110"/>
    <w:rsid w:val="00186C37"/>
    <w:rsid w:val="00190251"/>
    <w:rsid w:val="001A4289"/>
    <w:rsid w:val="001A7137"/>
    <w:rsid w:val="001B3961"/>
    <w:rsid w:val="001C127C"/>
    <w:rsid w:val="001C34A7"/>
    <w:rsid w:val="001C5656"/>
    <w:rsid w:val="001C68E8"/>
    <w:rsid w:val="001D2711"/>
    <w:rsid w:val="001E540D"/>
    <w:rsid w:val="001E768E"/>
    <w:rsid w:val="001F0811"/>
    <w:rsid w:val="001F3B41"/>
    <w:rsid w:val="001F4219"/>
    <w:rsid w:val="001F668A"/>
    <w:rsid w:val="00203C28"/>
    <w:rsid w:val="00204330"/>
    <w:rsid w:val="002108D3"/>
    <w:rsid w:val="00211107"/>
    <w:rsid w:val="0021313C"/>
    <w:rsid w:val="002132B7"/>
    <w:rsid w:val="002153C5"/>
    <w:rsid w:val="0021612B"/>
    <w:rsid w:val="00217100"/>
    <w:rsid w:val="00220FE6"/>
    <w:rsid w:val="0022177B"/>
    <w:rsid w:val="00222E30"/>
    <w:rsid w:val="00236504"/>
    <w:rsid w:val="00242767"/>
    <w:rsid w:val="00253C0E"/>
    <w:rsid w:val="0026101D"/>
    <w:rsid w:val="00261D38"/>
    <w:rsid w:val="002649C6"/>
    <w:rsid w:val="00272711"/>
    <w:rsid w:val="00276A26"/>
    <w:rsid w:val="00281D3A"/>
    <w:rsid w:val="00282925"/>
    <w:rsid w:val="002833CB"/>
    <w:rsid w:val="00286FEF"/>
    <w:rsid w:val="00292442"/>
    <w:rsid w:val="0029248A"/>
    <w:rsid w:val="00296513"/>
    <w:rsid w:val="002A2967"/>
    <w:rsid w:val="002A3292"/>
    <w:rsid w:val="002A5F70"/>
    <w:rsid w:val="002B781B"/>
    <w:rsid w:val="002D16F2"/>
    <w:rsid w:val="002D74C7"/>
    <w:rsid w:val="002E1636"/>
    <w:rsid w:val="002E3BDA"/>
    <w:rsid w:val="003025E4"/>
    <w:rsid w:val="003106EE"/>
    <w:rsid w:val="00316A5D"/>
    <w:rsid w:val="003275D6"/>
    <w:rsid w:val="0034361B"/>
    <w:rsid w:val="003631A3"/>
    <w:rsid w:val="00367CDE"/>
    <w:rsid w:val="00371800"/>
    <w:rsid w:val="003731B6"/>
    <w:rsid w:val="00383344"/>
    <w:rsid w:val="00386CF9"/>
    <w:rsid w:val="0039119D"/>
    <w:rsid w:val="00394E22"/>
    <w:rsid w:val="003A3994"/>
    <w:rsid w:val="003B3205"/>
    <w:rsid w:val="003B33AC"/>
    <w:rsid w:val="003B47E7"/>
    <w:rsid w:val="003C1746"/>
    <w:rsid w:val="003C4352"/>
    <w:rsid w:val="003C753C"/>
    <w:rsid w:val="003E4BCB"/>
    <w:rsid w:val="003F3871"/>
    <w:rsid w:val="003F5398"/>
    <w:rsid w:val="003F6CBD"/>
    <w:rsid w:val="003F7296"/>
    <w:rsid w:val="00411C8A"/>
    <w:rsid w:val="0041484B"/>
    <w:rsid w:val="00437453"/>
    <w:rsid w:val="0044281B"/>
    <w:rsid w:val="00452938"/>
    <w:rsid w:val="00453607"/>
    <w:rsid w:val="0046233F"/>
    <w:rsid w:val="004657A0"/>
    <w:rsid w:val="004749CB"/>
    <w:rsid w:val="00482838"/>
    <w:rsid w:val="00497788"/>
    <w:rsid w:val="004A2115"/>
    <w:rsid w:val="004B5A03"/>
    <w:rsid w:val="004C0638"/>
    <w:rsid w:val="004C58B5"/>
    <w:rsid w:val="004C593C"/>
    <w:rsid w:val="004C6F9A"/>
    <w:rsid w:val="004D60EF"/>
    <w:rsid w:val="004D635B"/>
    <w:rsid w:val="004F2FD6"/>
    <w:rsid w:val="004F45F4"/>
    <w:rsid w:val="00505A89"/>
    <w:rsid w:val="00505A94"/>
    <w:rsid w:val="00515B31"/>
    <w:rsid w:val="005219E3"/>
    <w:rsid w:val="0054332F"/>
    <w:rsid w:val="0055573A"/>
    <w:rsid w:val="00570D28"/>
    <w:rsid w:val="00581E05"/>
    <w:rsid w:val="005849B9"/>
    <w:rsid w:val="005A28F2"/>
    <w:rsid w:val="005A4B2D"/>
    <w:rsid w:val="005A54B7"/>
    <w:rsid w:val="005A6353"/>
    <w:rsid w:val="005C5F37"/>
    <w:rsid w:val="005D3689"/>
    <w:rsid w:val="005D6739"/>
    <w:rsid w:val="005D692C"/>
    <w:rsid w:val="005E0387"/>
    <w:rsid w:val="005E099A"/>
    <w:rsid w:val="005E44BF"/>
    <w:rsid w:val="005E4AE0"/>
    <w:rsid w:val="005F6519"/>
    <w:rsid w:val="005F7333"/>
    <w:rsid w:val="00605BA7"/>
    <w:rsid w:val="00617ABE"/>
    <w:rsid w:val="00621BDC"/>
    <w:rsid w:val="00625661"/>
    <w:rsid w:val="00637A3D"/>
    <w:rsid w:val="00644990"/>
    <w:rsid w:val="006804B8"/>
    <w:rsid w:val="0068583B"/>
    <w:rsid w:val="00693D15"/>
    <w:rsid w:val="006970AA"/>
    <w:rsid w:val="006A4AFF"/>
    <w:rsid w:val="006B0986"/>
    <w:rsid w:val="006B11A8"/>
    <w:rsid w:val="006B3BB9"/>
    <w:rsid w:val="006C125E"/>
    <w:rsid w:val="006C1B89"/>
    <w:rsid w:val="006C661A"/>
    <w:rsid w:val="006D6D7A"/>
    <w:rsid w:val="006D72CE"/>
    <w:rsid w:val="006F2EAE"/>
    <w:rsid w:val="006F59F1"/>
    <w:rsid w:val="00702DAC"/>
    <w:rsid w:val="007042F8"/>
    <w:rsid w:val="00707FE0"/>
    <w:rsid w:val="0073338D"/>
    <w:rsid w:val="0073523D"/>
    <w:rsid w:val="00743F81"/>
    <w:rsid w:val="00744150"/>
    <w:rsid w:val="007551A2"/>
    <w:rsid w:val="00766481"/>
    <w:rsid w:val="007666FD"/>
    <w:rsid w:val="00773A9E"/>
    <w:rsid w:val="00774DCF"/>
    <w:rsid w:val="00775FE6"/>
    <w:rsid w:val="007826A3"/>
    <w:rsid w:val="007A3F59"/>
    <w:rsid w:val="007A7375"/>
    <w:rsid w:val="007B1F16"/>
    <w:rsid w:val="007B4111"/>
    <w:rsid w:val="007B6F15"/>
    <w:rsid w:val="007C3EC0"/>
    <w:rsid w:val="007C6E04"/>
    <w:rsid w:val="007D1314"/>
    <w:rsid w:val="007E215C"/>
    <w:rsid w:val="007E6305"/>
    <w:rsid w:val="007E6EC3"/>
    <w:rsid w:val="00801A6E"/>
    <w:rsid w:val="0080454D"/>
    <w:rsid w:val="00805478"/>
    <w:rsid w:val="0080562E"/>
    <w:rsid w:val="008147DE"/>
    <w:rsid w:val="0082229E"/>
    <w:rsid w:val="00824BD1"/>
    <w:rsid w:val="008424D0"/>
    <w:rsid w:val="00844194"/>
    <w:rsid w:val="00846298"/>
    <w:rsid w:val="008467EA"/>
    <w:rsid w:val="0085077A"/>
    <w:rsid w:val="00855861"/>
    <w:rsid w:val="00862F1C"/>
    <w:rsid w:val="008664C5"/>
    <w:rsid w:val="00874B85"/>
    <w:rsid w:val="008804C2"/>
    <w:rsid w:val="008957C7"/>
    <w:rsid w:val="0089681C"/>
    <w:rsid w:val="008A09DA"/>
    <w:rsid w:val="008A263E"/>
    <w:rsid w:val="008B3FF4"/>
    <w:rsid w:val="008B5803"/>
    <w:rsid w:val="008C5BAA"/>
    <w:rsid w:val="008D0BFD"/>
    <w:rsid w:val="008D1732"/>
    <w:rsid w:val="008D2DA8"/>
    <w:rsid w:val="008D4146"/>
    <w:rsid w:val="009021AD"/>
    <w:rsid w:val="009037A7"/>
    <w:rsid w:val="009059E8"/>
    <w:rsid w:val="009206F7"/>
    <w:rsid w:val="00922828"/>
    <w:rsid w:val="009333BB"/>
    <w:rsid w:val="00944D7A"/>
    <w:rsid w:val="00951B94"/>
    <w:rsid w:val="00962F09"/>
    <w:rsid w:val="009653C0"/>
    <w:rsid w:val="009664D1"/>
    <w:rsid w:val="0097479C"/>
    <w:rsid w:val="0098261C"/>
    <w:rsid w:val="009962F8"/>
    <w:rsid w:val="009A20D8"/>
    <w:rsid w:val="009A4425"/>
    <w:rsid w:val="009B7840"/>
    <w:rsid w:val="009D2B66"/>
    <w:rsid w:val="009F6EB4"/>
    <w:rsid w:val="00A1211B"/>
    <w:rsid w:val="00A13C30"/>
    <w:rsid w:val="00A23B82"/>
    <w:rsid w:val="00A30D74"/>
    <w:rsid w:val="00A3379E"/>
    <w:rsid w:val="00A33B22"/>
    <w:rsid w:val="00A34E79"/>
    <w:rsid w:val="00A45890"/>
    <w:rsid w:val="00A504C6"/>
    <w:rsid w:val="00A51F8D"/>
    <w:rsid w:val="00A661A2"/>
    <w:rsid w:val="00A82F27"/>
    <w:rsid w:val="00A86B21"/>
    <w:rsid w:val="00A91A7B"/>
    <w:rsid w:val="00AA3755"/>
    <w:rsid w:val="00AA7B5A"/>
    <w:rsid w:val="00AB075E"/>
    <w:rsid w:val="00AC046B"/>
    <w:rsid w:val="00AC3683"/>
    <w:rsid w:val="00AC68DD"/>
    <w:rsid w:val="00AD005C"/>
    <w:rsid w:val="00AD3A88"/>
    <w:rsid w:val="00AD3C68"/>
    <w:rsid w:val="00AF292C"/>
    <w:rsid w:val="00AF3C03"/>
    <w:rsid w:val="00AF5658"/>
    <w:rsid w:val="00B10598"/>
    <w:rsid w:val="00B14895"/>
    <w:rsid w:val="00B24FBF"/>
    <w:rsid w:val="00B25E69"/>
    <w:rsid w:val="00B27BAC"/>
    <w:rsid w:val="00B30916"/>
    <w:rsid w:val="00B36202"/>
    <w:rsid w:val="00B60E01"/>
    <w:rsid w:val="00B64280"/>
    <w:rsid w:val="00B656C0"/>
    <w:rsid w:val="00B75435"/>
    <w:rsid w:val="00B83B05"/>
    <w:rsid w:val="00B935D0"/>
    <w:rsid w:val="00B93A7E"/>
    <w:rsid w:val="00B97201"/>
    <w:rsid w:val="00B97796"/>
    <w:rsid w:val="00BA77BE"/>
    <w:rsid w:val="00BA7FA2"/>
    <w:rsid w:val="00BB1001"/>
    <w:rsid w:val="00BB4D10"/>
    <w:rsid w:val="00BB57E7"/>
    <w:rsid w:val="00BB7493"/>
    <w:rsid w:val="00BB75D2"/>
    <w:rsid w:val="00BD0E35"/>
    <w:rsid w:val="00BD6A5C"/>
    <w:rsid w:val="00BD794D"/>
    <w:rsid w:val="00BE7A7E"/>
    <w:rsid w:val="00BF278F"/>
    <w:rsid w:val="00BF3F95"/>
    <w:rsid w:val="00BF5B9F"/>
    <w:rsid w:val="00BF61BC"/>
    <w:rsid w:val="00BF6879"/>
    <w:rsid w:val="00C11AA9"/>
    <w:rsid w:val="00C22FFD"/>
    <w:rsid w:val="00C305ED"/>
    <w:rsid w:val="00C461A2"/>
    <w:rsid w:val="00C71DB7"/>
    <w:rsid w:val="00C83555"/>
    <w:rsid w:val="00C84292"/>
    <w:rsid w:val="00C930BD"/>
    <w:rsid w:val="00C9467B"/>
    <w:rsid w:val="00CA55A3"/>
    <w:rsid w:val="00CA656B"/>
    <w:rsid w:val="00CA6817"/>
    <w:rsid w:val="00CA6EDA"/>
    <w:rsid w:val="00CB00D9"/>
    <w:rsid w:val="00CC2C50"/>
    <w:rsid w:val="00CD0845"/>
    <w:rsid w:val="00CF595D"/>
    <w:rsid w:val="00D22D81"/>
    <w:rsid w:val="00D37227"/>
    <w:rsid w:val="00D3793E"/>
    <w:rsid w:val="00D5019B"/>
    <w:rsid w:val="00D522B8"/>
    <w:rsid w:val="00D55C0B"/>
    <w:rsid w:val="00D56675"/>
    <w:rsid w:val="00D60AC4"/>
    <w:rsid w:val="00D61B44"/>
    <w:rsid w:val="00D70CF1"/>
    <w:rsid w:val="00D7641B"/>
    <w:rsid w:val="00D77118"/>
    <w:rsid w:val="00D82807"/>
    <w:rsid w:val="00D910BA"/>
    <w:rsid w:val="00D92857"/>
    <w:rsid w:val="00DA49FE"/>
    <w:rsid w:val="00DA611B"/>
    <w:rsid w:val="00DB3FA4"/>
    <w:rsid w:val="00DC2640"/>
    <w:rsid w:val="00DD3A60"/>
    <w:rsid w:val="00DD4B84"/>
    <w:rsid w:val="00DE2810"/>
    <w:rsid w:val="00DE2CCD"/>
    <w:rsid w:val="00DF5371"/>
    <w:rsid w:val="00E01AE7"/>
    <w:rsid w:val="00E20C6B"/>
    <w:rsid w:val="00E23761"/>
    <w:rsid w:val="00E33E8F"/>
    <w:rsid w:val="00E34D79"/>
    <w:rsid w:val="00E372E4"/>
    <w:rsid w:val="00E405D9"/>
    <w:rsid w:val="00E50D42"/>
    <w:rsid w:val="00E51390"/>
    <w:rsid w:val="00E56D5C"/>
    <w:rsid w:val="00E63043"/>
    <w:rsid w:val="00E66F50"/>
    <w:rsid w:val="00E835CE"/>
    <w:rsid w:val="00E84347"/>
    <w:rsid w:val="00E85404"/>
    <w:rsid w:val="00E953EA"/>
    <w:rsid w:val="00EA026C"/>
    <w:rsid w:val="00EA1ADD"/>
    <w:rsid w:val="00EA30D7"/>
    <w:rsid w:val="00EB31D1"/>
    <w:rsid w:val="00EB4616"/>
    <w:rsid w:val="00ED007E"/>
    <w:rsid w:val="00EE01E3"/>
    <w:rsid w:val="00EE7DD9"/>
    <w:rsid w:val="00EF00ED"/>
    <w:rsid w:val="00F010EF"/>
    <w:rsid w:val="00F078D7"/>
    <w:rsid w:val="00F14309"/>
    <w:rsid w:val="00F16430"/>
    <w:rsid w:val="00F27A08"/>
    <w:rsid w:val="00F30CCE"/>
    <w:rsid w:val="00F328EF"/>
    <w:rsid w:val="00F34A3D"/>
    <w:rsid w:val="00F35373"/>
    <w:rsid w:val="00F36575"/>
    <w:rsid w:val="00F40642"/>
    <w:rsid w:val="00F42EE5"/>
    <w:rsid w:val="00F457F7"/>
    <w:rsid w:val="00F54944"/>
    <w:rsid w:val="00F60C7C"/>
    <w:rsid w:val="00F72F61"/>
    <w:rsid w:val="00F72FF6"/>
    <w:rsid w:val="00F73F57"/>
    <w:rsid w:val="00F810C6"/>
    <w:rsid w:val="00F8249C"/>
    <w:rsid w:val="00F86F8F"/>
    <w:rsid w:val="00F87653"/>
    <w:rsid w:val="00F922AB"/>
    <w:rsid w:val="00F954B8"/>
    <w:rsid w:val="00F95F90"/>
    <w:rsid w:val="00FA596A"/>
    <w:rsid w:val="00FD0280"/>
    <w:rsid w:val="00FD2AC9"/>
    <w:rsid w:val="00FD517C"/>
    <w:rsid w:val="00FD703F"/>
    <w:rsid w:val="00FF53C1"/>
    <w:rsid w:val="00FF6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Body Text" w:uiPriority="99"/>
    <w:lsdException w:name="Body Text Indent" w:uiPriority="99"/>
    <w:lsdException w:name="Subtitle" w:qFormat="1"/>
    <w:lsdException w:name="Body Text Indent 2" w:uiPriority="99"/>
    <w:lsdException w:name="Strong"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4280"/>
    <w:rPr>
      <w:sz w:val="24"/>
      <w:szCs w:val="24"/>
    </w:rPr>
  </w:style>
  <w:style w:type="paragraph" w:styleId="1">
    <w:name w:val="heading 1"/>
    <w:basedOn w:val="a"/>
    <w:next w:val="a"/>
    <w:link w:val="10"/>
    <w:uiPriority w:val="9"/>
    <w:qFormat/>
    <w:rsid w:val="00B36202"/>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AF292C"/>
    <w:pPr>
      <w:keepNext/>
      <w:jc w:val="center"/>
      <w:outlineLvl w:val="1"/>
    </w:pPr>
    <w:rPr>
      <w:sz w:val="28"/>
      <w:szCs w:val="20"/>
      <w:lang w:val="x-none" w:eastAsia="x-none"/>
    </w:rPr>
  </w:style>
  <w:style w:type="paragraph" w:styleId="3">
    <w:name w:val="heading 3"/>
    <w:basedOn w:val="a"/>
    <w:next w:val="a"/>
    <w:link w:val="30"/>
    <w:uiPriority w:val="9"/>
    <w:qFormat/>
    <w:rsid w:val="00B36202"/>
    <w:pPr>
      <w:keepNext/>
      <w:spacing w:before="240" w:after="60"/>
      <w:ind w:left="993"/>
      <w:jc w:val="both"/>
      <w:outlineLvl w:val="2"/>
    </w:pPr>
    <w:rPr>
      <w:szCs w:val="20"/>
      <w:lang w:val="x-none" w:eastAsia="x-none"/>
    </w:rPr>
  </w:style>
  <w:style w:type="paragraph" w:styleId="4">
    <w:name w:val="heading 4"/>
    <w:basedOn w:val="a"/>
    <w:next w:val="a"/>
    <w:link w:val="40"/>
    <w:unhideWhenUsed/>
    <w:qFormat/>
    <w:rsid w:val="00B36202"/>
    <w:pPr>
      <w:keepNext/>
      <w:spacing w:before="240" w:after="60"/>
      <w:outlineLvl w:val="3"/>
    </w:pPr>
    <w:rPr>
      <w:rFonts w:ascii="Calibri" w:hAnsi="Calibri"/>
      <w:b/>
      <w:bCs/>
      <w:sz w:val="28"/>
      <w:szCs w:val="28"/>
      <w:lang w:val="x-none" w:eastAsia="x-none"/>
    </w:rPr>
  </w:style>
  <w:style w:type="paragraph" w:styleId="6">
    <w:name w:val="heading 6"/>
    <w:basedOn w:val="a"/>
    <w:next w:val="a"/>
    <w:link w:val="60"/>
    <w:semiHidden/>
    <w:unhideWhenUsed/>
    <w:qFormat/>
    <w:rsid w:val="00B36202"/>
    <w:pPr>
      <w:keepNext/>
      <w:keepLines/>
      <w:suppressAutoHyphens/>
      <w:spacing w:before="200"/>
      <w:outlineLvl w:val="5"/>
    </w:pPr>
    <w:rPr>
      <w:rFonts w:ascii="Cambria" w:hAnsi="Cambria"/>
      <w:i/>
      <w:iCs/>
      <w:color w:val="243F60"/>
      <w:kern w:val="1"/>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125CE"/>
    <w:rPr>
      <w:rFonts w:ascii="Tahoma" w:hAnsi="Tahoma" w:cs="Tahoma"/>
      <w:sz w:val="16"/>
      <w:szCs w:val="16"/>
    </w:rPr>
  </w:style>
  <w:style w:type="paragraph" w:styleId="a5">
    <w:name w:val="header"/>
    <w:basedOn w:val="a"/>
    <w:link w:val="a6"/>
    <w:rsid w:val="00261D38"/>
    <w:pPr>
      <w:tabs>
        <w:tab w:val="center" w:pos="4677"/>
        <w:tab w:val="right" w:pos="9355"/>
      </w:tabs>
    </w:pPr>
  </w:style>
  <w:style w:type="paragraph" w:styleId="a7">
    <w:name w:val="footer"/>
    <w:basedOn w:val="a"/>
    <w:link w:val="a8"/>
    <w:uiPriority w:val="99"/>
    <w:rsid w:val="00261D38"/>
    <w:pPr>
      <w:tabs>
        <w:tab w:val="center" w:pos="4677"/>
        <w:tab w:val="right" w:pos="9355"/>
      </w:tabs>
    </w:pPr>
  </w:style>
  <w:style w:type="table" w:styleId="a9">
    <w:name w:val="Table Grid"/>
    <w:basedOn w:val="a1"/>
    <w:uiPriority w:val="59"/>
    <w:rsid w:val="00685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rsid w:val="001E540D"/>
  </w:style>
  <w:style w:type="character" w:customStyle="1" w:styleId="a8">
    <w:name w:val="Нижний колонтитул Знак"/>
    <w:link w:val="a7"/>
    <w:uiPriority w:val="99"/>
    <w:rsid w:val="00F922AB"/>
    <w:rPr>
      <w:sz w:val="24"/>
      <w:szCs w:val="24"/>
    </w:rPr>
  </w:style>
  <w:style w:type="character" w:styleId="ab">
    <w:name w:val="annotation reference"/>
    <w:uiPriority w:val="99"/>
    <w:rsid w:val="00272711"/>
    <w:rPr>
      <w:sz w:val="16"/>
      <w:szCs w:val="16"/>
    </w:rPr>
  </w:style>
  <w:style w:type="paragraph" w:styleId="ac">
    <w:name w:val="annotation text"/>
    <w:aliases w:val="Знак1"/>
    <w:basedOn w:val="a"/>
    <w:link w:val="ad"/>
    <w:uiPriority w:val="99"/>
    <w:rsid w:val="00272711"/>
    <w:rPr>
      <w:sz w:val="20"/>
      <w:szCs w:val="20"/>
    </w:rPr>
  </w:style>
  <w:style w:type="character" w:customStyle="1" w:styleId="ad">
    <w:name w:val="Текст примечания Знак"/>
    <w:aliases w:val="Знак1 Знак"/>
    <w:basedOn w:val="a0"/>
    <w:link w:val="ac"/>
    <w:uiPriority w:val="99"/>
    <w:rsid w:val="00272711"/>
  </w:style>
  <w:style w:type="paragraph" w:styleId="ae">
    <w:name w:val="annotation subject"/>
    <w:basedOn w:val="ac"/>
    <w:next w:val="ac"/>
    <w:link w:val="af"/>
    <w:uiPriority w:val="99"/>
    <w:rsid w:val="00272711"/>
    <w:rPr>
      <w:b/>
      <w:bCs/>
    </w:rPr>
  </w:style>
  <w:style w:type="character" w:customStyle="1" w:styleId="af">
    <w:name w:val="Тема примечания Знак"/>
    <w:link w:val="ae"/>
    <w:uiPriority w:val="99"/>
    <w:rsid w:val="00272711"/>
    <w:rPr>
      <w:b/>
      <w:bCs/>
    </w:rPr>
  </w:style>
  <w:style w:type="paragraph" w:styleId="af0">
    <w:name w:val="footnote text"/>
    <w:basedOn w:val="a"/>
    <w:link w:val="af1"/>
    <w:uiPriority w:val="99"/>
    <w:rsid w:val="00137520"/>
    <w:rPr>
      <w:sz w:val="20"/>
      <w:szCs w:val="20"/>
    </w:rPr>
  </w:style>
  <w:style w:type="character" w:customStyle="1" w:styleId="af1">
    <w:name w:val="Текст сноски Знак"/>
    <w:basedOn w:val="a0"/>
    <w:link w:val="af0"/>
    <w:uiPriority w:val="99"/>
    <w:rsid w:val="00137520"/>
  </w:style>
  <w:style w:type="character" w:styleId="af2">
    <w:name w:val="footnote reference"/>
    <w:rsid w:val="00137520"/>
    <w:rPr>
      <w:vertAlign w:val="superscript"/>
    </w:rPr>
  </w:style>
  <w:style w:type="character" w:customStyle="1" w:styleId="21">
    <w:name w:val="Основной текст (2) + Не полужирный"/>
    <w:rsid w:val="00D3793E"/>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rPr>
  </w:style>
  <w:style w:type="character" w:styleId="af3">
    <w:name w:val="Hyperlink"/>
    <w:rsid w:val="00D3793E"/>
    <w:rPr>
      <w:color w:val="0000FF"/>
      <w:u w:val="single"/>
    </w:rPr>
  </w:style>
  <w:style w:type="character" w:customStyle="1" w:styleId="20">
    <w:name w:val="Заголовок 2 Знак"/>
    <w:link w:val="2"/>
    <w:uiPriority w:val="9"/>
    <w:rsid w:val="00AF292C"/>
    <w:rPr>
      <w:sz w:val="28"/>
      <w:lang w:val="x-none" w:eastAsia="x-none"/>
    </w:rPr>
  </w:style>
  <w:style w:type="character" w:customStyle="1" w:styleId="af4">
    <w:name w:val="Неразрешенное упоминание"/>
    <w:uiPriority w:val="99"/>
    <w:semiHidden/>
    <w:unhideWhenUsed/>
    <w:rsid w:val="00DD4B84"/>
    <w:rPr>
      <w:color w:val="605E5C"/>
      <w:shd w:val="clear" w:color="auto" w:fill="E1DFDD"/>
    </w:rPr>
  </w:style>
  <w:style w:type="character" w:customStyle="1" w:styleId="10">
    <w:name w:val="Заголовок 1 Знак"/>
    <w:basedOn w:val="a0"/>
    <w:link w:val="1"/>
    <w:uiPriority w:val="9"/>
    <w:rsid w:val="00B36202"/>
    <w:rPr>
      <w:rFonts w:ascii="Cambria" w:hAnsi="Cambria"/>
      <w:b/>
      <w:bCs/>
      <w:kern w:val="32"/>
      <w:sz w:val="32"/>
      <w:szCs w:val="32"/>
      <w:lang w:val="x-none" w:eastAsia="x-none"/>
    </w:rPr>
  </w:style>
  <w:style w:type="character" w:customStyle="1" w:styleId="30">
    <w:name w:val="Заголовок 3 Знак"/>
    <w:basedOn w:val="a0"/>
    <w:link w:val="3"/>
    <w:uiPriority w:val="9"/>
    <w:rsid w:val="00B36202"/>
    <w:rPr>
      <w:sz w:val="24"/>
      <w:lang w:val="x-none" w:eastAsia="x-none"/>
    </w:rPr>
  </w:style>
  <w:style w:type="character" w:customStyle="1" w:styleId="40">
    <w:name w:val="Заголовок 4 Знак"/>
    <w:basedOn w:val="a0"/>
    <w:link w:val="4"/>
    <w:rsid w:val="00B36202"/>
    <w:rPr>
      <w:rFonts w:ascii="Calibri" w:hAnsi="Calibri"/>
      <w:b/>
      <w:bCs/>
      <w:sz w:val="28"/>
      <w:szCs w:val="28"/>
      <w:lang w:val="x-none" w:eastAsia="x-none"/>
    </w:rPr>
  </w:style>
  <w:style w:type="character" w:customStyle="1" w:styleId="60">
    <w:name w:val="Заголовок 6 Знак"/>
    <w:basedOn w:val="a0"/>
    <w:link w:val="6"/>
    <w:semiHidden/>
    <w:rsid w:val="00B36202"/>
    <w:rPr>
      <w:rFonts w:ascii="Cambria" w:hAnsi="Cambria"/>
      <w:i/>
      <w:iCs/>
      <w:color w:val="243F60"/>
      <w:kern w:val="1"/>
      <w:sz w:val="24"/>
      <w:szCs w:val="24"/>
      <w:lang w:val="x-none" w:eastAsia="ar-SA"/>
    </w:rPr>
  </w:style>
  <w:style w:type="paragraph" w:styleId="af5">
    <w:name w:val="Body Text"/>
    <w:basedOn w:val="a"/>
    <w:link w:val="af6"/>
    <w:uiPriority w:val="99"/>
    <w:rsid w:val="00B36202"/>
    <w:pPr>
      <w:jc w:val="center"/>
    </w:pPr>
    <w:rPr>
      <w:szCs w:val="20"/>
      <w:lang w:val="x-none" w:eastAsia="x-none"/>
    </w:rPr>
  </w:style>
  <w:style w:type="character" w:customStyle="1" w:styleId="af6">
    <w:name w:val="Основной текст Знак"/>
    <w:basedOn w:val="a0"/>
    <w:link w:val="af5"/>
    <w:uiPriority w:val="99"/>
    <w:rsid w:val="00B36202"/>
    <w:rPr>
      <w:sz w:val="24"/>
      <w:lang w:val="x-none" w:eastAsia="x-none"/>
    </w:rPr>
  </w:style>
  <w:style w:type="paragraph" w:styleId="22">
    <w:name w:val="Body Text 2"/>
    <w:basedOn w:val="a"/>
    <w:link w:val="23"/>
    <w:rsid w:val="00B36202"/>
    <w:pPr>
      <w:jc w:val="both"/>
    </w:pPr>
    <w:rPr>
      <w:szCs w:val="20"/>
      <w:lang w:val="x-none" w:eastAsia="x-none"/>
    </w:rPr>
  </w:style>
  <w:style w:type="character" w:customStyle="1" w:styleId="23">
    <w:name w:val="Основной текст 2 Знак"/>
    <w:basedOn w:val="a0"/>
    <w:link w:val="22"/>
    <w:rsid w:val="00B36202"/>
    <w:rPr>
      <w:sz w:val="24"/>
      <w:lang w:val="x-none" w:eastAsia="x-none"/>
    </w:rPr>
  </w:style>
  <w:style w:type="character" w:customStyle="1" w:styleId="a4">
    <w:name w:val="Текст выноски Знак"/>
    <w:link w:val="a3"/>
    <w:uiPriority w:val="99"/>
    <w:semiHidden/>
    <w:rsid w:val="00B36202"/>
    <w:rPr>
      <w:rFonts w:ascii="Tahoma" w:hAnsi="Tahoma" w:cs="Tahoma"/>
      <w:sz w:val="16"/>
      <w:szCs w:val="16"/>
    </w:rPr>
  </w:style>
  <w:style w:type="character" w:customStyle="1" w:styleId="a6">
    <w:name w:val="Верхний колонтитул Знак"/>
    <w:link w:val="a5"/>
    <w:rsid w:val="00B36202"/>
    <w:rPr>
      <w:sz w:val="24"/>
      <w:szCs w:val="24"/>
    </w:rPr>
  </w:style>
  <w:style w:type="paragraph" w:styleId="af7">
    <w:name w:val="Normal (Web)"/>
    <w:basedOn w:val="a"/>
    <w:uiPriority w:val="99"/>
    <w:rsid w:val="00B36202"/>
    <w:pPr>
      <w:spacing w:before="100" w:beforeAutospacing="1" w:after="100" w:afterAutospacing="1"/>
    </w:pPr>
    <w:rPr>
      <w:rFonts w:ascii="Arial" w:hAnsi="Arial" w:cs="Arial"/>
      <w:sz w:val="16"/>
      <w:szCs w:val="16"/>
    </w:rPr>
  </w:style>
  <w:style w:type="paragraph" w:styleId="af8">
    <w:name w:val="List Paragraph"/>
    <w:basedOn w:val="a"/>
    <w:uiPriority w:val="34"/>
    <w:qFormat/>
    <w:rsid w:val="00B36202"/>
    <w:pPr>
      <w:ind w:left="720"/>
    </w:pPr>
    <w:rPr>
      <w:sz w:val="20"/>
      <w:szCs w:val="20"/>
    </w:rPr>
  </w:style>
  <w:style w:type="paragraph" w:customStyle="1" w:styleId="ConsPlusNormal">
    <w:name w:val="ConsPlusNormal"/>
    <w:rsid w:val="00B36202"/>
    <w:pPr>
      <w:widowControl w:val="0"/>
      <w:autoSpaceDE w:val="0"/>
      <w:autoSpaceDN w:val="0"/>
      <w:adjustRightInd w:val="0"/>
      <w:ind w:firstLine="720"/>
    </w:pPr>
    <w:rPr>
      <w:rFonts w:ascii="Arial" w:hAnsi="Arial" w:cs="Arial"/>
    </w:rPr>
  </w:style>
  <w:style w:type="paragraph" w:styleId="af9">
    <w:name w:val="Body Text Indent"/>
    <w:basedOn w:val="a"/>
    <w:link w:val="afa"/>
    <w:uiPriority w:val="99"/>
    <w:rsid w:val="00B36202"/>
    <w:pPr>
      <w:spacing w:after="120"/>
      <w:ind w:left="283"/>
    </w:pPr>
    <w:rPr>
      <w:szCs w:val="20"/>
      <w:lang w:val="x-none" w:eastAsia="x-none"/>
    </w:rPr>
  </w:style>
  <w:style w:type="character" w:customStyle="1" w:styleId="afa">
    <w:name w:val="Основной текст с отступом Знак"/>
    <w:basedOn w:val="a0"/>
    <w:link w:val="af9"/>
    <w:uiPriority w:val="99"/>
    <w:rsid w:val="00B36202"/>
    <w:rPr>
      <w:sz w:val="24"/>
      <w:lang w:val="x-none" w:eastAsia="x-none"/>
    </w:rPr>
  </w:style>
  <w:style w:type="paragraph" w:styleId="afb">
    <w:name w:val="Revision"/>
    <w:hidden/>
    <w:uiPriority w:val="99"/>
    <w:semiHidden/>
    <w:rsid w:val="00B36202"/>
    <w:rPr>
      <w:sz w:val="24"/>
      <w:szCs w:val="24"/>
    </w:rPr>
  </w:style>
  <w:style w:type="paragraph" w:customStyle="1" w:styleId="Default">
    <w:name w:val="Default"/>
    <w:rsid w:val="00B36202"/>
    <w:pPr>
      <w:autoSpaceDE w:val="0"/>
      <w:autoSpaceDN w:val="0"/>
      <w:adjustRightInd w:val="0"/>
    </w:pPr>
    <w:rPr>
      <w:rFonts w:ascii="Trebuchet MS" w:hAnsi="Trebuchet MS" w:cs="Trebuchet MS"/>
      <w:color w:val="000000"/>
      <w:sz w:val="24"/>
      <w:szCs w:val="24"/>
    </w:rPr>
  </w:style>
  <w:style w:type="paragraph" w:styleId="31">
    <w:name w:val="Body Text Indent 3"/>
    <w:basedOn w:val="a"/>
    <w:link w:val="32"/>
    <w:unhideWhenUsed/>
    <w:rsid w:val="00B36202"/>
    <w:pPr>
      <w:spacing w:after="120"/>
      <w:ind w:left="283"/>
    </w:pPr>
    <w:rPr>
      <w:sz w:val="16"/>
      <w:szCs w:val="16"/>
      <w:lang w:val="x-none" w:eastAsia="x-none"/>
    </w:rPr>
  </w:style>
  <w:style w:type="character" w:customStyle="1" w:styleId="32">
    <w:name w:val="Основной текст с отступом 3 Знак"/>
    <w:basedOn w:val="a0"/>
    <w:link w:val="31"/>
    <w:rsid w:val="00B36202"/>
    <w:rPr>
      <w:sz w:val="16"/>
      <w:szCs w:val="16"/>
      <w:lang w:val="x-none" w:eastAsia="x-none"/>
    </w:rPr>
  </w:style>
  <w:style w:type="paragraph" w:customStyle="1" w:styleId="ConsNormal">
    <w:name w:val="ConsNormal"/>
    <w:rsid w:val="00B36202"/>
    <w:pPr>
      <w:autoSpaceDE w:val="0"/>
      <w:autoSpaceDN w:val="0"/>
      <w:adjustRightInd w:val="0"/>
      <w:ind w:right="19772" w:firstLine="720"/>
    </w:pPr>
    <w:rPr>
      <w:rFonts w:ascii="Arial" w:hAnsi="Arial" w:cs="Arial"/>
      <w:sz w:val="22"/>
      <w:szCs w:val="22"/>
    </w:rPr>
  </w:style>
  <w:style w:type="character" w:styleId="afc">
    <w:name w:val="Strong"/>
    <w:qFormat/>
    <w:rsid w:val="00B36202"/>
    <w:rPr>
      <w:b/>
      <w:bCs/>
    </w:rPr>
  </w:style>
  <w:style w:type="paragraph" w:customStyle="1" w:styleId="TextBoldCenter">
    <w:name w:val="TextBoldCenter"/>
    <w:basedOn w:val="a"/>
    <w:rsid w:val="00B36202"/>
    <w:pPr>
      <w:autoSpaceDE w:val="0"/>
      <w:autoSpaceDN w:val="0"/>
      <w:adjustRightInd w:val="0"/>
      <w:spacing w:before="283"/>
      <w:jc w:val="center"/>
    </w:pPr>
    <w:rPr>
      <w:rFonts w:eastAsia="Calibri"/>
      <w:b/>
      <w:bCs/>
      <w:sz w:val="26"/>
      <w:szCs w:val="26"/>
    </w:rPr>
  </w:style>
  <w:style w:type="paragraph" w:customStyle="1" w:styleId="TextBasTxt">
    <w:name w:val="TextBasTxt"/>
    <w:basedOn w:val="a"/>
    <w:rsid w:val="00B36202"/>
    <w:pPr>
      <w:autoSpaceDE w:val="0"/>
      <w:autoSpaceDN w:val="0"/>
      <w:adjustRightInd w:val="0"/>
      <w:ind w:firstLine="567"/>
      <w:jc w:val="both"/>
    </w:pPr>
    <w:rPr>
      <w:rFonts w:eastAsia="Calibri"/>
    </w:rPr>
  </w:style>
  <w:style w:type="paragraph" w:customStyle="1" w:styleId="rezul">
    <w:name w:val="rezul"/>
    <w:basedOn w:val="a"/>
    <w:rsid w:val="00B36202"/>
    <w:pPr>
      <w:widowControl w:val="0"/>
      <w:ind w:firstLine="283"/>
      <w:jc w:val="both"/>
    </w:pPr>
    <w:rPr>
      <w:b/>
      <w:sz w:val="22"/>
      <w:szCs w:val="20"/>
      <w:lang w:val="en-US" w:eastAsia="en-US"/>
    </w:rPr>
  </w:style>
  <w:style w:type="paragraph" w:styleId="HTML">
    <w:name w:val="HTML Preformatted"/>
    <w:basedOn w:val="a"/>
    <w:link w:val="HTML0"/>
    <w:uiPriority w:val="99"/>
    <w:unhideWhenUsed/>
    <w:rsid w:val="00B3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HTML0">
    <w:name w:val="Стандартный HTML Знак"/>
    <w:basedOn w:val="a0"/>
    <w:link w:val="HTML"/>
    <w:uiPriority w:val="99"/>
    <w:rsid w:val="00B36202"/>
    <w:rPr>
      <w:rFonts w:ascii="Courier New" w:eastAsia="Calibri" w:hAnsi="Courier New"/>
      <w:lang w:val="x-none" w:eastAsia="x-none"/>
    </w:rPr>
  </w:style>
  <w:style w:type="paragraph" w:customStyle="1" w:styleId="ConsPlusNonformat">
    <w:name w:val="ConsPlusNonformat"/>
    <w:rsid w:val="00B36202"/>
    <w:pPr>
      <w:widowControl w:val="0"/>
      <w:autoSpaceDE w:val="0"/>
      <w:autoSpaceDN w:val="0"/>
      <w:adjustRightInd w:val="0"/>
    </w:pPr>
    <w:rPr>
      <w:rFonts w:ascii="Courier New" w:hAnsi="Courier New" w:cs="Courier New"/>
    </w:rPr>
  </w:style>
  <w:style w:type="paragraph" w:customStyle="1" w:styleId="11">
    <w:name w:val="Обычный1"/>
    <w:uiPriority w:val="99"/>
    <w:rsid w:val="00B36202"/>
    <w:pPr>
      <w:widowControl w:val="0"/>
      <w:suppressAutoHyphens/>
    </w:pPr>
    <w:rPr>
      <w:kern w:val="1"/>
      <w:lang w:eastAsia="ar-SA"/>
    </w:rPr>
  </w:style>
  <w:style w:type="paragraph" w:customStyle="1" w:styleId="1-">
    <w:name w:val="ХДВ 1-й уровень"/>
    <w:basedOn w:val="a"/>
    <w:rsid w:val="00B36202"/>
    <w:pPr>
      <w:keepNext/>
      <w:numPr>
        <w:numId w:val="3"/>
      </w:numPr>
      <w:shd w:val="clear" w:color="auto" w:fill="FFFFFF"/>
      <w:spacing w:before="240" w:after="240"/>
      <w:jc w:val="center"/>
      <w:outlineLvl w:val="0"/>
    </w:pPr>
    <w:rPr>
      <w:b/>
      <w:spacing w:val="-4"/>
      <w:sz w:val="26"/>
      <w:szCs w:val="26"/>
    </w:rPr>
  </w:style>
  <w:style w:type="paragraph" w:customStyle="1" w:styleId="2-">
    <w:name w:val="ХДВ 2-й уровень"/>
    <w:basedOn w:val="3-"/>
    <w:qFormat/>
    <w:rsid w:val="00B36202"/>
    <w:pPr>
      <w:numPr>
        <w:ilvl w:val="1"/>
      </w:numPr>
    </w:pPr>
  </w:style>
  <w:style w:type="paragraph" w:customStyle="1" w:styleId="3-">
    <w:name w:val="ХДВ 3-й уровень"/>
    <w:basedOn w:val="a"/>
    <w:rsid w:val="00B36202"/>
    <w:pPr>
      <w:numPr>
        <w:ilvl w:val="2"/>
        <w:numId w:val="3"/>
      </w:numPr>
      <w:spacing w:after="20"/>
      <w:jc w:val="both"/>
    </w:pPr>
    <w:rPr>
      <w:spacing w:val="-4"/>
    </w:rPr>
  </w:style>
  <w:style w:type="paragraph" w:customStyle="1" w:styleId="afd">
    <w:name w:val="Приложени №"/>
    <w:basedOn w:val="a"/>
    <w:rsid w:val="00B36202"/>
    <w:pPr>
      <w:jc w:val="right"/>
    </w:pPr>
    <w:rPr>
      <w:szCs w:val="20"/>
    </w:rPr>
  </w:style>
  <w:style w:type="paragraph" w:customStyle="1" w:styleId="afe">
    <w:name w:val="ОСНОВНОЙ"/>
    <w:basedOn w:val="a"/>
    <w:rsid w:val="00B36202"/>
    <w:pPr>
      <w:ind w:firstLine="709"/>
      <w:jc w:val="both"/>
    </w:pPr>
    <w:rPr>
      <w:szCs w:val="20"/>
    </w:rPr>
  </w:style>
  <w:style w:type="paragraph" w:customStyle="1" w:styleId="aff">
    <w:name w:val="ЗАГОЛОВОК"/>
    <w:basedOn w:val="a"/>
    <w:rsid w:val="00B36202"/>
    <w:pPr>
      <w:tabs>
        <w:tab w:val="left" w:pos="6096"/>
      </w:tabs>
      <w:jc w:val="center"/>
    </w:pPr>
    <w:rPr>
      <w:b/>
      <w:bCs/>
      <w:szCs w:val="20"/>
    </w:rPr>
  </w:style>
  <w:style w:type="paragraph" w:styleId="aff0">
    <w:name w:val="Document Map"/>
    <w:basedOn w:val="a"/>
    <w:link w:val="aff1"/>
    <w:uiPriority w:val="99"/>
    <w:rsid w:val="00B36202"/>
    <w:pPr>
      <w:widowControl w:val="0"/>
      <w:shd w:val="clear" w:color="auto" w:fill="000080"/>
      <w:autoSpaceDE w:val="0"/>
      <w:autoSpaceDN w:val="0"/>
      <w:adjustRightInd w:val="0"/>
    </w:pPr>
    <w:rPr>
      <w:rFonts w:ascii="Tahoma" w:hAnsi="Tahoma"/>
      <w:sz w:val="20"/>
      <w:szCs w:val="20"/>
      <w:lang w:val="x-none" w:eastAsia="x-none"/>
    </w:rPr>
  </w:style>
  <w:style w:type="character" w:customStyle="1" w:styleId="aff1">
    <w:name w:val="Схема документа Знак"/>
    <w:basedOn w:val="a0"/>
    <w:link w:val="aff0"/>
    <w:uiPriority w:val="99"/>
    <w:rsid w:val="00B36202"/>
    <w:rPr>
      <w:rFonts w:ascii="Tahoma" w:hAnsi="Tahoma"/>
      <w:shd w:val="clear" w:color="auto" w:fill="000080"/>
      <w:lang w:val="x-none" w:eastAsia="x-none"/>
    </w:rPr>
  </w:style>
  <w:style w:type="paragraph" w:styleId="aff2">
    <w:name w:val="Plain Text"/>
    <w:basedOn w:val="a"/>
    <w:link w:val="aff3"/>
    <w:uiPriority w:val="99"/>
    <w:unhideWhenUsed/>
    <w:rsid w:val="00B36202"/>
    <w:rPr>
      <w:rFonts w:ascii="Book Antiqua" w:eastAsia="Calibri" w:hAnsi="Book Antiqua"/>
      <w:sz w:val="22"/>
      <w:szCs w:val="21"/>
      <w:lang w:val="x-none" w:eastAsia="en-US"/>
    </w:rPr>
  </w:style>
  <w:style w:type="character" w:customStyle="1" w:styleId="aff3">
    <w:name w:val="Текст Знак"/>
    <w:basedOn w:val="a0"/>
    <w:link w:val="aff2"/>
    <w:uiPriority w:val="99"/>
    <w:rsid w:val="00B36202"/>
    <w:rPr>
      <w:rFonts w:ascii="Book Antiqua" w:eastAsia="Calibri" w:hAnsi="Book Antiqua"/>
      <w:sz w:val="22"/>
      <w:szCs w:val="21"/>
      <w:lang w:val="x-none" w:eastAsia="en-US"/>
    </w:rPr>
  </w:style>
  <w:style w:type="paragraph" w:customStyle="1" w:styleId="4-">
    <w:name w:val="ХДВ 4-й уровень"/>
    <w:basedOn w:val="a"/>
    <w:rsid w:val="00B36202"/>
    <w:pPr>
      <w:numPr>
        <w:ilvl w:val="3"/>
        <w:numId w:val="4"/>
      </w:numPr>
      <w:spacing w:before="60"/>
      <w:jc w:val="both"/>
    </w:pPr>
    <w:rPr>
      <w:spacing w:val="-4"/>
    </w:rPr>
  </w:style>
  <w:style w:type="paragraph" w:customStyle="1" w:styleId="5-">
    <w:name w:val="ХДВ 5-й уровень"/>
    <w:basedOn w:val="a"/>
    <w:rsid w:val="00B36202"/>
    <w:pPr>
      <w:numPr>
        <w:ilvl w:val="4"/>
        <w:numId w:val="4"/>
      </w:numPr>
      <w:spacing w:before="60"/>
      <w:jc w:val="both"/>
    </w:pPr>
    <w:rPr>
      <w:spacing w:val="-4"/>
    </w:rPr>
  </w:style>
  <w:style w:type="paragraph" w:customStyle="1" w:styleId="ConsTitle">
    <w:name w:val="ConsTitle"/>
    <w:uiPriority w:val="99"/>
    <w:rsid w:val="00B36202"/>
    <w:pPr>
      <w:widowControl w:val="0"/>
      <w:autoSpaceDE w:val="0"/>
      <w:autoSpaceDN w:val="0"/>
      <w:adjustRightInd w:val="0"/>
    </w:pPr>
    <w:rPr>
      <w:rFonts w:ascii="Arial" w:hAnsi="Arial" w:cs="Arial"/>
      <w:b/>
      <w:bCs/>
      <w:sz w:val="16"/>
      <w:szCs w:val="16"/>
    </w:rPr>
  </w:style>
  <w:style w:type="paragraph" w:customStyle="1" w:styleId="H4">
    <w:name w:val="H4"/>
    <w:basedOn w:val="a"/>
    <w:next w:val="a"/>
    <w:rsid w:val="00B36202"/>
    <w:pPr>
      <w:keepNext/>
      <w:widowControl w:val="0"/>
      <w:spacing w:before="100" w:after="100"/>
      <w:outlineLvl w:val="4"/>
    </w:pPr>
    <w:rPr>
      <w:b/>
      <w:szCs w:val="20"/>
    </w:rPr>
  </w:style>
  <w:style w:type="paragraph" w:styleId="24">
    <w:name w:val="Body Text Indent 2"/>
    <w:basedOn w:val="a"/>
    <w:link w:val="25"/>
    <w:uiPriority w:val="99"/>
    <w:rsid w:val="00B36202"/>
    <w:pPr>
      <w:ind w:left="540" w:hanging="540"/>
      <w:jc w:val="both"/>
    </w:pPr>
    <w:rPr>
      <w:bCs/>
    </w:rPr>
  </w:style>
  <w:style w:type="character" w:customStyle="1" w:styleId="25">
    <w:name w:val="Основной текст с отступом 2 Знак"/>
    <w:basedOn w:val="a0"/>
    <w:link w:val="24"/>
    <w:uiPriority w:val="99"/>
    <w:rsid w:val="00B36202"/>
    <w:rPr>
      <w:bCs/>
      <w:sz w:val="24"/>
      <w:szCs w:val="24"/>
    </w:rPr>
  </w:style>
  <w:style w:type="paragraph" w:customStyle="1" w:styleId="Iauiue">
    <w:name w:val="Iau?iue"/>
    <w:rsid w:val="00B36202"/>
    <w:pPr>
      <w:widowControl w:val="0"/>
      <w:overflowPunct w:val="0"/>
      <w:autoSpaceDE w:val="0"/>
      <w:autoSpaceDN w:val="0"/>
      <w:adjustRightInd w:val="0"/>
      <w:textAlignment w:val="baseline"/>
    </w:pPr>
  </w:style>
  <w:style w:type="paragraph" w:customStyle="1" w:styleId="Char">
    <w:name w:val="Char"/>
    <w:basedOn w:val="a"/>
    <w:rsid w:val="00B36202"/>
    <w:pPr>
      <w:keepLines/>
      <w:spacing w:after="160" w:line="240" w:lineRule="exact"/>
    </w:pPr>
    <w:rPr>
      <w:rFonts w:ascii="Verdana" w:eastAsia="MS Mincho" w:hAnsi="Verdana" w:cs="Franklin Gothic Book"/>
      <w:sz w:val="20"/>
      <w:szCs w:val="20"/>
      <w:lang w:val="en-US" w:eastAsia="en-US"/>
    </w:rPr>
  </w:style>
  <w:style w:type="paragraph" w:customStyle="1" w:styleId="26">
    <w:name w:val="заголовок 2"/>
    <w:basedOn w:val="a"/>
    <w:next w:val="a"/>
    <w:rsid w:val="00B36202"/>
    <w:pPr>
      <w:keepNext/>
      <w:tabs>
        <w:tab w:val="left" w:pos="576"/>
      </w:tabs>
      <w:spacing w:before="240" w:after="60"/>
      <w:ind w:left="576" w:hanging="576"/>
      <w:jc w:val="both"/>
    </w:pPr>
    <w:rPr>
      <w:rFonts w:ascii="Arial" w:hAnsi="Arial"/>
      <w:b/>
      <w:i/>
      <w:snapToGrid w:val="0"/>
      <w:sz w:val="22"/>
      <w:szCs w:val="20"/>
    </w:rPr>
  </w:style>
  <w:style w:type="paragraph" w:customStyle="1" w:styleId="ConsNonformat">
    <w:name w:val="ConsNonformat"/>
    <w:rsid w:val="00B36202"/>
    <w:pPr>
      <w:widowControl w:val="0"/>
      <w:autoSpaceDE w:val="0"/>
      <w:autoSpaceDN w:val="0"/>
      <w:adjustRightInd w:val="0"/>
    </w:pPr>
    <w:rPr>
      <w:rFonts w:ascii="Courier New" w:hAnsi="Courier New" w:cs="Courier New"/>
    </w:rPr>
  </w:style>
  <w:style w:type="character" w:customStyle="1" w:styleId="27">
    <w:name w:val="Основной текст (2)_"/>
    <w:link w:val="28"/>
    <w:rsid w:val="00B36202"/>
    <w:rPr>
      <w:sz w:val="22"/>
      <w:szCs w:val="22"/>
      <w:shd w:val="clear" w:color="auto" w:fill="FFFFFF"/>
    </w:rPr>
  </w:style>
  <w:style w:type="paragraph" w:customStyle="1" w:styleId="28">
    <w:name w:val="Основной текст (2)"/>
    <w:basedOn w:val="a"/>
    <w:link w:val="27"/>
    <w:rsid w:val="00B36202"/>
    <w:pPr>
      <w:widowControl w:val="0"/>
      <w:shd w:val="clear" w:color="auto" w:fill="FFFFFF"/>
      <w:spacing w:after="240" w:line="0" w:lineRule="atLeast"/>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Body Text" w:uiPriority="99"/>
    <w:lsdException w:name="Body Text Indent" w:uiPriority="99"/>
    <w:lsdException w:name="Subtitle" w:qFormat="1"/>
    <w:lsdException w:name="Body Text Indent 2" w:uiPriority="99"/>
    <w:lsdException w:name="Strong"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4280"/>
    <w:rPr>
      <w:sz w:val="24"/>
      <w:szCs w:val="24"/>
    </w:rPr>
  </w:style>
  <w:style w:type="paragraph" w:styleId="1">
    <w:name w:val="heading 1"/>
    <w:basedOn w:val="a"/>
    <w:next w:val="a"/>
    <w:link w:val="10"/>
    <w:uiPriority w:val="9"/>
    <w:qFormat/>
    <w:rsid w:val="00B36202"/>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AF292C"/>
    <w:pPr>
      <w:keepNext/>
      <w:jc w:val="center"/>
      <w:outlineLvl w:val="1"/>
    </w:pPr>
    <w:rPr>
      <w:sz w:val="28"/>
      <w:szCs w:val="20"/>
      <w:lang w:val="x-none" w:eastAsia="x-none"/>
    </w:rPr>
  </w:style>
  <w:style w:type="paragraph" w:styleId="3">
    <w:name w:val="heading 3"/>
    <w:basedOn w:val="a"/>
    <w:next w:val="a"/>
    <w:link w:val="30"/>
    <w:uiPriority w:val="9"/>
    <w:qFormat/>
    <w:rsid w:val="00B36202"/>
    <w:pPr>
      <w:keepNext/>
      <w:spacing w:before="240" w:after="60"/>
      <w:ind w:left="993"/>
      <w:jc w:val="both"/>
      <w:outlineLvl w:val="2"/>
    </w:pPr>
    <w:rPr>
      <w:szCs w:val="20"/>
      <w:lang w:val="x-none" w:eastAsia="x-none"/>
    </w:rPr>
  </w:style>
  <w:style w:type="paragraph" w:styleId="4">
    <w:name w:val="heading 4"/>
    <w:basedOn w:val="a"/>
    <w:next w:val="a"/>
    <w:link w:val="40"/>
    <w:unhideWhenUsed/>
    <w:qFormat/>
    <w:rsid w:val="00B36202"/>
    <w:pPr>
      <w:keepNext/>
      <w:spacing w:before="240" w:after="60"/>
      <w:outlineLvl w:val="3"/>
    </w:pPr>
    <w:rPr>
      <w:rFonts w:ascii="Calibri" w:hAnsi="Calibri"/>
      <w:b/>
      <w:bCs/>
      <w:sz w:val="28"/>
      <w:szCs w:val="28"/>
      <w:lang w:val="x-none" w:eastAsia="x-none"/>
    </w:rPr>
  </w:style>
  <w:style w:type="paragraph" w:styleId="6">
    <w:name w:val="heading 6"/>
    <w:basedOn w:val="a"/>
    <w:next w:val="a"/>
    <w:link w:val="60"/>
    <w:semiHidden/>
    <w:unhideWhenUsed/>
    <w:qFormat/>
    <w:rsid w:val="00B36202"/>
    <w:pPr>
      <w:keepNext/>
      <w:keepLines/>
      <w:suppressAutoHyphens/>
      <w:spacing w:before="200"/>
      <w:outlineLvl w:val="5"/>
    </w:pPr>
    <w:rPr>
      <w:rFonts w:ascii="Cambria" w:hAnsi="Cambria"/>
      <w:i/>
      <w:iCs/>
      <w:color w:val="243F60"/>
      <w:kern w:val="1"/>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125CE"/>
    <w:rPr>
      <w:rFonts w:ascii="Tahoma" w:hAnsi="Tahoma" w:cs="Tahoma"/>
      <w:sz w:val="16"/>
      <w:szCs w:val="16"/>
    </w:rPr>
  </w:style>
  <w:style w:type="paragraph" w:styleId="a5">
    <w:name w:val="header"/>
    <w:basedOn w:val="a"/>
    <w:link w:val="a6"/>
    <w:rsid w:val="00261D38"/>
    <w:pPr>
      <w:tabs>
        <w:tab w:val="center" w:pos="4677"/>
        <w:tab w:val="right" w:pos="9355"/>
      </w:tabs>
    </w:pPr>
  </w:style>
  <w:style w:type="paragraph" w:styleId="a7">
    <w:name w:val="footer"/>
    <w:basedOn w:val="a"/>
    <w:link w:val="a8"/>
    <w:uiPriority w:val="99"/>
    <w:rsid w:val="00261D38"/>
    <w:pPr>
      <w:tabs>
        <w:tab w:val="center" w:pos="4677"/>
        <w:tab w:val="right" w:pos="9355"/>
      </w:tabs>
    </w:pPr>
  </w:style>
  <w:style w:type="table" w:styleId="a9">
    <w:name w:val="Table Grid"/>
    <w:basedOn w:val="a1"/>
    <w:uiPriority w:val="59"/>
    <w:rsid w:val="00685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rsid w:val="001E540D"/>
  </w:style>
  <w:style w:type="character" w:customStyle="1" w:styleId="a8">
    <w:name w:val="Нижний колонтитул Знак"/>
    <w:link w:val="a7"/>
    <w:uiPriority w:val="99"/>
    <w:rsid w:val="00F922AB"/>
    <w:rPr>
      <w:sz w:val="24"/>
      <w:szCs w:val="24"/>
    </w:rPr>
  </w:style>
  <w:style w:type="character" w:styleId="ab">
    <w:name w:val="annotation reference"/>
    <w:uiPriority w:val="99"/>
    <w:rsid w:val="00272711"/>
    <w:rPr>
      <w:sz w:val="16"/>
      <w:szCs w:val="16"/>
    </w:rPr>
  </w:style>
  <w:style w:type="paragraph" w:styleId="ac">
    <w:name w:val="annotation text"/>
    <w:aliases w:val="Знак1"/>
    <w:basedOn w:val="a"/>
    <w:link w:val="ad"/>
    <w:uiPriority w:val="99"/>
    <w:rsid w:val="00272711"/>
    <w:rPr>
      <w:sz w:val="20"/>
      <w:szCs w:val="20"/>
    </w:rPr>
  </w:style>
  <w:style w:type="character" w:customStyle="1" w:styleId="ad">
    <w:name w:val="Текст примечания Знак"/>
    <w:aliases w:val="Знак1 Знак"/>
    <w:basedOn w:val="a0"/>
    <w:link w:val="ac"/>
    <w:uiPriority w:val="99"/>
    <w:rsid w:val="00272711"/>
  </w:style>
  <w:style w:type="paragraph" w:styleId="ae">
    <w:name w:val="annotation subject"/>
    <w:basedOn w:val="ac"/>
    <w:next w:val="ac"/>
    <w:link w:val="af"/>
    <w:uiPriority w:val="99"/>
    <w:rsid w:val="00272711"/>
    <w:rPr>
      <w:b/>
      <w:bCs/>
    </w:rPr>
  </w:style>
  <w:style w:type="character" w:customStyle="1" w:styleId="af">
    <w:name w:val="Тема примечания Знак"/>
    <w:link w:val="ae"/>
    <w:uiPriority w:val="99"/>
    <w:rsid w:val="00272711"/>
    <w:rPr>
      <w:b/>
      <w:bCs/>
    </w:rPr>
  </w:style>
  <w:style w:type="paragraph" w:styleId="af0">
    <w:name w:val="footnote text"/>
    <w:basedOn w:val="a"/>
    <w:link w:val="af1"/>
    <w:uiPriority w:val="99"/>
    <w:rsid w:val="00137520"/>
    <w:rPr>
      <w:sz w:val="20"/>
      <w:szCs w:val="20"/>
    </w:rPr>
  </w:style>
  <w:style w:type="character" w:customStyle="1" w:styleId="af1">
    <w:name w:val="Текст сноски Знак"/>
    <w:basedOn w:val="a0"/>
    <w:link w:val="af0"/>
    <w:uiPriority w:val="99"/>
    <w:rsid w:val="00137520"/>
  </w:style>
  <w:style w:type="character" w:styleId="af2">
    <w:name w:val="footnote reference"/>
    <w:rsid w:val="00137520"/>
    <w:rPr>
      <w:vertAlign w:val="superscript"/>
    </w:rPr>
  </w:style>
  <w:style w:type="character" w:customStyle="1" w:styleId="21">
    <w:name w:val="Основной текст (2) + Не полужирный"/>
    <w:rsid w:val="00D3793E"/>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rPr>
  </w:style>
  <w:style w:type="character" w:styleId="af3">
    <w:name w:val="Hyperlink"/>
    <w:rsid w:val="00D3793E"/>
    <w:rPr>
      <w:color w:val="0000FF"/>
      <w:u w:val="single"/>
    </w:rPr>
  </w:style>
  <w:style w:type="character" w:customStyle="1" w:styleId="20">
    <w:name w:val="Заголовок 2 Знак"/>
    <w:link w:val="2"/>
    <w:uiPriority w:val="9"/>
    <w:rsid w:val="00AF292C"/>
    <w:rPr>
      <w:sz w:val="28"/>
      <w:lang w:val="x-none" w:eastAsia="x-none"/>
    </w:rPr>
  </w:style>
  <w:style w:type="character" w:customStyle="1" w:styleId="af4">
    <w:name w:val="Неразрешенное упоминание"/>
    <w:uiPriority w:val="99"/>
    <w:semiHidden/>
    <w:unhideWhenUsed/>
    <w:rsid w:val="00DD4B84"/>
    <w:rPr>
      <w:color w:val="605E5C"/>
      <w:shd w:val="clear" w:color="auto" w:fill="E1DFDD"/>
    </w:rPr>
  </w:style>
  <w:style w:type="character" w:customStyle="1" w:styleId="10">
    <w:name w:val="Заголовок 1 Знак"/>
    <w:basedOn w:val="a0"/>
    <w:link w:val="1"/>
    <w:uiPriority w:val="9"/>
    <w:rsid w:val="00B36202"/>
    <w:rPr>
      <w:rFonts w:ascii="Cambria" w:hAnsi="Cambria"/>
      <w:b/>
      <w:bCs/>
      <w:kern w:val="32"/>
      <w:sz w:val="32"/>
      <w:szCs w:val="32"/>
      <w:lang w:val="x-none" w:eastAsia="x-none"/>
    </w:rPr>
  </w:style>
  <w:style w:type="character" w:customStyle="1" w:styleId="30">
    <w:name w:val="Заголовок 3 Знак"/>
    <w:basedOn w:val="a0"/>
    <w:link w:val="3"/>
    <w:uiPriority w:val="9"/>
    <w:rsid w:val="00B36202"/>
    <w:rPr>
      <w:sz w:val="24"/>
      <w:lang w:val="x-none" w:eastAsia="x-none"/>
    </w:rPr>
  </w:style>
  <w:style w:type="character" w:customStyle="1" w:styleId="40">
    <w:name w:val="Заголовок 4 Знак"/>
    <w:basedOn w:val="a0"/>
    <w:link w:val="4"/>
    <w:rsid w:val="00B36202"/>
    <w:rPr>
      <w:rFonts w:ascii="Calibri" w:hAnsi="Calibri"/>
      <w:b/>
      <w:bCs/>
      <w:sz w:val="28"/>
      <w:szCs w:val="28"/>
      <w:lang w:val="x-none" w:eastAsia="x-none"/>
    </w:rPr>
  </w:style>
  <w:style w:type="character" w:customStyle="1" w:styleId="60">
    <w:name w:val="Заголовок 6 Знак"/>
    <w:basedOn w:val="a0"/>
    <w:link w:val="6"/>
    <w:semiHidden/>
    <w:rsid w:val="00B36202"/>
    <w:rPr>
      <w:rFonts w:ascii="Cambria" w:hAnsi="Cambria"/>
      <w:i/>
      <w:iCs/>
      <w:color w:val="243F60"/>
      <w:kern w:val="1"/>
      <w:sz w:val="24"/>
      <w:szCs w:val="24"/>
      <w:lang w:val="x-none" w:eastAsia="ar-SA"/>
    </w:rPr>
  </w:style>
  <w:style w:type="paragraph" w:styleId="af5">
    <w:name w:val="Body Text"/>
    <w:basedOn w:val="a"/>
    <w:link w:val="af6"/>
    <w:uiPriority w:val="99"/>
    <w:rsid w:val="00B36202"/>
    <w:pPr>
      <w:jc w:val="center"/>
    </w:pPr>
    <w:rPr>
      <w:szCs w:val="20"/>
      <w:lang w:val="x-none" w:eastAsia="x-none"/>
    </w:rPr>
  </w:style>
  <w:style w:type="character" w:customStyle="1" w:styleId="af6">
    <w:name w:val="Основной текст Знак"/>
    <w:basedOn w:val="a0"/>
    <w:link w:val="af5"/>
    <w:uiPriority w:val="99"/>
    <w:rsid w:val="00B36202"/>
    <w:rPr>
      <w:sz w:val="24"/>
      <w:lang w:val="x-none" w:eastAsia="x-none"/>
    </w:rPr>
  </w:style>
  <w:style w:type="paragraph" w:styleId="22">
    <w:name w:val="Body Text 2"/>
    <w:basedOn w:val="a"/>
    <w:link w:val="23"/>
    <w:rsid w:val="00B36202"/>
    <w:pPr>
      <w:jc w:val="both"/>
    </w:pPr>
    <w:rPr>
      <w:szCs w:val="20"/>
      <w:lang w:val="x-none" w:eastAsia="x-none"/>
    </w:rPr>
  </w:style>
  <w:style w:type="character" w:customStyle="1" w:styleId="23">
    <w:name w:val="Основной текст 2 Знак"/>
    <w:basedOn w:val="a0"/>
    <w:link w:val="22"/>
    <w:rsid w:val="00B36202"/>
    <w:rPr>
      <w:sz w:val="24"/>
      <w:lang w:val="x-none" w:eastAsia="x-none"/>
    </w:rPr>
  </w:style>
  <w:style w:type="character" w:customStyle="1" w:styleId="a4">
    <w:name w:val="Текст выноски Знак"/>
    <w:link w:val="a3"/>
    <w:uiPriority w:val="99"/>
    <w:semiHidden/>
    <w:rsid w:val="00B36202"/>
    <w:rPr>
      <w:rFonts w:ascii="Tahoma" w:hAnsi="Tahoma" w:cs="Tahoma"/>
      <w:sz w:val="16"/>
      <w:szCs w:val="16"/>
    </w:rPr>
  </w:style>
  <w:style w:type="character" w:customStyle="1" w:styleId="a6">
    <w:name w:val="Верхний колонтитул Знак"/>
    <w:link w:val="a5"/>
    <w:rsid w:val="00B36202"/>
    <w:rPr>
      <w:sz w:val="24"/>
      <w:szCs w:val="24"/>
    </w:rPr>
  </w:style>
  <w:style w:type="paragraph" w:styleId="af7">
    <w:name w:val="Normal (Web)"/>
    <w:basedOn w:val="a"/>
    <w:uiPriority w:val="99"/>
    <w:rsid w:val="00B36202"/>
    <w:pPr>
      <w:spacing w:before="100" w:beforeAutospacing="1" w:after="100" w:afterAutospacing="1"/>
    </w:pPr>
    <w:rPr>
      <w:rFonts w:ascii="Arial" w:hAnsi="Arial" w:cs="Arial"/>
      <w:sz w:val="16"/>
      <w:szCs w:val="16"/>
    </w:rPr>
  </w:style>
  <w:style w:type="paragraph" w:styleId="af8">
    <w:name w:val="List Paragraph"/>
    <w:basedOn w:val="a"/>
    <w:uiPriority w:val="34"/>
    <w:qFormat/>
    <w:rsid w:val="00B36202"/>
    <w:pPr>
      <w:ind w:left="720"/>
    </w:pPr>
    <w:rPr>
      <w:sz w:val="20"/>
      <w:szCs w:val="20"/>
    </w:rPr>
  </w:style>
  <w:style w:type="paragraph" w:customStyle="1" w:styleId="ConsPlusNormal">
    <w:name w:val="ConsPlusNormal"/>
    <w:rsid w:val="00B36202"/>
    <w:pPr>
      <w:widowControl w:val="0"/>
      <w:autoSpaceDE w:val="0"/>
      <w:autoSpaceDN w:val="0"/>
      <w:adjustRightInd w:val="0"/>
      <w:ind w:firstLine="720"/>
    </w:pPr>
    <w:rPr>
      <w:rFonts w:ascii="Arial" w:hAnsi="Arial" w:cs="Arial"/>
    </w:rPr>
  </w:style>
  <w:style w:type="paragraph" w:styleId="af9">
    <w:name w:val="Body Text Indent"/>
    <w:basedOn w:val="a"/>
    <w:link w:val="afa"/>
    <w:uiPriority w:val="99"/>
    <w:rsid w:val="00B36202"/>
    <w:pPr>
      <w:spacing w:after="120"/>
      <w:ind w:left="283"/>
    </w:pPr>
    <w:rPr>
      <w:szCs w:val="20"/>
      <w:lang w:val="x-none" w:eastAsia="x-none"/>
    </w:rPr>
  </w:style>
  <w:style w:type="character" w:customStyle="1" w:styleId="afa">
    <w:name w:val="Основной текст с отступом Знак"/>
    <w:basedOn w:val="a0"/>
    <w:link w:val="af9"/>
    <w:uiPriority w:val="99"/>
    <w:rsid w:val="00B36202"/>
    <w:rPr>
      <w:sz w:val="24"/>
      <w:lang w:val="x-none" w:eastAsia="x-none"/>
    </w:rPr>
  </w:style>
  <w:style w:type="paragraph" w:styleId="afb">
    <w:name w:val="Revision"/>
    <w:hidden/>
    <w:uiPriority w:val="99"/>
    <w:semiHidden/>
    <w:rsid w:val="00B36202"/>
    <w:rPr>
      <w:sz w:val="24"/>
      <w:szCs w:val="24"/>
    </w:rPr>
  </w:style>
  <w:style w:type="paragraph" w:customStyle="1" w:styleId="Default">
    <w:name w:val="Default"/>
    <w:rsid w:val="00B36202"/>
    <w:pPr>
      <w:autoSpaceDE w:val="0"/>
      <w:autoSpaceDN w:val="0"/>
      <w:adjustRightInd w:val="0"/>
    </w:pPr>
    <w:rPr>
      <w:rFonts w:ascii="Trebuchet MS" w:hAnsi="Trebuchet MS" w:cs="Trebuchet MS"/>
      <w:color w:val="000000"/>
      <w:sz w:val="24"/>
      <w:szCs w:val="24"/>
    </w:rPr>
  </w:style>
  <w:style w:type="paragraph" w:styleId="31">
    <w:name w:val="Body Text Indent 3"/>
    <w:basedOn w:val="a"/>
    <w:link w:val="32"/>
    <w:unhideWhenUsed/>
    <w:rsid w:val="00B36202"/>
    <w:pPr>
      <w:spacing w:after="120"/>
      <w:ind w:left="283"/>
    </w:pPr>
    <w:rPr>
      <w:sz w:val="16"/>
      <w:szCs w:val="16"/>
      <w:lang w:val="x-none" w:eastAsia="x-none"/>
    </w:rPr>
  </w:style>
  <w:style w:type="character" w:customStyle="1" w:styleId="32">
    <w:name w:val="Основной текст с отступом 3 Знак"/>
    <w:basedOn w:val="a0"/>
    <w:link w:val="31"/>
    <w:rsid w:val="00B36202"/>
    <w:rPr>
      <w:sz w:val="16"/>
      <w:szCs w:val="16"/>
      <w:lang w:val="x-none" w:eastAsia="x-none"/>
    </w:rPr>
  </w:style>
  <w:style w:type="paragraph" w:customStyle="1" w:styleId="ConsNormal">
    <w:name w:val="ConsNormal"/>
    <w:rsid w:val="00B36202"/>
    <w:pPr>
      <w:autoSpaceDE w:val="0"/>
      <w:autoSpaceDN w:val="0"/>
      <w:adjustRightInd w:val="0"/>
      <w:ind w:right="19772" w:firstLine="720"/>
    </w:pPr>
    <w:rPr>
      <w:rFonts w:ascii="Arial" w:hAnsi="Arial" w:cs="Arial"/>
      <w:sz w:val="22"/>
      <w:szCs w:val="22"/>
    </w:rPr>
  </w:style>
  <w:style w:type="character" w:styleId="afc">
    <w:name w:val="Strong"/>
    <w:qFormat/>
    <w:rsid w:val="00B36202"/>
    <w:rPr>
      <w:b/>
      <w:bCs/>
    </w:rPr>
  </w:style>
  <w:style w:type="paragraph" w:customStyle="1" w:styleId="TextBoldCenter">
    <w:name w:val="TextBoldCenter"/>
    <w:basedOn w:val="a"/>
    <w:rsid w:val="00B36202"/>
    <w:pPr>
      <w:autoSpaceDE w:val="0"/>
      <w:autoSpaceDN w:val="0"/>
      <w:adjustRightInd w:val="0"/>
      <w:spacing w:before="283"/>
      <w:jc w:val="center"/>
    </w:pPr>
    <w:rPr>
      <w:rFonts w:eastAsia="Calibri"/>
      <w:b/>
      <w:bCs/>
      <w:sz w:val="26"/>
      <w:szCs w:val="26"/>
    </w:rPr>
  </w:style>
  <w:style w:type="paragraph" w:customStyle="1" w:styleId="TextBasTxt">
    <w:name w:val="TextBasTxt"/>
    <w:basedOn w:val="a"/>
    <w:rsid w:val="00B36202"/>
    <w:pPr>
      <w:autoSpaceDE w:val="0"/>
      <w:autoSpaceDN w:val="0"/>
      <w:adjustRightInd w:val="0"/>
      <w:ind w:firstLine="567"/>
      <w:jc w:val="both"/>
    </w:pPr>
    <w:rPr>
      <w:rFonts w:eastAsia="Calibri"/>
    </w:rPr>
  </w:style>
  <w:style w:type="paragraph" w:customStyle="1" w:styleId="rezul">
    <w:name w:val="rezul"/>
    <w:basedOn w:val="a"/>
    <w:rsid w:val="00B36202"/>
    <w:pPr>
      <w:widowControl w:val="0"/>
      <w:ind w:firstLine="283"/>
      <w:jc w:val="both"/>
    </w:pPr>
    <w:rPr>
      <w:b/>
      <w:sz w:val="22"/>
      <w:szCs w:val="20"/>
      <w:lang w:val="en-US" w:eastAsia="en-US"/>
    </w:rPr>
  </w:style>
  <w:style w:type="paragraph" w:styleId="HTML">
    <w:name w:val="HTML Preformatted"/>
    <w:basedOn w:val="a"/>
    <w:link w:val="HTML0"/>
    <w:uiPriority w:val="99"/>
    <w:unhideWhenUsed/>
    <w:rsid w:val="00B3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HTML0">
    <w:name w:val="Стандартный HTML Знак"/>
    <w:basedOn w:val="a0"/>
    <w:link w:val="HTML"/>
    <w:uiPriority w:val="99"/>
    <w:rsid w:val="00B36202"/>
    <w:rPr>
      <w:rFonts w:ascii="Courier New" w:eastAsia="Calibri" w:hAnsi="Courier New"/>
      <w:lang w:val="x-none" w:eastAsia="x-none"/>
    </w:rPr>
  </w:style>
  <w:style w:type="paragraph" w:customStyle="1" w:styleId="ConsPlusNonformat">
    <w:name w:val="ConsPlusNonformat"/>
    <w:rsid w:val="00B36202"/>
    <w:pPr>
      <w:widowControl w:val="0"/>
      <w:autoSpaceDE w:val="0"/>
      <w:autoSpaceDN w:val="0"/>
      <w:adjustRightInd w:val="0"/>
    </w:pPr>
    <w:rPr>
      <w:rFonts w:ascii="Courier New" w:hAnsi="Courier New" w:cs="Courier New"/>
    </w:rPr>
  </w:style>
  <w:style w:type="paragraph" w:customStyle="1" w:styleId="11">
    <w:name w:val="Обычный1"/>
    <w:uiPriority w:val="99"/>
    <w:rsid w:val="00B36202"/>
    <w:pPr>
      <w:widowControl w:val="0"/>
      <w:suppressAutoHyphens/>
    </w:pPr>
    <w:rPr>
      <w:kern w:val="1"/>
      <w:lang w:eastAsia="ar-SA"/>
    </w:rPr>
  </w:style>
  <w:style w:type="paragraph" w:customStyle="1" w:styleId="1-">
    <w:name w:val="ХДВ 1-й уровень"/>
    <w:basedOn w:val="a"/>
    <w:rsid w:val="00B36202"/>
    <w:pPr>
      <w:keepNext/>
      <w:numPr>
        <w:numId w:val="3"/>
      </w:numPr>
      <w:shd w:val="clear" w:color="auto" w:fill="FFFFFF"/>
      <w:spacing w:before="240" w:after="240"/>
      <w:jc w:val="center"/>
      <w:outlineLvl w:val="0"/>
    </w:pPr>
    <w:rPr>
      <w:b/>
      <w:spacing w:val="-4"/>
      <w:sz w:val="26"/>
      <w:szCs w:val="26"/>
    </w:rPr>
  </w:style>
  <w:style w:type="paragraph" w:customStyle="1" w:styleId="2-">
    <w:name w:val="ХДВ 2-й уровень"/>
    <w:basedOn w:val="3-"/>
    <w:qFormat/>
    <w:rsid w:val="00B36202"/>
    <w:pPr>
      <w:numPr>
        <w:ilvl w:val="1"/>
      </w:numPr>
    </w:pPr>
  </w:style>
  <w:style w:type="paragraph" w:customStyle="1" w:styleId="3-">
    <w:name w:val="ХДВ 3-й уровень"/>
    <w:basedOn w:val="a"/>
    <w:rsid w:val="00B36202"/>
    <w:pPr>
      <w:numPr>
        <w:ilvl w:val="2"/>
        <w:numId w:val="3"/>
      </w:numPr>
      <w:spacing w:after="20"/>
      <w:jc w:val="both"/>
    </w:pPr>
    <w:rPr>
      <w:spacing w:val="-4"/>
    </w:rPr>
  </w:style>
  <w:style w:type="paragraph" w:customStyle="1" w:styleId="afd">
    <w:name w:val="Приложени №"/>
    <w:basedOn w:val="a"/>
    <w:rsid w:val="00B36202"/>
    <w:pPr>
      <w:jc w:val="right"/>
    </w:pPr>
    <w:rPr>
      <w:szCs w:val="20"/>
    </w:rPr>
  </w:style>
  <w:style w:type="paragraph" w:customStyle="1" w:styleId="afe">
    <w:name w:val="ОСНОВНОЙ"/>
    <w:basedOn w:val="a"/>
    <w:rsid w:val="00B36202"/>
    <w:pPr>
      <w:ind w:firstLine="709"/>
      <w:jc w:val="both"/>
    </w:pPr>
    <w:rPr>
      <w:szCs w:val="20"/>
    </w:rPr>
  </w:style>
  <w:style w:type="paragraph" w:customStyle="1" w:styleId="aff">
    <w:name w:val="ЗАГОЛОВОК"/>
    <w:basedOn w:val="a"/>
    <w:rsid w:val="00B36202"/>
    <w:pPr>
      <w:tabs>
        <w:tab w:val="left" w:pos="6096"/>
      </w:tabs>
      <w:jc w:val="center"/>
    </w:pPr>
    <w:rPr>
      <w:b/>
      <w:bCs/>
      <w:szCs w:val="20"/>
    </w:rPr>
  </w:style>
  <w:style w:type="paragraph" w:styleId="aff0">
    <w:name w:val="Document Map"/>
    <w:basedOn w:val="a"/>
    <w:link w:val="aff1"/>
    <w:uiPriority w:val="99"/>
    <w:rsid w:val="00B36202"/>
    <w:pPr>
      <w:widowControl w:val="0"/>
      <w:shd w:val="clear" w:color="auto" w:fill="000080"/>
      <w:autoSpaceDE w:val="0"/>
      <w:autoSpaceDN w:val="0"/>
      <w:adjustRightInd w:val="0"/>
    </w:pPr>
    <w:rPr>
      <w:rFonts w:ascii="Tahoma" w:hAnsi="Tahoma"/>
      <w:sz w:val="20"/>
      <w:szCs w:val="20"/>
      <w:lang w:val="x-none" w:eastAsia="x-none"/>
    </w:rPr>
  </w:style>
  <w:style w:type="character" w:customStyle="1" w:styleId="aff1">
    <w:name w:val="Схема документа Знак"/>
    <w:basedOn w:val="a0"/>
    <w:link w:val="aff0"/>
    <w:uiPriority w:val="99"/>
    <w:rsid w:val="00B36202"/>
    <w:rPr>
      <w:rFonts w:ascii="Tahoma" w:hAnsi="Tahoma"/>
      <w:shd w:val="clear" w:color="auto" w:fill="000080"/>
      <w:lang w:val="x-none" w:eastAsia="x-none"/>
    </w:rPr>
  </w:style>
  <w:style w:type="paragraph" w:styleId="aff2">
    <w:name w:val="Plain Text"/>
    <w:basedOn w:val="a"/>
    <w:link w:val="aff3"/>
    <w:uiPriority w:val="99"/>
    <w:unhideWhenUsed/>
    <w:rsid w:val="00B36202"/>
    <w:rPr>
      <w:rFonts w:ascii="Book Antiqua" w:eastAsia="Calibri" w:hAnsi="Book Antiqua"/>
      <w:sz w:val="22"/>
      <w:szCs w:val="21"/>
      <w:lang w:val="x-none" w:eastAsia="en-US"/>
    </w:rPr>
  </w:style>
  <w:style w:type="character" w:customStyle="1" w:styleId="aff3">
    <w:name w:val="Текст Знак"/>
    <w:basedOn w:val="a0"/>
    <w:link w:val="aff2"/>
    <w:uiPriority w:val="99"/>
    <w:rsid w:val="00B36202"/>
    <w:rPr>
      <w:rFonts w:ascii="Book Antiqua" w:eastAsia="Calibri" w:hAnsi="Book Antiqua"/>
      <w:sz w:val="22"/>
      <w:szCs w:val="21"/>
      <w:lang w:val="x-none" w:eastAsia="en-US"/>
    </w:rPr>
  </w:style>
  <w:style w:type="paragraph" w:customStyle="1" w:styleId="4-">
    <w:name w:val="ХДВ 4-й уровень"/>
    <w:basedOn w:val="a"/>
    <w:rsid w:val="00B36202"/>
    <w:pPr>
      <w:numPr>
        <w:ilvl w:val="3"/>
        <w:numId w:val="4"/>
      </w:numPr>
      <w:spacing w:before="60"/>
      <w:jc w:val="both"/>
    </w:pPr>
    <w:rPr>
      <w:spacing w:val="-4"/>
    </w:rPr>
  </w:style>
  <w:style w:type="paragraph" w:customStyle="1" w:styleId="5-">
    <w:name w:val="ХДВ 5-й уровень"/>
    <w:basedOn w:val="a"/>
    <w:rsid w:val="00B36202"/>
    <w:pPr>
      <w:numPr>
        <w:ilvl w:val="4"/>
        <w:numId w:val="4"/>
      </w:numPr>
      <w:spacing w:before="60"/>
      <w:jc w:val="both"/>
    </w:pPr>
    <w:rPr>
      <w:spacing w:val="-4"/>
    </w:rPr>
  </w:style>
  <w:style w:type="paragraph" w:customStyle="1" w:styleId="ConsTitle">
    <w:name w:val="ConsTitle"/>
    <w:uiPriority w:val="99"/>
    <w:rsid w:val="00B36202"/>
    <w:pPr>
      <w:widowControl w:val="0"/>
      <w:autoSpaceDE w:val="0"/>
      <w:autoSpaceDN w:val="0"/>
      <w:adjustRightInd w:val="0"/>
    </w:pPr>
    <w:rPr>
      <w:rFonts w:ascii="Arial" w:hAnsi="Arial" w:cs="Arial"/>
      <w:b/>
      <w:bCs/>
      <w:sz w:val="16"/>
      <w:szCs w:val="16"/>
    </w:rPr>
  </w:style>
  <w:style w:type="paragraph" w:customStyle="1" w:styleId="H4">
    <w:name w:val="H4"/>
    <w:basedOn w:val="a"/>
    <w:next w:val="a"/>
    <w:rsid w:val="00B36202"/>
    <w:pPr>
      <w:keepNext/>
      <w:widowControl w:val="0"/>
      <w:spacing w:before="100" w:after="100"/>
      <w:outlineLvl w:val="4"/>
    </w:pPr>
    <w:rPr>
      <w:b/>
      <w:szCs w:val="20"/>
    </w:rPr>
  </w:style>
  <w:style w:type="paragraph" w:styleId="24">
    <w:name w:val="Body Text Indent 2"/>
    <w:basedOn w:val="a"/>
    <w:link w:val="25"/>
    <w:uiPriority w:val="99"/>
    <w:rsid w:val="00B36202"/>
    <w:pPr>
      <w:ind w:left="540" w:hanging="540"/>
      <w:jc w:val="both"/>
    </w:pPr>
    <w:rPr>
      <w:bCs/>
    </w:rPr>
  </w:style>
  <w:style w:type="character" w:customStyle="1" w:styleId="25">
    <w:name w:val="Основной текст с отступом 2 Знак"/>
    <w:basedOn w:val="a0"/>
    <w:link w:val="24"/>
    <w:uiPriority w:val="99"/>
    <w:rsid w:val="00B36202"/>
    <w:rPr>
      <w:bCs/>
      <w:sz w:val="24"/>
      <w:szCs w:val="24"/>
    </w:rPr>
  </w:style>
  <w:style w:type="paragraph" w:customStyle="1" w:styleId="Iauiue">
    <w:name w:val="Iau?iue"/>
    <w:rsid w:val="00B36202"/>
    <w:pPr>
      <w:widowControl w:val="0"/>
      <w:overflowPunct w:val="0"/>
      <w:autoSpaceDE w:val="0"/>
      <w:autoSpaceDN w:val="0"/>
      <w:adjustRightInd w:val="0"/>
      <w:textAlignment w:val="baseline"/>
    </w:pPr>
  </w:style>
  <w:style w:type="paragraph" w:customStyle="1" w:styleId="Char">
    <w:name w:val="Char"/>
    <w:basedOn w:val="a"/>
    <w:rsid w:val="00B36202"/>
    <w:pPr>
      <w:keepLines/>
      <w:spacing w:after="160" w:line="240" w:lineRule="exact"/>
    </w:pPr>
    <w:rPr>
      <w:rFonts w:ascii="Verdana" w:eastAsia="MS Mincho" w:hAnsi="Verdana" w:cs="Franklin Gothic Book"/>
      <w:sz w:val="20"/>
      <w:szCs w:val="20"/>
      <w:lang w:val="en-US" w:eastAsia="en-US"/>
    </w:rPr>
  </w:style>
  <w:style w:type="paragraph" w:customStyle="1" w:styleId="26">
    <w:name w:val="заголовок 2"/>
    <w:basedOn w:val="a"/>
    <w:next w:val="a"/>
    <w:rsid w:val="00B36202"/>
    <w:pPr>
      <w:keepNext/>
      <w:tabs>
        <w:tab w:val="left" w:pos="576"/>
      </w:tabs>
      <w:spacing w:before="240" w:after="60"/>
      <w:ind w:left="576" w:hanging="576"/>
      <w:jc w:val="both"/>
    </w:pPr>
    <w:rPr>
      <w:rFonts w:ascii="Arial" w:hAnsi="Arial"/>
      <w:b/>
      <w:i/>
      <w:snapToGrid w:val="0"/>
      <w:sz w:val="22"/>
      <w:szCs w:val="20"/>
    </w:rPr>
  </w:style>
  <w:style w:type="paragraph" w:customStyle="1" w:styleId="ConsNonformat">
    <w:name w:val="ConsNonformat"/>
    <w:rsid w:val="00B36202"/>
    <w:pPr>
      <w:widowControl w:val="0"/>
      <w:autoSpaceDE w:val="0"/>
      <w:autoSpaceDN w:val="0"/>
      <w:adjustRightInd w:val="0"/>
    </w:pPr>
    <w:rPr>
      <w:rFonts w:ascii="Courier New" w:hAnsi="Courier New" w:cs="Courier New"/>
    </w:rPr>
  </w:style>
  <w:style w:type="character" w:customStyle="1" w:styleId="27">
    <w:name w:val="Основной текст (2)_"/>
    <w:link w:val="28"/>
    <w:rsid w:val="00B36202"/>
    <w:rPr>
      <w:sz w:val="22"/>
      <w:szCs w:val="22"/>
      <w:shd w:val="clear" w:color="auto" w:fill="FFFFFF"/>
    </w:rPr>
  </w:style>
  <w:style w:type="paragraph" w:customStyle="1" w:styleId="28">
    <w:name w:val="Основной текст (2)"/>
    <w:basedOn w:val="a"/>
    <w:link w:val="27"/>
    <w:rsid w:val="00B36202"/>
    <w:pPr>
      <w:widowControl w:val="0"/>
      <w:shd w:val="clear" w:color="auto" w:fill="FFFFFF"/>
      <w:spacing w:after="240" w:line="0" w:lineRule="atLeas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161153">
      <w:bodyDiv w:val="1"/>
      <w:marLeft w:val="0"/>
      <w:marRight w:val="0"/>
      <w:marTop w:val="0"/>
      <w:marBottom w:val="0"/>
      <w:divBdr>
        <w:top w:val="none" w:sz="0" w:space="0" w:color="auto"/>
        <w:left w:val="none" w:sz="0" w:space="0" w:color="auto"/>
        <w:bottom w:val="none" w:sz="0" w:space="0" w:color="auto"/>
        <w:right w:val="none" w:sz="0" w:space="0" w:color="auto"/>
      </w:divBdr>
    </w:div>
    <w:div w:id="342825623">
      <w:bodyDiv w:val="1"/>
      <w:marLeft w:val="0"/>
      <w:marRight w:val="0"/>
      <w:marTop w:val="0"/>
      <w:marBottom w:val="0"/>
      <w:divBdr>
        <w:top w:val="none" w:sz="0" w:space="0" w:color="auto"/>
        <w:left w:val="none" w:sz="0" w:space="0" w:color="auto"/>
        <w:bottom w:val="none" w:sz="0" w:space="0" w:color="auto"/>
        <w:right w:val="none" w:sz="0" w:space="0" w:color="auto"/>
      </w:divBdr>
    </w:div>
    <w:div w:id="829714578">
      <w:bodyDiv w:val="1"/>
      <w:marLeft w:val="0"/>
      <w:marRight w:val="0"/>
      <w:marTop w:val="0"/>
      <w:marBottom w:val="0"/>
      <w:divBdr>
        <w:top w:val="none" w:sz="0" w:space="0" w:color="auto"/>
        <w:left w:val="none" w:sz="0" w:space="0" w:color="auto"/>
        <w:bottom w:val="none" w:sz="0" w:space="0" w:color="auto"/>
        <w:right w:val="none" w:sz="0" w:space="0" w:color="auto"/>
      </w:divBdr>
    </w:div>
    <w:div w:id="1096901509">
      <w:bodyDiv w:val="1"/>
      <w:marLeft w:val="0"/>
      <w:marRight w:val="0"/>
      <w:marTop w:val="0"/>
      <w:marBottom w:val="0"/>
      <w:divBdr>
        <w:top w:val="none" w:sz="0" w:space="0" w:color="auto"/>
        <w:left w:val="none" w:sz="0" w:space="0" w:color="auto"/>
        <w:bottom w:val="none" w:sz="0" w:space="0" w:color="auto"/>
        <w:right w:val="none" w:sz="0" w:space="0" w:color="auto"/>
      </w:divBdr>
    </w:div>
    <w:div w:id="1175806162">
      <w:bodyDiv w:val="1"/>
      <w:marLeft w:val="0"/>
      <w:marRight w:val="0"/>
      <w:marTop w:val="0"/>
      <w:marBottom w:val="0"/>
      <w:divBdr>
        <w:top w:val="none" w:sz="0" w:space="0" w:color="auto"/>
        <w:left w:val="none" w:sz="0" w:space="0" w:color="auto"/>
        <w:bottom w:val="none" w:sz="0" w:space="0" w:color="auto"/>
        <w:right w:val="none" w:sz="0" w:space="0" w:color="auto"/>
      </w:divBdr>
    </w:div>
    <w:div w:id="1294140217">
      <w:bodyDiv w:val="1"/>
      <w:marLeft w:val="0"/>
      <w:marRight w:val="0"/>
      <w:marTop w:val="0"/>
      <w:marBottom w:val="0"/>
      <w:divBdr>
        <w:top w:val="none" w:sz="0" w:space="0" w:color="auto"/>
        <w:left w:val="none" w:sz="0" w:space="0" w:color="auto"/>
        <w:bottom w:val="none" w:sz="0" w:space="0" w:color="auto"/>
        <w:right w:val="none" w:sz="0" w:space="0" w:color="auto"/>
      </w:divBdr>
    </w:div>
    <w:div w:id="184211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tp-torg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tp-torgi.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tp-torgi.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etp-tor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gera-llc.ru" TargetMode="External"/><Relationship Id="rId14" Type="http://schemas.openxmlformats.org/officeDocument/2006/relationships/hyperlink" Target="https://www.etp-tor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6ABE1-7CAB-400B-A065-FCDFAB893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24</Pages>
  <Words>7180</Words>
  <Characters>53346</Characters>
  <Application>Microsoft Office Word</Application>
  <DocSecurity>0</DocSecurity>
  <Lines>444</Lines>
  <Paragraphs>120</Paragraphs>
  <ScaleCrop>false</ScaleCrop>
  <HeadingPairs>
    <vt:vector size="2" baseType="variant">
      <vt:variant>
        <vt:lpstr>Название</vt:lpstr>
      </vt:variant>
      <vt:variant>
        <vt:i4>1</vt:i4>
      </vt:variant>
    </vt:vector>
  </HeadingPairs>
  <TitlesOfParts>
    <vt:vector size="1" baseType="lpstr">
      <vt:lpstr>ООО «Финком»</vt:lpstr>
    </vt:vector>
  </TitlesOfParts>
  <Company>FINCOM</Company>
  <LinksUpToDate>false</LinksUpToDate>
  <CharactersWithSpaces>60406</CharactersWithSpaces>
  <SharedDoc>false</SharedDoc>
  <HLinks>
    <vt:vector size="6" baseType="variant">
      <vt:variant>
        <vt:i4>1245191</vt:i4>
      </vt:variant>
      <vt:variant>
        <vt:i4>0</vt:i4>
      </vt:variant>
      <vt:variant>
        <vt:i4>0</vt:i4>
      </vt:variant>
      <vt:variant>
        <vt:i4>5</vt:i4>
      </vt:variant>
      <vt:variant>
        <vt:lpwstr>http://www.roseltorg.ru/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«Финком»</dc:title>
  <dc:creator>Хачиков</dc:creator>
  <cp:lastModifiedBy>Gera1</cp:lastModifiedBy>
  <cp:revision>12</cp:revision>
  <cp:lastPrinted>2014-10-06T11:19:00Z</cp:lastPrinted>
  <dcterms:created xsi:type="dcterms:W3CDTF">2020-10-26T10:26:00Z</dcterms:created>
  <dcterms:modified xsi:type="dcterms:W3CDTF">2021-05-20T11:26:00Z</dcterms:modified>
</cp:coreProperties>
</file>