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4E75B7" w:rsidRPr="007812CB" w:rsidTr="00EC694B">
        <w:tc>
          <w:tcPr>
            <w:tcW w:w="10598" w:type="dxa"/>
            <w:tcBorders>
              <w:bottom w:val="double" w:sz="4" w:space="0" w:color="auto"/>
            </w:tcBorders>
          </w:tcPr>
          <w:p w:rsidR="001F0B3C" w:rsidRPr="007812CB" w:rsidRDefault="004E75B7" w:rsidP="001F0B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7812CB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Информационное сообщение о проведении </w:t>
            </w:r>
            <w:r w:rsidR="001F0B3C" w:rsidRPr="007812CB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смешанного аукциона </w:t>
            </w:r>
          </w:p>
          <w:p w:rsidR="004E75B7" w:rsidRPr="007812CB" w:rsidRDefault="004E75B7" w:rsidP="001F0B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812CB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в электронной форме </w:t>
            </w:r>
          </w:p>
        </w:tc>
      </w:tr>
    </w:tbl>
    <w:p w:rsidR="00C46594" w:rsidRPr="007812CB" w:rsidRDefault="00C465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rPr>
          <w:rFonts w:eastAsia="Times New Roman"/>
          <w:b/>
          <w:sz w:val="24"/>
          <w:szCs w:val="24"/>
        </w:rPr>
      </w:pPr>
    </w:p>
    <w:p w:rsidR="0097784E" w:rsidRPr="007812CB" w:rsidRDefault="0097784E" w:rsidP="006C4B3E">
      <w:pPr>
        <w:pStyle w:val="af4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1. Информация о Продавце и Организаторе продажи</w:t>
      </w:r>
    </w:p>
    <w:p w:rsidR="0097784E" w:rsidRPr="007812CB" w:rsidRDefault="0097784E" w:rsidP="006C4B3E">
      <w:pPr>
        <w:pStyle w:val="af4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97784E" w:rsidRPr="007812CB" w:rsidRDefault="00F3289E" w:rsidP="001D2B83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7812CB">
        <w:rPr>
          <w:b/>
          <w:sz w:val="24"/>
          <w:szCs w:val="24"/>
        </w:rPr>
        <w:t>Информация о продавце:</w:t>
      </w:r>
    </w:p>
    <w:p w:rsidR="00F3289E" w:rsidRPr="007812CB" w:rsidRDefault="00F3289E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  <w:r w:rsidRPr="007812CB">
        <w:rPr>
          <w:sz w:val="24"/>
          <w:szCs w:val="24"/>
        </w:rPr>
        <w:t xml:space="preserve">Наименование: </w:t>
      </w:r>
      <w:r w:rsidR="00226C5D" w:rsidRPr="007812CB">
        <w:rPr>
          <w:sz w:val="24"/>
          <w:szCs w:val="24"/>
        </w:rPr>
        <w:t>Акционерное общество «ИНВЕСТТОРГБАНК»</w:t>
      </w:r>
    </w:p>
    <w:p w:rsidR="00F3289E" w:rsidRPr="007812CB" w:rsidRDefault="00F3289E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  <w:r w:rsidRPr="007812CB">
        <w:rPr>
          <w:sz w:val="24"/>
          <w:szCs w:val="24"/>
        </w:rPr>
        <w:t xml:space="preserve">ОГРН / ИНН: </w:t>
      </w:r>
      <w:r w:rsidR="00451297" w:rsidRPr="007812CB">
        <w:rPr>
          <w:sz w:val="24"/>
          <w:szCs w:val="24"/>
        </w:rPr>
        <w:t>1027739543182</w:t>
      </w:r>
      <w:r w:rsidR="00451297" w:rsidRPr="007812CB">
        <w:rPr>
          <w:color w:val="333333"/>
          <w:sz w:val="24"/>
          <w:szCs w:val="24"/>
          <w:shd w:val="clear" w:color="auto" w:fill="FFFFFF"/>
        </w:rPr>
        <w:t xml:space="preserve"> </w:t>
      </w:r>
      <w:r w:rsidRPr="007812CB">
        <w:rPr>
          <w:sz w:val="24"/>
          <w:szCs w:val="24"/>
        </w:rPr>
        <w:t xml:space="preserve">/ </w:t>
      </w:r>
      <w:r w:rsidR="008C2100" w:rsidRPr="007812CB">
        <w:rPr>
          <w:sz w:val="24"/>
          <w:szCs w:val="24"/>
        </w:rPr>
        <w:t>77</w:t>
      </w:r>
      <w:r w:rsidR="00205E9E" w:rsidRPr="007812CB">
        <w:rPr>
          <w:sz w:val="24"/>
          <w:szCs w:val="24"/>
        </w:rPr>
        <w:t>17002773</w:t>
      </w:r>
    </w:p>
    <w:p w:rsidR="001D2B83" w:rsidRPr="007812CB" w:rsidRDefault="001D2B83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</w:p>
    <w:p w:rsidR="00F3289E" w:rsidRPr="007812CB" w:rsidRDefault="00F3289E" w:rsidP="001D2B83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7812CB">
        <w:rPr>
          <w:b/>
          <w:sz w:val="24"/>
          <w:szCs w:val="24"/>
        </w:rPr>
        <w:t>Информация об организаторе:</w:t>
      </w:r>
    </w:p>
    <w:p w:rsidR="00F3289E" w:rsidRPr="007812CB" w:rsidRDefault="00F3289E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  <w:r w:rsidRPr="007812CB">
        <w:rPr>
          <w:sz w:val="24"/>
          <w:szCs w:val="24"/>
        </w:rPr>
        <w:t xml:space="preserve">Наименование: </w:t>
      </w:r>
      <w:r w:rsidR="008C2100" w:rsidRPr="007812CB">
        <w:rPr>
          <w:sz w:val="24"/>
          <w:szCs w:val="24"/>
        </w:rPr>
        <w:t>АО "ЭТС"</w:t>
      </w:r>
    </w:p>
    <w:p w:rsidR="00F3289E" w:rsidRPr="007812CB" w:rsidRDefault="00F3289E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  <w:r w:rsidRPr="007812CB">
        <w:rPr>
          <w:sz w:val="24"/>
          <w:szCs w:val="24"/>
        </w:rPr>
        <w:t xml:space="preserve">ОГРН / ИНН: </w:t>
      </w:r>
      <w:r w:rsidR="00020B24" w:rsidRPr="007812CB">
        <w:rPr>
          <w:sz w:val="24"/>
          <w:szCs w:val="24"/>
        </w:rPr>
        <w:t xml:space="preserve">1087746762597 </w:t>
      </w:r>
      <w:r w:rsidRPr="007812CB">
        <w:rPr>
          <w:sz w:val="24"/>
          <w:szCs w:val="24"/>
        </w:rPr>
        <w:t xml:space="preserve">/ </w:t>
      </w:r>
      <w:r w:rsidR="00020B24" w:rsidRPr="007812CB">
        <w:rPr>
          <w:sz w:val="24"/>
          <w:szCs w:val="24"/>
        </w:rPr>
        <w:t>7703668940</w:t>
      </w:r>
    </w:p>
    <w:p w:rsidR="00F3289E" w:rsidRPr="007812CB" w:rsidRDefault="00F3289E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  <w:r w:rsidRPr="007812CB">
        <w:rPr>
          <w:sz w:val="24"/>
          <w:szCs w:val="24"/>
        </w:rPr>
        <w:t xml:space="preserve">Контактный телефон: </w:t>
      </w:r>
      <w:r w:rsidR="004D1E94" w:rsidRPr="007812CB">
        <w:rPr>
          <w:sz w:val="24"/>
          <w:szCs w:val="24"/>
        </w:rPr>
        <w:t>+7 495 146 82 92</w:t>
      </w:r>
    </w:p>
    <w:p w:rsidR="00F3289E" w:rsidRPr="007812CB" w:rsidRDefault="00F3289E" w:rsidP="001D2B83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  <w:r w:rsidRPr="007812CB">
        <w:rPr>
          <w:sz w:val="24"/>
          <w:szCs w:val="24"/>
        </w:rPr>
        <w:t>Адрес электронной почты:</w:t>
      </w:r>
      <w:r w:rsidR="00991520" w:rsidRPr="007812CB">
        <w:rPr>
          <w:sz w:val="24"/>
          <w:szCs w:val="24"/>
        </w:rPr>
        <w:t xml:space="preserve"> </w:t>
      </w:r>
      <w:hyperlink r:id="rId8" w:history="1">
        <w:r w:rsidR="008C2100" w:rsidRPr="007812CB">
          <w:rPr>
            <w:sz w:val="24"/>
            <w:szCs w:val="24"/>
          </w:rPr>
          <w:t>realty@etpz.ru</w:t>
        </w:r>
      </w:hyperlink>
    </w:p>
    <w:p w:rsidR="008C2100" w:rsidRPr="007812CB" w:rsidRDefault="008C2100" w:rsidP="00F3289E">
      <w:pPr>
        <w:shd w:val="clear" w:color="auto" w:fill="FFFFFF"/>
        <w:spacing w:after="0" w:line="240" w:lineRule="auto"/>
        <w:ind w:left="567"/>
        <w:rPr>
          <w:sz w:val="24"/>
          <w:szCs w:val="24"/>
        </w:rPr>
      </w:pPr>
    </w:p>
    <w:p w:rsidR="00C46594" w:rsidRPr="007812CB" w:rsidRDefault="003F2D1A" w:rsidP="00BF7B5E">
      <w:pPr>
        <w:pStyle w:val="af4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/>
        <w:rPr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2</w:t>
      </w:r>
      <w:r w:rsidR="0031437B" w:rsidRPr="007812CB">
        <w:rPr>
          <w:rFonts w:eastAsia="Times New Roman"/>
          <w:b/>
          <w:sz w:val="24"/>
          <w:szCs w:val="24"/>
        </w:rPr>
        <w:t xml:space="preserve">. </w:t>
      </w:r>
      <w:r w:rsidR="00F30E88" w:rsidRPr="007812CB">
        <w:rPr>
          <w:rFonts w:eastAsia="Times New Roman"/>
          <w:b/>
          <w:sz w:val="24"/>
          <w:szCs w:val="24"/>
        </w:rPr>
        <w:t>Форма торгов, с</w:t>
      </w:r>
      <w:r w:rsidR="00FC052F" w:rsidRPr="007812CB">
        <w:rPr>
          <w:rFonts w:eastAsia="Times New Roman"/>
          <w:b/>
          <w:sz w:val="24"/>
          <w:szCs w:val="24"/>
        </w:rPr>
        <w:t>ведения об Имуществе</w:t>
      </w:r>
      <w:r w:rsidR="00F30E88" w:rsidRPr="007812CB">
        <w:rPr>
          <w:rFonts w:eastAsia="Times New Roman"/>
          <w:b/>
          <w:sz w:val="24"/>
          <w:szCs w:val="24"/>
        </w:rPr>
        <w:t>, финансовые условия проведения торгов</w:t>
      </w:r>
    </w:p>
    <w:p w:rsidR="00C46594" w:rsidRPr="007812CB" w:rsidRDefault="00C46594">
      <w:pPr>
        <w:pStyle w:val="af4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hanging="360"/>
        <w:jc w:val="center"/>
        <w:rPr>
          <w:sz w:val="24"/>
          <w:szCs w:val="24"/>
        </w:rPr>
      </w:pPr>
    </w:p>
    <w:p w:rsidR="00F30E88" w:rsidRPr="007812CB" w:rsidRDefault="00B62140" w:rsidP="00F30E88">
      <w:pPr>
        <w:shd w:val="clear" w:color="auto" w:fill="FFFFFF"/>
        <w:rPr>
          <w:sz w:val="24"/>
          <w:szCs w:val="24"/>
        </w:rPr>
      </w:pPr>
      <w:r w:rsidRPr="007812CB">
        <w:rPr>
          <w:b/>
          <w:sz w:val="24"/>
          <w:szCs w:val="24"/>
        </w:rPr>
        <w:t>2.1.</w:t>
      </w:r>
      <w:r w:rsidR="009D2BC0" w:rsidRPr="007812CB">
        <w:rPr>
          <w:b/>
          <w:sz w:val="24"/>
          <w:szCs w:val="24"/>
        </w:rPr>
        <w:t xml:space="preserve"> </w:t>
      </w:r>
      <w:r w:rsidR="00F30E88" w:rsidRPr="007812CB">
        <w:rPr>
          <w:b/>
          <w:sz w:val="24"/>
          <w:szCs w:val="24"/>
        </w:rPr>
        <w:t>Форма торгов</w:t>
      </w:r>
      <w:r w:rsidR="008F3A6D" w:rsidRPr="007812CB">
        <w:rPr>
          <w:sz w:val="24"/>
          <w:szCs w:val="24"/>
        </w:rPr>
        <w:t xml:space="preserve"> –</w:t>
      </w:r>
      <w:r w:rsidR="00991520" w:rsidRPr="007812CB">
        <w:rPr>
          <w:sz w:val="24"/>
          <w:szCs w:val="24"/>
        </w:rPr>
        <w:t xml:space="preserve"> </w:t>
      </w:r>
      <w:r w:rsidR="002E269D" w:rsidRPr="007812CB">
        <w:rPr>
          <w:sz w:val="24"/>
          <w:szCs w:val="24"/>
        </w:rPr>
        <w:t>смешанный аукцион</w:t>
      </w:r>
      <w:r w:rsidR="001F0B3C" w:rsidRPr="007812CB">
        <w:rPr>
          <w:sz w:val="24"/>
          <w:szCs w:val="24"/>
        </w:rPr>
        <w:t xml:space="preserve"> в электронной форме</w:t>
      </w:r>
      <w:r w:rsidR="009E1FD9" w:rsidRPr="007812CB">
        <w:rPr>
          <w:sz w:val="24"/>
          <w:szCs w:val="24"/>
        </w:rPr>
        <w:t xml:space="preserve"> (продажа имущества посредством публичного предложения)</w:t>
      </w:r>
      <w:r w:rsidR="00F30E88" w:rsidRPr="007812CB">
        <w:rPr>
          <w:sz w:val="24"/>
          <w:szCs w:val="24"/>
        </w:rPr>
        <w:t>.</w:t>
      </w:r>
    </w:p>
    <w:p w:rsidR="00F30E88" w:rsidRPr="007812CB" w:rsidRDefault="00F30E88" w:rsidP="00F30E88">
      <w:pPr>
        <w:shd w:val="clear" w:color="auto" w:fill="FFFFFF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Настоящая процедура проводится в соответствии с извещением о проведении торговой процедуры, настоящим информационным сообщением и Регламент</w:t>
      </w:r>
      <w:r w:rsidR="00E41717" w:rsidRPr="007812CB">
        <w:rPr>
          <w:sz w:val="24"/>
          <w:szCs w:val="24"/>
        </w:rPr>
        <w:t>ом</w:t>
      </w:r>
      <w:r w:rsidRPr="007812CB">
        <w:rPr>
          <w:sz w:val="24"/>
          <w:szCs w:val="24"/>
        </w:rPr>
        <w:t xml:space="preserve"> проведения </w:t>
      </w:r>
      <w:r w:rsidR="004D2174" w:rsidRPr="007812CB">
        <w:rPr>
          <w:sz w:val="24"/>
          <w:szCs w:val="24"/>
        </w:rPr>
        <w:t>торгов в электронной форме</w:t>
      </w:r>
      <w:r w:rsidR="002E269D" w:rsidRPr="007812CB">
        <w:rPr>
          <w:sz w:val="24"/>
          <w:szCs w:val="24"/>
        </w:rPr>
        <w:t xml:space="preserve"> по </w:t>
      </w:r>
      <w:r w:rsidR="00F7064D" w:rsidRPr="007812CB">
        <w:rPr>
          <w:sz w:val="24"/>
          <w:szCs w:val="24"/>
        </w:rPr>
        <w:t>продаже</w:t>
      </w:r>
      <w:r w:rsidR="002E269D" w:rsidRPr="007812CB">
        <w:rPr>
          <w:sz w:val="24"/>
          <w:szCs w:val="24"/>
        </w:rPr>
        <w:t xml:space="preserve"> имущества на Национальной электронной площадк</w:t>
      </w:r>
      <w:r w:rsidR="001F0B3C" w:rsidRPr="007812CB">
        <w:rPr>
          <w:sz w:val="24"/>
          <w:szCs w:val="24"/>
        </w:rPr>
        <w:t>е с учетом положений настоящего И</w:t>
      </w:r>
      <w:r w:rsidR="002E269D" w:rsidRPr="007812CB">
        <w:rPr>
          <w:sz w:val="24"/>
          <w:szCs w:val="24"/>
        </w:rPr>
        <w:t>нформационного сообщения.</w:t>
      </w:r>
    </w:p>
    <w:p w:rsidR="00A4557F" w:rsidRPr="007812CB" w:rsidRDefault="00F30E88">
      <w:pPr>
        <w:shd w:val="clear" w:color="auto" w:fill="FFFFFF"/>
        <w:rPr>
          <w:sz w:val="24"/>
          <w:szCs w:val="24"/>
        </w:rPr>
      </w:pPr>
      <w:r w:rsidRPr="007812CB">
        <w:rPr>
          <w:b/>
          <w:sz w:val="24"/>
          <w:szCs w:val="24"/>
        </w:rPr>
        <w:t>2.2.</w:t>
      </w:r>
      <w:r w:rsidR="00A4557F" w:rsidRPr="007812CB">
        <w:rPr>
          <w:b/>
          <w:sz w:val="24"/>
          <w:szCs w:val="24"/>
        </w:rPr>
        <w:t xml:space="preserve">Сведения </w:t>
      </w:r>
      <w:r w:rsidRPr="007812CB">
        <w:rPr>
          <w:b/>
          <w:sz w:val="24"/>
          <w:szCs w:val="24"/>
        </w:rPr>
        <w:t xml:space="preserve">об имуществе, </w:t>
      </w:r>
      <w:r w:rsidR="00A4557F" w:rsidRPr="007812CB">
        <w:rPr>
          <w:b/>
          <w:sz w:val="24"/>
          <w:szCs w:val="24"/>
        </w:rPr>
        <w:t>реализуем</w:t>
      </w:r>
      <w:r w:rsidRPr="007812CB">
        <w:rPr>
          <w:b/>
          <w:sz w:val="24"/>
          <w:szCs w:val="24"/>
        </w:rPr>
        <w:t xml:space="preserve">ом </w:t>
      </w:r>
      <w:r w:rsidR="008F3A6D" w:rsidRPr="007812CB">
        <w:rPr>
          <w:b/>
          <w:sz w:val="24"/>
          <w:szCs w:val="24"/>
        </w:rPr>
        <w:t xml:space="preserve">посредством </w:t>
      </w:r>
      <w:r w:rsidR="00E735E7" w:rsidRPr="007812CB">
        <w:rPr>
          <w:b/>
          <w:sz w:val="24"/>
          <w:szCs w:val="24"/>
        </w:rPr>
        <w:t xml:space="preserve">смешанного аукциона </w:t>
      </w:r>
      <w:r w:rsidR="00A4557F" w:rsidRPr="007812CB">
        <w:rPr>
          <w:sz w:val="24"/>
          <w:szCs w:val="24"/>
        </w:rPr>
        <w:t>(далее – Объекты, Лот):</w:t>
      </w:r>
    </w:p>
    <w:p w:rsidR="0054493B" w:rsidRPr="007812CB" w:rsidRDefault="0054493B" w:rsidP="0054493B">
      <w:pPr>
        <w:ind w:left="720"/>
        <w:jc w:val="both"/>
        <w:rPr>
          <w:b/>
          <w:sz w:val="24"/>
          <w:szCs w:val="24"/>
        </w:rPr>
      </w:pPr>
      <w:r w:rsidRPr="007812CB">
        <w:rPr>
          <w:b/>
          <w:sz w:val="24"/>
          <w:szCs w:val="24"/>
        </w:rPr>
        <w:t>Имущественный комплекс</w:t>
      </w:r>
      <w:r w:rsidR="001C375C" w:rsidRPr="007812CB">
        <w:rPr>
          <w:b/>
          <w:sz w:val="24"/>
          <w:szCs w:val="24"/>
        </w:rPr>
        <w:t>, принадлежащий Продавцу на праве собственности,</w:t>
      </w:r>
      <w:r w:rsidRPr="007812CB">
        <w:rPr>
          <w:b/>
          <w:sz w:val="24"/>
          <w:szCs w:val="24"/>
        </w:rPr>
        <w:t xml:space="preserve"> общей площадью 5912,4, </w:t>
      </w:r>
      <w:r w:rsidR="00927AE0" w:rsidRPr="007812CB">
        <w:rPr>
          <w:b/>
          <w:sz w:val="24"/>
          <w:szCs w:val="24"/>
        </w:rPr>
        <w:t xml:space="preserve">расположенный по адресу: Московская область, </w:t>
      </w:r>
      <w:proofErr w:type="gramStart"/>
      <w:r w:rsidR="00927AE0" w:rsidRPr="007812CB">
        <w:rPr>
          <w:b/>
          <w:sz w:val="24"/>
          <w:szCs w:val="24"/>
        </w:rPr>
        <w:t>г</w:t>
      </w:r>
      <w:proofErr w:type="gramEnd"/>
      <w:r w:rsidR="00927AE0" w:rsidRPr="007812CB">
        <w:rPr>
          <w:b/>
          <w:sz w:val="24"/>
          <w:szCs w:val="24"/>
        </w:rPr>
        <w:t xml:space="preserve">. Звенигород, ул. Московская, д. 12, </w:t>
      </w:r>
      <w:r w:rsidRPr="007812CB">
        <w:rPr>
          <w:b/>
          <w:sz w:val="24"/>
          <w:szCs w:val="24"/>
        </w:rPr>
        <w:t xml:space="preserve">в составе: 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1,2,3,4 тех. Этаж, подвал, Тех. Этаж бассейна (50:49:0010107:1409)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3586,4 кв. м. Вид ограничения: Аренда;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1,</w:t>
      </w:r>
      <w:r w:rsidR="001C375C" w:rsidRPr="007812CB">
        <w:rPr>
          <w:sz w:val="24"/>
          <w:szCs w:val="24"/>
        </w:rPr>
        <w:t xml:space="preserve"> </w:t>
      </w:r>
      <w:r w:rsidRPr="007812CB">
        <w:rPr>
          <w:sz w:val="24"/>
          <w:szCs w:val="24"/>
        </w:rPr>
        <w:t>междуэтажный (50:49:0010107:1413)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60,3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1 (50:49:0010106:750)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148,3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2 (50:49:0010107:1414)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151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1 (50:49:0000000:4562)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167,1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1 (50:49:0010103:2243)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28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,</w:t>
      </w:r>
      <w:r w:rsidRPr="007812CB">
        <w:rPr>
          <w:sz w:val="24"/>
          <w:szCs w:val="24"/>
        </w:rPr>
        <w:t xml:space="preserve"> подвал (50:49:0010107:1410)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640,1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 xml:space="preserve">тсутствует; 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,</w:t>
      </w:r>
      <w:r w:rsidRPr="007812CB">
        <w:rPr>
          <w:sz w:val="24"/>
          <w:szCs w:val="24"/>
        </w:rPr>
        <w:t xml:space="preserve"> подвал (50:49:0010107:1411)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398,8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тсутствует;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>Нежилое помещение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Этаж 1, подвал (50:49:0010107:1412)</w:t>
      </w:r>
      <w:r w:rsidR="001C375C" w:rsidRPr="007812CB">
        <w:rPr>
          <w:sz w:val="24"/>
          <w:szCs w:val="24"/>
        </w:rPr>
        <w:t>.</w:t>
      </w:r>
      <w:r w:rsidRPr="007812CB">
        <w:rPr>
          <w:sz w:val="24"/>
          <w:szCs w:val="24"/>
        </w:rPr>
        <w:t xml:space="preserve"> Общей площадью 732,4 кв.м. Вид ограничения: </w:t>
      </w:r>
      <w:r w:rsidR="001C375C" w:rsidRPr="007812CB">
        <w:rPr>
          <w:sz w:val="24"/>
          <w:szCs w:val="24"/>
        </w:rPr>
        <w:t>о</w:t>
      </w:r>
      <w:r w:rsidRPr="007812CB">
        <w:rPr>
          <w:sz w:val="24"/>
          <w:szCs w:val="24"/>
        </w:rPr>
        <w:t>тсутствует</w:t>
      </w:r>
      <w:r w:rsidR="001C375C" w:rsidRPr="007812CB">
        <w:rPr>
          <w:sz w:val="24"/>
          <w:szCs w:val="24"/>
        </w:rPr>
        <w:t>.</w:t>
      </w:r>
    </w:p>
    <w:p w:rsidR="0054493B" w:rsidRPr="007812CB" w:rsidRDefault="0054493B" w:rsidP="0054493B">
      <w:pPr>
        <w:pStyle w:val="af4"/>
        <w:numPr>
          <w:ilvl w:val="1"/>
          <w:numId w:val="8"/>
        </w:numPr>
        <w:suppressAutoHyphens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7812CB">
        <w:rPr>
          <w:sz w:val="24"/>
          <w:szCs w:val="24"/>
        </w:rPr>
        <w:t xml:space="preserve">Предметы, средства труда и оборудование, являющиеся частью имущественного комплекса, общим количеством 5880 единиц </w:t>
      </w:r>
      <w:r w:rsidR="001C375C" w:rsidRPr="007812CB">
        <w:rPr>
          <w:sz w:val="24"/>
          <w:szCs w:val="24"/>
        </w:rPr>
        <w:t>(</w:t>
      </w:r>
      <w:r w:rsidRPr="007812CB">
        <w:rPr>
          <w:sz w:val="24"/>
          <w:szCs w:val="24"/>
        </w:rPr>
        <w:t xml:space="preserve">в соответствии с </w:t>
      </w:r>
      <w:r w:rsidR="005F7D55" w:rsidRPr="007812CB">
        <w:rPr>
          <w:sz w:val="24"/>
          <w:szCs w:val="24"/>
        </w:rPr>
        <w:t>П</w:t>
      </w:r>
      <w:r w:rsidRPr="007812CB">
        <w:rPr>
          <w:sz w:val="24"/>
          <w:szCs w:val="24"/>
        </w:rPr>
        <w:t>риложениями №</w:t>
      </w:r>
      <w:r w:rsidR="001C375C" w:rsidRPr="007812CB">
        <w:rPr>
          <w:sz w:val="24"/>
          <w:szCs w:val="24"/>
        </w:rPr>
        <w:t xml:space="preserve"> </w:t>
      </w:r>
      <w:r w:rsidRPr="007812CB">
        <w:rPr>
          <w:sz w:val="24"/>
          <w:szCs w:val="24"/>
        </w:rPr>
        <w:t xml:space="preserve">1,2,3 к настоящему </w:t>
      </w:r>
      <w:r w:rsidR="00352070" w:rsidRPr="007812CB">
        <w:rPr>
          <w:sz w:val="24"/>
          <w:szCs w:val="24"/>
        </w:rPr>
        <w:t>И</w:t>
      </w:r>
      <w:r w:rsidR="001C375C" w:rsidRPr="007812CB">
        <w:rPr>
          <w:sz w:val="24"/>
          <w:szCs w:val="24"/>
        </w:rPr>
        <w:t>нформационному сообщению)</w:t>
      </w:r>
      <w:r w:rsidRPr="007812CB">
        <w:rPr>
          <w:sz w:val="24"/>
          <w:szCs w:val="24"/>
        </w:rPr>
        <w:t>.</w:t>
      </w:r>
    </w:p>
    <w:p w:rsidR="008C7838" w:rsidRPr="008C7838" w:rsidRDefault="008C7838" w:rsidP="008C7838">
      <w:pPr>
        <w:ind w:firstLine="709"/>
        <w:jc w:val="both"/>
        <w:rPr>
          <w:sz w:val="24"/>
          <w:szCs w:val="24"/>
        </w:rPr>
      </w:pPr>
      <w:r w:rsidRPr="008C7838">
        <w:rPr>
          <w:sz w:val="24"/>
          <w:szCs w:val="24"/>
        </w:rPr>
        <w:t xml:space="preserve">Здание расположено на земельном участке (50:49:0010107:52), категория земель: земли населенных пунктов, площадью 3000 кв.м., расположен по адресу Московская обл., г. Звенигород, </w:t>
      </w:r>
      <w:r w:rsidRPr="008C7838">
        <w:rPr>
          <w:sz w:val="24"/>
          <w:szCs w:val="24"/>
        </w:rPr>
        <w:lastRenderedPageBreak/>
        <w:t>ул. Московская, дом 12/8. Аренда земельного участка не урегулирована договором, на текущий момент находится в процессе оформления.</w:t>
      </w:r>
    </w:p>
    <w:p w:rsidR="009C5510" w:rsidRPr="007812CB" w:rsidRDefault="009C5510" w:rsidP="00A87C42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420DD9" w:rsidRPr="007812CB" w:rsidRDefault="002A7633">
      <w:pPr>
        <w:shd w:val="clear" w:color="auto" w:fill="FFFFFF"/>
        <w:rPr>
          <w:sz w:val="24"/>
          <w:szCs w:val="24"/>
        </w:rPr>
      </w:pPr>
      <w:r w:rsidRPr="007812CB">
        <w:rPr>
          <w:b/>
          <w:sz w:val="24"/>
          <w:szCs w:val="24"/>
        </w:rPr>
        <w:t xml:space="preserve">Начальная </w:t>
      </w:r>
      <w:r w:rsidR="00FC052F" w:rsidRPr="007812CB">
        <w:rPr>
          <w:b/>
          <w:sz w:val="24"/>
          <w:szCs w:val="24"/>
        </w:rPr>
        <w:t>цена</w:t>
      </w:r>
      <w:r w:rsidR="00C64229" w:rsidRPr="007812CB">
        <w:rPr>
          <w:b/>
          <w:sz w:val="24"/>
          <w:szCs w:val="24"/>
        </w:rPr>
        <w:t xml:space="preserve"> </w:t>
      </w:r>
      <w:r w:rsidR="004D2174" w:rsidRPr="007812CB">
        <w:rPr>
          <w:b/>
          <w:sz w:val="24"/>
          <w:szCs w:val="24"/>
        </w:rPr>
        <w:t xml:space="preserve">продажи </w:t>
      </w:r>
      <w:r w:rsidRPr="007812CB">
        <w:rPr>
          <w:b/>
          <w:sz w:val="24"/>
          <w:szCs w:val="24"/>
        </w:rPr>
        <w:t>имущества</w:t>
      </w:r>
      <w:r w:rsidR="006C4B3E" w:rsidRPr="007812CB">
        <w:rPr>
          <w:b/>
          <w:sz w:val="24"/>
          <w:szCs w:val="24"/>
        </w:rPr>
        <w:t>:</w:t>
      </w:r>
      <w:r w:rsidR="00C64229" w:rsidRPr="007812CB">
        <w:rPr>
          <w:b/>
          <w:sz w:val="24"/>
          <w:szCs w:val="24"/>
        </w:rPr>
        <w:t xml:space="preserve"> </w:t>
      </w:r>
      <w:r w:rsidR="0054493B" w:rsidRPr="007812CB">
        <w:rPr>
          <w:b/>
          <w:sz w:val="24"/>
          <w:szCs w:val="24"/>
        </w:rPr>
        <w:t>400 000 000</w:t>
      </w:r>
      <w:r w:rsidR="006849B4" w:rsidRPr="007812CB">
        <w:rPr>
          <w:b/>
          <w:sz w:val="24"/>
          <w:szCs w:val="24"/>
        </w:rPr>
        <w:t>,0</w:t>
      </w:r>
      <w:r w:rsidR="00544E9D" w:rsidRPr="007812CB">
        <w:rPr>
          <w:b/>
          <w:sz w:val="24"/>
          <w:szCs w:val="24"/>
        </w:rPr>
        <w:t>0</w:t>
      </w:r>
      <w:r w:rsidR="009D2BC0" w:rsidRPr="007812CB">
        <w:rPr>
          <w:b/>
          <w:sz w:val="24"/>
          <w:szCs w:val="24"/>
        </w:rPr>
        <w:t xml:space="preserve"> </w:t>
      </w:r>
      <w:r w:rsidR="00420DD9" w:rsidRPr="007812CB">
        <w:rPr>
          <w:b/>
          <w:sz w:val="24"/>
          <w:szCs w:val="24"/>
        </w:rPr>
        <w:t>руб.</w:t>
      </w:r>
      <w:r w:rsidR="00420DD9" w:rsidRPr="007812CB">
        <w:rPr>
          <w:sz w:val="24"/>
          <w:szCs w:val="24"/>
        </w:rPr>
        <w:t xml:space="preserve"> с учетом НДС.</w:t>
      </w:r>
    </w:p>
    <w:p w:rsidR="004D2174" w:rsidRPr="007812CB" w:rsidRDefault="004D2174">
      <w:pPr>
        <w:shd w:val="clear" w:color="auto" w:fill="FFFFFF"/>
        <w:rPr>
          <w:sz w:val="24"/>
          <w:szCs w:val="24"/>
        </w:rPr>
      </w:pPr>
      <w:r w:rsidRPr="007812CB">
        <w:rPr>
          <w:b/>
          <w:sz w:val="24"/>
          <w:szCs w:val="24"/>
        </w:rPr>
        <w:t>Минимальная цена продажи</w:t>
      </w:r>
      <w:r w:rsidR="00767502" w:rsidRPr="007812CB">
        <w:rPr>
          <w:b/>
          <w:sz w:val="24"/>
          <w:szCs w:val="24"/>
        </w:rPr>
        <w:t xml:space="preserve"> имущества </w:t>
      </w:r>
      <w:r w:rsidR="00DC6AB7" w:rsidRPr="007812CB">
        <w:rPr>
          <w:b/>
          <w:sz w:val="24"/>
          <w:szCs w:val="24"/>
        </w:rPr>
        <w:t xml:space="preserve">(цена отсечения): </w:t>
      </w:r>
      <w:r w:rsidR="0054493B" w:rsidRPr="007812CB">
        <w:rPr>
          <w:b/>
          <w:sz w:val="24"/>
          <w:szCs w:val="24"/>
        </w:rPr>
        <w:t>335</w:t>
      </w:r>
      <w:r w:rsidRPr="007812CB">
        <w:rPr>
          <w:b/>
          <w:sz w:val="24"/>
          <w:szCs w:val="24"/>
        </w:rPr>
        <w:t> </w:t>
      </w:r>
      <w:r w:rsidR="00F25096" w:rsidRPr="007812CB">
        <w:rPr>
          <w:b/>
          <w:sz w:val="24"/>
          <w:szCs w:val="24"/>
        </w:rPr>
        <w:t>00</w:t>
      </w:r>
      <w:r w:rsidR="002A368B" w:rsidRPr="007812CB">
        <w:rPr>
          <w:b/>
          <w:sz w:val="24"/>
          <w:szCs w:val="24"/>
        </w:rPr>
        <w:t>0</w:t>
      </w:r>
      <w:r w:rsidRPr="007812CB">
        <w:rPr>
          <w:b/>
          <w:sz w:val="24"/>
          <w:szCs w:val="24"/>
        </w:rPr>
        <w:t> 000,00 руб.</w:t>
      </w:r>
      <w:r w:rsidR="00BF7DDC" w:rsidRPr="007812CB">
        <w:rPr>
          <w:sz w:val="24"/>
          <w:szCs w:val="24"/>
        </w:rPr>
        <w:t xml:space="preserve"> с учетом НДС</w:t>
      </w:r>
    </w:p>
    <w:p w:rsidR="00C46594" w:rsidRPr="007812CB" w:rsidRDefault="00FC052F">
      <w:pPr>
        <w:shd w:val="clear" w:color="auto" w:fill="FFFFFF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</w:rPr>
        <w:t xml:space="preserve">Шаг </w:t>
      </w:r>
      <w:r w:rsidR="00F70BF9" w:rsidRPr="007812CB">
        <w:rPr>
          <w:sz w:val="24"/>
          <w:szCs w:val="24"/>
        </w:rPr>
        <w:t>понижения</w:t>
      </w:r>
      <w:r w:rsidR="006C4B3E" w:rsidRPr="007812CB">
        <w:rPr>
          <w:sz w:val="24"/>
          <w:szCs w:val="24"/>
        </w:rPr>
        <w:t>:</w:t>
      </w:r>
      <w:r w:rsidR="00C64229" w:rsidRPr="007812CB">
        <w:rPr>
          <w:sz w:val="24"/>
          <w:szCs w:val="24"/>
        </w:rPr>
        <w:t xml:space="preserve"> </w:t>
      </w:r>
      <w:r w:rsidR="0054493B" w:rsidRPr="007812CB">
        <w:rPr>
          <w:sz w:val="24"/>
          <w:szCs w:val="24"/>
        </w:rPr>
        <w:t>5 000 000</w:t>
      </w:r>
      <w:r w:rsidR="00CD0B45" w:rsidRPr="007812CB">
        <w:rPr>
          <w:sz w:val="24"/>
          <w:szCs w:val="24"/>
          <w:shd w:val="clear" w:color="auto" w:fill="FFFFFF"/>
        </w:rPr>
        <w:t>,00</w:t>
      </w:r>
      <w:r w:rsidR="004E259A" w:rsidRPr="007812CB">
        <w:rPr>
          <w:sz w:val="24"/>
          <w:szCs w:val="24"/>
          <w:shd w:val="clear" w:color="auto" w:fill="FFFFFF"/>
        </w:rPr>
        <w:t xml:space="preserve"> руб</w:t>
      </w:r>
      <w:proofErr w:type="gramStart"/>
      <w:r w:rsidR="004E259A" w:rsidRPr="007812CB">
        <w:rPr>
          <w:sz w:val="24"/>
          <w:szCs w:val="24"/>
          <w:shd w:val="clear" w:color="auto" w:fill="FFFFFF"/>
        </w:rPr>
        <w:t>.</w:t>
      </w:r>
      <w:r w:rsidR="002E269D" w:rsidRPr="007812CB">
        <w:rPr>
          <w:sz w:val="24"/>
          <w:szCs w:val="24"/>
          <w:shd w:val="clear" w:color="auto" w:fill="FFFFFF"/>
        </w:rPr>
        <w:t>(</w:t>
      </w:r>
      <w:proofErr w:type="gramEnd"/>
      <w:r w:rsidR="002E269D" w:rsidRPr="007812CB">
        <w:rPr>
          <w:sz w:val="24"/>
          <w:szCs w:val="24"/>
          <w:shd w:val="clear" w:color="auto" w:fill="FFFFFF"/>
        </w:rPr>
        <w:t>в т.ч.</w:t>
      </w:r>
      <w:r w:rsidR="00544E9D" w:rsidRPr="007812CB">
        <w:rPr>
          <w:sz w:val="24"/>
          <w:szCs w:val="24"/>
          <w:shd w:val="clear" w:color="auto" w:fill="FFFFFF"/>
        </w:rPr>
        <w:t xml:space="preserve"> НДС</w:t>
      </w:r>
      <w:r w:rsidR="002E269D" w:rsidRPr="007812CB">
        <w:rPr>
          <w:sz w:val="24"/>
          <w:szCs w:val="24"/>
          <w:shd w:val="clear" w:color="auto" w:fill="FFFFFF"/>
        </w:rPr>
        <w:t xml:space="preserve">) </w:t>
      </w:r>
    </w:p>
    <w:p w:rsidR="00544E9D" w:rsidRPr="007812CB" w:rsidRDefault="00544E9D">
      <w:pPr>
        <w:shd w:val="clear" w:color="auto" w:fill="FFFFFF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>Шаг повышени</w:t>
      </w:r>
      <w:r w:rsidR="00F70BF9" w:rsidRPr="007812CB">
        <w:rPr>
          <w:sz w:val="24"/>
          <w:szCs w:val="24"/>
          <w:shd w:val="clear" w:color="auto" w:fill="FFFFFF"/>
        </w:rPr>
        <w:t>я</w:t>
      </w:r>
      <w:r w:rsidRPr="007812CB">
        <w:rPr>
          <w:sz w:val="24"/>
          <w:szCs w:val="24"/>
          <w:shd w:val="clear" w:color="auto" w:fill="FFFFFF"/>
        </w:rPr>
        <w:t xml:space="preserve">: </w:t>
      </w:r>
      <w:r w:rsidR="0054493B" w:rsidRPr="007812CB">
        <w:rPr>
          <w:sz w:val="24"/>
          <w:szCs w:val="24"/>
          <w:shd w:val="clear" w:color="auto" w:fill="FFFFFF"/>
        </w:rPr>
        <w:t>2 500 000</w:t>
      </w:r>
      <w:r w:rsidRPr="007812CB">
        <w:rPr>
          <w:sz w:val="24"/>
          <w:szCs w:val="24"/>
          <w:shd w:val="clear" w:color="auto" w:fill="FFFFFF"/>
        </w:rPr>
        <w:t>,00 руб.</w:t>
      </w:r>
      <w:r w:rsidR="002E269D" w:rsidRPr="007812CB">
        <w:rPr>
          <w:sz w:val="24"/>
          <w:szCs w:val="24"/>
          <w:shd w:val="clear" w:color="auto" w:fill="FFFFFF"/>
        </w:rPr>
        <w:t xml:space="preserve"> (в т.ч. НДС)</w:t>
      </w:r>
    </w:p>
    <w:p w:rsidR="00740FDB" w:rsidRPr="007812CB" w:rsidRDefault="00740FDB">
      <w:pPr>
        <w:shd w:val="clear" w:color="auto" w:fill="FFFFFF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>Форма подачи предложений: открытая</w:t>
      </w:r>
    </w:p>
    <w:p w:rsidR="00B62140" w:rsidRPr="007812CB" w:rsidRDefault="006B4CD4">
      <w:pPr>
        <w:shd w:val="clear" w:color="auto" w:fill="FFFFFF"/>
        <w:rPr>
          <w:b/>
          <w:sz w:val="24"/>
          <w:szCs w:val="24"/>
        </w:rPr>
      </w:pPr>
      <w:r w:rsidRPr="007812CB">
        <w:rPr>
          <w:b/>
          <w:sz w:val="24"/>
          <w:szCs w:val="24"/>
        </w:rPr>
        <w:t>2.3</w:t>
      </w:r>
      <w:r w:rsidR="00B62140" w:rsidRPr="007812CB">
        <w:rPr>
          <w:b/>
          <w:sz w:val="24"/>
          <w:szCs w:val="24"/>
        </w:rPr>
        <w:t>. Финансовые условия:</w:t>
      </w:r>
    </w:p>
    <w:p w:rsidR="00C46594" w:rsidRPr="007812CB" w:rsidRDefault="006B4CD4">
      <w:pPr>
        <w:shd w:val="clear" w:color="auto" w:fill="FFFFFF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</w:rPr>
        <w:t>2.3</w:t>
      </w:r>
      <w:r w:rsidR="00B62140" w:rsidRPr="007812CB">
        <w:rPr>
          <w:sz w:val="24"/>
          <w:szCs w:val="24"/>
        </w:rPr>
        <w:t>.1.</w:t>
      </w:r>
      <w:r w:rsidR="00FC052F" w:rsidRPr="007812CB">
        <w:rPr>
          <w:b/>
          <w:sz w:val="24"/>
          <w:szCs w:val="24"/>
        </w:rPr>
        <w:t>Сумма задатка:</w:t>
      </w:r>
      <w:r w:rsidR="00756E0A" w:rsidRPr="007812CB">
        <w:rPr>
          <w:b/>
          <w:sz w:val="24"/>
          <w:szCs w:val="24"/>
        </w:rPr>
        <w:t xml:space="preserve"> </w:t>
      </w:r>
      <w:r w:rsidR="0054493B" w:rsidRPr="007812CB">
        <w:rPr>
          <w:sz w:val="24"/>
          <w:szCs w:val="24"/>
        </w:rPr>
        <w:t>20 000 000</w:t>
      </w:r>
      <w:r w:rsidR="00544E9D" w:rsidRPr="007812CB">
        <w:rPr>
          <w:sz w:val="24"/>
          <w:szCs w:val="24"/>
        </w:rPr>
        <w:t>,0</w:t>
      </w:r>
      <w:r w:rsidR="006849B4" w:rsidRPr="007812CB">
        <w:rPr>
          <w:sz w:val="24"/>
          <w:szCs w:val="24"/>
        </w:rPr>
        <w:t xml:space="preserve">0 </w:t>
      </w:r>
      <w:r w:rsidR="00FC052F" w:rsidRPr="007812CB">
        <w:rPr>
          <w:sz w:val="24"/>
          <w:szCs w:val="24"/>
        </w:rPr>
        <w:t>руб.</w:t>
      </w:r>
    </w:p>
    <w:p w:rsidR="00746964" w:rsidRPr="007812CB" w:rsidRDefault="00746964" w:rsidP="00746964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 xml:space="preserve">Задаток служит обеспечением исполнения обязательства по заключению договора купли-продажи и оплате приобретенного </w:t>
      </w:r>
      <w:r w:rsidR="00E735E7" w:rsidRPr="007812CB">
        <w:rPr>
          <w:sz w:val="24"/>
          <w:szCs w:val="24"/>
          <w:shd w:val="clear" w:color="auto" w:fill="FFFFFF"/>
        </w:rPr>
        <w:t xml:space="preserve">по результатам смешанного аукциона </w:t>
      </w:r>
      <w:r w:rsidR="004D2174" w:rsidRPr="007812CB">
        <w:rPr>
          <w:sz w:val="24"/>
          <w:szCs w:val="24"/>
          <w:shd w:val="clear" w:color="auto" w:fill="FFFFFF"/>
        </w:rPr>
        <w:t>имущества</w:t>
      </w:r>
      <w:r w:rsidR="00767502" w:rsidRPr="007812CB">
        <w:rPr>
          <w:sz w:val="24"/>
          <w:szCs w:val="24"/>
          <w:shd w:val="clear" w:color="auto" w:fill="FFFFFF"/>
        </w:rPr>
        <w:t>.</w:t>
      </w:r>
    </w:p>
    <w:p w:rsidR="004D2174" w:rsidRPr="007812CB" w:rsidRDefault="004D2174" w:rsidP="00746964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 xml:space="preserve">Перечисление </w:t>
      </w:r>
      <w:r w:rsidR="00767502" w:rsidRPr="007812CB">
        <w:rPr>
          <w:sz w:val="24"/>
          <w:szCs w:val="24"/>
          <w:shd w:val="clear" w:color="auto" w:fill="FFFFFF"/>
        </w:rPr>
        <w:t>задатка</w:t>
      </w:r>
      <w:r w:rsidRPr="007812CB">
        <w:rPr>
          <w:sz w:val="24"/>
          <w:szCs w:val="24"/>
          <w:shd w:val="clear" w:color="auto" w:fill="FFFFFF"/>
        </w:rPr>
        <w:t xml:space="preserve"> на участие в </w:t>
      </w:r>
      <w:r w:rsidR="00E735E7" w:rsidRPr="007812CB">
        <w:rPr>
          <w:sz w:val="24"/>
          <w:szCs w:val="24"/>
          <w:shd w:val="clear" w:color="auto" w:fill="FFFFFF"/>
        </w:rPr>
        <w:t xml:space="preserve">смешанном аукционе </w:t>
      </w:r>
      <w:r w:rsidRPr="007812CB">
        <w:rPr>
          <w:sz w:val="24"/>
          <w:szCs w:val="24"/>
          <w:shd w:val="clear" w:color="auto" w:fill="FFFFFF"/>
        </w:rPr>
        <w:t xml:space="preserve">осуществляется </w:t>
      </w:r>
      <w:r w:rsidR="00740FDB" w:rsidRPr="007812CB">
        <w:rPr>
          <w:sz w:val="24"/>
          <w:szCs w:val="24"/>
          <w:shd w:val="clear" w:color="auto" w:fill="FFFFFF"/>
        </w:rPr>
        <w:t>в установленном порядке на счет, указанный в информационном сообщении о проведении</w:t>
      </w:r>
      <w:r w:rsidR="00E735E7" w:rsidRPr="007812CB">
        <w:rPr>
          <w:sz w:val="24"/>
          <w:szCs w:val="24"/>
          <w:shd w:val="clear" w:color="auto" w:fill="FFFFFF"/>
        </w:rPr>
        <w:t xml:space="preserve"> процедуры</w:t>
      </w:r>
      <w:r w:rsidR="00740FDB" w:rsidRPr="007812CB">
        <w:rPr>
          <w:sz w:val="24"/>
          <w:szCs w:val="24"/>
          <w:shd w:val="clear" w:color="auto" w:fill="FFFFFF"/>
        </w:rPr>
        <w:t>.</w:t>
      </w:r>
    </w:p>
    <w:p w:rsidR="00817CC5" w:rsidRPr="007812CB" w:rsidRDefault="00746964" w:rsidP="00746964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>Фактом внесения денежных сре</w:t>
      </w:r>
      <w:proofErr w:type="gramStart"/>
      <w:r w:rsidRPr="007812CB">
        <w:rPr>
          <w:sz w:val="24"/>
          <w:szCs w:val="24"/>
          <w:shd w:val="clear" w:color="auto" w:fill="FFFFFF"/>
        </w:rPr>
        <w:t>дств в к</w:t>
      </w:r>
      <w:proofErr w:type="gramEnd"/>
      <w:r w:rsidRPr="007812CB">
        <w:rPr>
          <w:sz w:val="24"/>
          <w:szCs w:val="24"/>
          <w:shd w:val="clear" w:color="auto" w:fill="FFFFFF"/>
        </w:rPr>
        <w:t xml:space="preserve">ачестве задатка на участие </w:t>
      </w:r>
      <w:r w:rsidR="00E735E7" w:rsidRPr="007812CB">
        <w:rPr>
          <w:sz w:val="24"/>
          <w:szCs w:val="24"/>
          <w:shd w:val="clear" w:color="auto" w:fill="FFFFFF"/>
        </w:rPr>
        <w:t xml:space="preserve">в смешанном аукционе </w:t>
      </w:r>
      <w:r w:rsidR="00C7796F" w:rsidRPr="007812CB">
        <w:rPr>
          <w:sz w:val="24"/>
          <w:szCs w:val="24"/>
          <w:shd w:val="clear" w:color="auto" w:fill="FFFFFF"/>
        </w:rPr>
        <w:t xml:space="preserve">и подачей заявки </w:t>
      </w:r>
      <w:r w:rsidR="00ED16FC" w:rsidRPr="007812CB">
        <w:rPr>
          <w:sz w:val="24"/>
          <w:szCs w:val="24"/>
          <w:shd w:val="clear" w:color="auto" w:fill="FFFFFF"/>
        </w:rPr>
        <w:t xml:space="preserve">претендент </w:t>
      </w:r>
      <w:r w:rsidR="000A0A30" w:rsidRPr="007812CB">
        <w:rPr>
          <w:sz w:val="24"/>
          <w:szCs w:val="24"/>
          <w:shd w:val="clear" w:color="auto" w:fill="FFFFFF"/>
        </w:rPr>
        <w:t xml:space="preserve">осуществляет присоединение </w:t>
      </w:r>
      <w:r w:rsidR="0045617E" w:rsidRPr="007812CB">
        <w:rPr>
          <w:sz w:val="24"/>
          <w:szCs w:val="24"/>
          <w:shd w:val="clear" w:color="auto" w:fill="FFFFFF"/>
        </w:rPr>
        <w:t xml:space="preserve">к </w:t>
      </w:r>
      <w:r w:rsidR="00594C52" w:rsidRPr="007812CB">
        <w:rPr>
          <w:sz w:val="24"/>
          <w:szCs w:val="24"/>
          <w:shd w:val="clear" w:color="auto" w:fill="FFFFFF"/>
        </w:rPr>
        <w:t>Д</w:t>
      </w:r>
      <w:r w:rsidR="000A0A30" w:rsidRPr="007812CB">
        <w:rPr>
          <w:sz w:val="24"/>
          <w:szCs w:val="24"/>
          <w:shd w:val="clear" w:color="auto" w:fill="FFFFFF"/>
        </w:rPr>
        <w:t xml:space="preserve">оговору о задатке, являющемуся </w:t>
      </w:r>
      <w:r w:rsidR="00594C52" w:rsidRPr="007812CB">
        <w:rPr>
          <w:sz w:val="24"/>
          <w:szCs w:val="24"/>
          <w:shd w:val="clear" w:color="auto" w:fill="FFFFFF"/>
        </w:rPr>
        <w:t>П</w:t>
      </w:r>
      <w:r w:rsidR="000A0A30" w:rsidRPr="007812CB">
        <w:rPr>
          <w:sz w:val="24"/>
          <w:szCs w:val="24"/>
          <w:shd w:val="clear" w:color="auto" w:fill="FFFFFF"/>
        </w:rPr>
        <w:t>риложением</w:t>
      </w:r>
      <w:r w:rsidR="00594C52" w:rsidRPr="007812CB">
        <w:rPr>
          <w:sz w:val="24"/>
          <w:szCs w:val="24"/>
          <w:shd w:val="clear" w:color="auto" w:fill="FFFFFF"/>
        </w:rPr>
        <w:t xml:space="preserve"> </w:t>
      </w:r>
      <w:r w:rsidR="0025262A">
        <w:rPr>
          <w:sz w:val="24"/>
          <w:szCs w:val="24"/>
          <w:shd w:val="clear" w:color="auto" w:fill="FFFFFF"/>
        </w:rPr>
        <w:t xml:space="preserve">№ </w:t>
      </w:r>
      <w:r w:rsidR="00594C52" w:rsidRPr="007812CB">
        <w:rPr>
          <w:sz w:val="24"/>
          <w:szCs w:val="24"/>
          <w:shd w:val="clear" w:color="auto" w:fill="FFFFFF"/>
        </w:rPr>
        <w:t>4</w:t>
      </w:r>
      <w:r w:rsidR="000A0A30" w:rsidRPr="007812CB">
        <w:rPr>
          <w:sz w:val="24"/>
          <w:szCs w:val="24"/>
          <w:shd w:val="clear" w:color="auto" w:fill="FFFFFF"/>
        </w:rPr>
        <w:t xml:space="preserve"> к настоящему Информационному сообщению</w:t>
      </w:r>
      <w:r w:rsidR="0045617E" w:rsidRPr="007812CB">
        <w:rPr>
          <w:sz w:val="24"/>
          <w:szCs w:val="24"/>
          <w:shd w:val="clear" w:color="auto" w:fill="FFFFFF"/>
        </w:rPr>
        <w:t xml:space="preserve">, а также </w:t>
      </w:r>
      <w:r w:rsidR="00C7796F" w:rsidRPr="007812CB">
        <w:rPr>
          <w:sz w:val="24"/>
          <w:szCs w:val="24"/>
          <w:shd w:val="clear" w:color="auto" w:fill="FFFFFF"/>
        </w:rPr>
        <w:t xml:space="preserve">подтверждает согласие со всеми условиями </w:t>
      </w:r>
      <w:r w:rsidR="00E41717" w:rsidRPr="007812CB">
        <w:rPr>
          <w:sz w:val="24"/>
          <w:szCs w:val="24"/>
          <w:shd w:val="clear" w:color="auto" w:fill="FFFFFF"/>
        </w:rPr>
        <w:t>проведения</w:t>
      </w:r>
      <w:r w:rsidR="00767502" w:rsidRPr="007812CB">
        <w:rPr>
          <w:sz w:val="24"/>
          <w:szCs w:val="24"/>
          <w:shd w:val="clear" w:color="auto" w:fill="FFFFFF"/>
        </w:rPr>
        <w:t xml:space="preserve"> процедуры</w:t>
      </w:r>
      <w:r w:rsidR="00E41717" w:rsidRPr="007812CB">
        <w:rPr>
          <w:sz w:val="24"/>
          <w:szCs w:val="24"/>
          <w:shd w:val="clear" w:color="auto" w:fill="FFFFFF"/>
        </w:rPr>
        <w:t xml:space="preserve">, опубликованными в сообщении </w:t>
      </w:r>
      <w:r w:rsidR="00817CC5" w:rsidRPr="007812CB">
        <w:rPr>
          <w:sz w:val="24"/>
          <w:szCs w:val="24"/>
          <w:shd w:val="clear" w:color="auto" w:fill="FFFFFF"/>
        </w:rPr>
        <w:t>о проведении</w:t>
      </w:r>
      <w:r w:rsidR="00E735E7" w:rsidRPr="007812CB">
        <w:rPr>
          <w:sz w:val="24"/>
          <w:szCs w:val="24"/>
          <w:shd w:val="clear" w:color="auto" w:fill="FFFFFF"/>
        </w:rPr>
        <w:t xml:space="preserve"> смешанного аукциона</w:t>
      </w:r>
      <w:r w:rsidR="00817CC5" w:rsidRPr="007812CB">
        <w:rPr>
          <w:sz w:val="24"/>
          <w:szCs w:val="24"/>
          <w:shd w:val="clear" w:color="auto" w:fill="FFFFFF"/>
        </w:rPr>
        <w:t>.</w:t>
      </w:r>
    </w:p>
    <w:p w:rsidR="00A25E45" w:rsidRPr="007812CB" w:rsidRDefault="00BD3ABA" w:rsidP="00746964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7812CB">
        <w:rPr>
          <w:b/>
          <w:sz w:val="24"/>
          <w:szCs w:val="24"/>
          <w:shd w:val="clear" w:color="auto" w:fill="FFFFFF"/>
        </w:rPr>
        <w:t>Условия оплаты цены договора Победителем:</w:t>
      </w:r>
      <w:r w:rsidR="00961C6E" w:rsidRPr="007812CB">
        <w:rPr>
          <w:b/>
          <w:sz w:val="24"/>
          <w:szCs w:val="24"/>
          <w:shd w:val="clear" w:color="auto" w:fill="FFFFFF"/>
        </w:rPr>
        <w:t xml:space="preserve"> </w:t>
      </w:r>
      <w:r w:rsidR="00A25E45" w:rsidRPr="007812CB">
        <w:rPr>
          <w:sz w:val="24"/>
          <w:szCs w:val="24"/>
          <w:shd w:val="clear" w:color="auto" w:fill="FFFFFF"/>
        </w:rPr>
        <w:t>Полная сумма договора - 100% (сто процентов) (с учетом внесенного задатка) вносится покупателем на расчетный счет продавца</w:t>
      </w:r>
      <w:r w:rsidR="003F0BB4">
        <w:rPr>
          <w:sz w:val="24"/>
          <w:szCs w:val="24"/>
          <w:shd w:val="clear" w:color="auto" w:fill="FFFFFF"/>
        </w:rPr>
        <w:t>, указанный в договоре купли-продажи,</w:t>
      </w:r>
      <w:r w:rsidR="00A25E45" w:rsidRPr="007812CB">
        <w:rPr>
          <w:sz w:val="24"/>
          <w:szCs w:val="24"/>
          <w:shd w:val="clear" w:color="auto" w:fill="FFFFFF"/>
        </w:rPr>
        <w:t xml:space="preserve"> не позднее 10 (</w:t>
      </w:r>
      <w:r w:rsidR="00C50CDB">
        <w:rPr>
          <w:sz w:val="24"/>
          <w:szCs w:val="24"/>
          <w:shd w:val="clear" w:color="auto" w:fill="FFFFFF"/>
        </w:rPr>
        <w:t>Д</w:t>
      </w:r>
      <w:r w:rsidR="00A25E45" w:rsidRPr="007812CB">
        <w:rPr>
          <w:sz w:val="24"/>
          <w:szCs w:val="24"/>
          <w:shd w:val="clear" w:color="auto" w:fill="FFFFFF"/>
        </w:rPr>
        <w:t>есяти) рабочих дней с даты подписания договора купли-продажи имущества.</w:t>
      </w:r>
    </w:p>
    <w:p w:rsidR="00740FDB" w:rsidRPr="007812CB" w:rsidRDefault="00740FDB" w:rsidP="00746964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 xml:space="preserve">Извещение о продаже имущества </w:t>
      </w:r>
      <w:r w:rsidR="00E735E7" w:rsidRPr="007812CB">
        <w:rPr>
          <w:sz w:val="24"/>
          <w:szCs w:val="24"/>
          <w:shd w:val="clear" w:color="auto" w:fill="FFFFFF"/>
        </w:rPr>
        <w:t xml:space="preserve">посредством проведения смешанного аукциона </w:t>
      </w:r>
      <w:r w:rsidRPr="007812CB">
        <w:rPr>
          <w:sz w:val="24"/>
          <w:szCs w:val="24"/>
          <w:shd w:val="clear" w:color="auto" w:fill="FFFFFF"/>
        </w:rPr>
        <w:t xml:space="preserve">является публичной офертой в соответствии со статьей 437 Гражданского кодекса Российской Федерации. </w:t>
      </w:r>
    </w:p>
    <w:p w:rsidR="00740FDB" w:rsidRPr="007812CB" w:rsidRDefault="00740FDB" w:rsidP="00746964">
      <w:pPr>
        <w:shd w:val="clear" w:color="auto" w:fill="FFFFFF"/>
        <w:jc w:val="both"/>
        <w:rPr>
          <w:sz w:val="24"/>
          <w:szCs w:val="24"/>
          <w:shd w:val="clear" w:color="auto" w:fill="FFFFFF"/>
        </w:rPr>
      </w:pPr>
      <w:r w:rsidRPr="007812CB">
        <w:rPr>
          <w:sz w:val="24"/>
          <w:szCs w:val="24"/>
          <w:shd w:val="clear" w:color="auto" w:fill="FFFFFF"/>
        </w:rPr>
        <w:t xml:space="preserve">Подача </w:t>
      </w:r>
      <w:r w:rsidR="00633C7B" w:rsidRPr="007812CB">
        <w:rPr>
          <w:sz w:val="24"/>
          <w:szCs w:val="24"/>
          <w:shd w:val="clear" w:color="auto" w:fill="FFFFFF"/>
        </w:rPr>
        <w:t xml:space="preserve">претендентом </w:t>
      </w:r>
      <w:r w:rsidRPr="007812CB">
        <w:rPr>
          <w:sz w:val="24"/>
          <w:szCs w:val="24"/>
          <w:shd w:val="clear" w:color="auto" w:fill="FFFFFF"/>
        </w:rPr>
        <w:t>заявки и перечисление задатка на счет являются акцептом такой оферты, и договор</w:t>
      </w:r>
      <w:r w:rsidR="001F0B3C" w:rsidRPr="007812CB">
        <w:rPr>
          <w:sz w:val="24"/>
          <w:szCs w:val="24"/>
          <w:shd w:val="clear" w:color="auto" w:fill="FFFFFF"/>
        </w:rPr>
        <w:t xml:space="preserve"> о задатк</w:t>
      </w:r>
      <w:r w:rsidRPr="007812CB">
        <w:rPr>
          <w:sz w:val="24"/>
          <w:szCs w:val="24"/>
          <w:shd w:val="clear" w:color="auto" w:fill="FFFFFF"/>
        </w:rPr>
        <w:t>е считается заключенным в установленном порядке.</w:t>
      </w:r>
    </w:p>
    <w:p w:rsidR="00A25E45" w:rsidRPr="007812CB" w:rsidRDefault="006B4CD4" w:rsidP="00A25E45">
      <w:pPr>
        <w:shd w:val="clear" w:color="auto" w:fill="FFFFFF"/>
        <w:jc w:val="both"/>
        <w:rPr>
          <w:sz w:val="24"/>
          <w:szCs w:val="24"/>
        </w:rPr>
      </w:pPr>
      <w:r w:rsidRPr="007812CB">
        <w:rPr>
          <w:sz w:val="24"/>
          <w:szCs w:val="24"/>
          <w:shd w:val="clear" w:color="auto" w:fill="FFFFFF"/>
        </w:rPr>
        <w:t>2.3</w:t>
      </w:r>
      <w:r w:rsidR="00B62140" w:rsidRPr="007812CB">
        <w:rPr>
          <w:sz w:val="24"/>
          <w:szCs w:val="24"/>
          <w:shd w:val="clear" w:color="auto" w:fill="FFFFFF"/>
        </w:rPr>
        <w:t>.2.</w:t>
      </w:r>
      <w:r w:rsidR="00A25E45" w:rsidRPr="007812CB">
        <w:rPr>
          <w:b/>
          <w:sz w:val="24"/>
          <w:szCs w:val="24"/>
          <w:shd w:val="clear" w:color="auto" w:fill="FFFFFF"/>
        </w:rPr>
        <w:t xml:space="preserve"> </w:t>
      </w:r>
      <w:r w:rsidR="00A25E45" w:rsidRPr="007812CB">
        <w:rPr>
          <w:sz w:val="24"/>
          <w:szCs w:val="24"/>
          <w:shd w:val="clear" w:color="auto" w:fill="FFFFFF"/>
        </w:rPr>
        <w:t>В соответствии с Регламентом электронной площадки</w:t>
      </w:r>
      <w:r w:rsidR="00A25E45" w:rsidRPr="007812CB">
        <w:rPr>
          <w:rFonts w:eastAsia="Times New Roman"/>
          <w:bCs/>
          <w:sz w:val="24"/>
          <w:szCs w:val="24"/>
        </w:rPr>
        <w:t xml:space="preserve">, с лица, с которым по итогам торгов заключается договор, взимается плата. Размер платы установлен Тарифами Национальной электронной площадки, размещенными </w:t>
      </w:r>
      <w:r w:rsidR="00A25E45" w:rsidRPr="007812CB">
        <w:rPr>
          <w:sz w:val="24"/>
          <w:szCs w:val="24"/>
        </w:rPr>
        <w:t xml:space="preserve">в сети Интернет по адресу </w:t>
      </w:r>
      <w:hyperlink r:id="rId9" w:history="1">
        <w:r w:rsidR="00A25E45" w:rsidRPr="007812CB">
          <w:rPr>
            <w:rFonts w:eastAsia="Times New Roman"/>
            <w:bCs/>
            <w:sz w:val="24"/>
            <w:szCs w:val="24"/>
          </w:rPr>
          <w:t>https://www.etp-torgi.ru/</w:t>
        </w:r>
      </w:hyperlink>
      <w:r w:rsidR="00A25E45" w:rsidRPr="007812CB">
        <w:rPr>
          <w:rFonts w:eastAsia="Times New Roman"/>
          <w:bCs/>
          <w:sz w:val="24"/>
          <w:szCs w:val="24"/>
        </w:rPr>
        <w:t xml:space="preserve"> в открытом доступе.</w:t>
      </w:r>
    </w:p>
    <w:p w:rsidR="00164141" w:rsidRPr="007812CB" w:rsidRDefault="00164141" w:rsidP="00141881">
      <w:pPr>
        <w:pStyle w:val="af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812926" w:rsidRPr="007812CB" w:rsidRDefault="003F2D1A" w:rsidP="00141881">
      <w:pPr>
        <w:pStyle w:val="af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/>
        <w:jc w:val="center"/>
        <w:rPr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3</w:t>
      </w:r>
      <w:r w:rsidR="0031437B" w:rsidRPr="007812CB">
        <w:rPr>
          <w:rFonts w:eastAsia="Times New Roman"/>
          <w:b/>
          <w:sz w:val="24"/>
          <w:szCs w:val="24"/>
        </w:rPr>
        <w:t xml:space="preserve">. </w:t>
      </w:r>
      <w:r w:rsidR="00FE635B" w:rsidRPr="007812CB">
        <w:rPr>
          <w:rFonts w:eastAsia="Times New Roman"/>
          <w:b/>
          <w:sz w:val="24"/>
          <w:szCs w:val="24"/>
        </w:rPr>
        <w:t>Порядок проведения</w:t>
      </w:r>
      <w:r w:rsidR="00123C80" w:rsidRPr="007812CB">
        <w:rPr>
          <w:rFonts w:eastAsia="Times New Roman"/>
          <w:b/>
          <w:sz w:val="24"/>
          <w:szCs w:val="24"/>
        </w:rPr>
        <w:t>процедуры продажи</w:t>
      </w:r>
    </w:p>
    <w:p w:rsidR="00812926" w:rsidRPr="007812CB" w:rsidRDefault="00812926" w:rsidP="001C7A64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</w:p>
    <w:p w:rsidR="0061091A" w:rsidRPr="007812CB" w:rsidRDefault="00187D0B" w:rsidP="001C7A64">
      <w:pPr>
        <w:spacing w:after="0" w:line="276" w:lineRule="auto"/>
        <w:ind w:firstLine="426"/>
        <w:jc w:val="both"/>
        <w:rPr>
          <w:rFonts w:eastAsia="Times New Roman"/>
          <w:b/>
          <w:bCs/>
          <w:sz w:val="24"/>
          <w:szCs w:val="24"/>
        </w:rPr>
      </w:pPr>
      <w:r w:rsidRPr="007812CB">
        <w:rPr>
          <w:rFonts w:eastAsia="Times New Roman"/>
          <w:b/>
          <w:bCs/>
          <w:sz w:val="24"/>
          <w:szCs w:val="24"/>
        </w:rPr>
        <w:t xml:space="preserve">3.1. </w:t>
      </w:r>
      <w:r w:rsidR="0061091A" w:rsidRPr="007812CB">
        <w:rPr>
          <w:rFonts w:eastAsia="Times New Roman"/>
          <w:b/>
          <w:bCs/>
          <w:sz w:val="24"/>
          <w:szCs w:val="24"/>
        </w:rPr>
        <w:t xml:space="preserve">Дата и время начала приема заявок </w:t>
      </w:r>
      <w:r w:rsidR="00853EC7" w:rsidRPr="007812CB">
        <w:rPr>
          <w:rFonts w:eastAsia="Times New Roman"/>
          <w:b/>
          <w:bCs/>
          <w:sz w:val="24"/>
          <w:szCs w:val="24"/>
        </w:rPr>
        <w:t>–</w:t>
      </w:r>
      <w:r w:rsidR="00756E0A" w:rsidRPr="007812CB">
        <w:rPr>
          <w:rFonts w:eastAsia="Times New Roman"/>
          <w:b/>
          <w:bCs/>
          <w:sz w:val="24"/>
          <w:szCs w:val="24"/>
        </w:rPr>
        <w:t xml:space="preserve"> </w:t>
      </w:r>
      <w:r w:rsidR="0025450E" w:rsidRPr="007812CB">
        <w:rPr>
          <w:rFonts w:eastAsia="Times New Roman"/>
          <w:bCs/>
          <w:sz w:val="24"/>
          <w:szCs w:val="24"/>
        </w:rPr>
        <w:t>02.12</w:t>
      </w:r>
      <w:r w:rsidR="00991520" w:rsidRPr="007812CB">
        <w:rPr>
          <w:rFonts w:eastAsia="Times New Roman"/>
          <w:bCs/>
          <w:sz w:val="24"/>
          <w:szCs w:val="24"/>
        </w:rPr>
        <w:t xml:space="preserve">.2020 </w:t>
      </w:r>
      <w:r w:rsidR="00C54051" w:rsidRPr="007812CB">
        <w:rPr>
          <w:rFonts w:eastAsia="Times New Roman"/>
          <w:bCs/>
          <w:sz w:val="24"/>
          <w:szCs w:val="24"/>
        </w:rPr>
        <w:t xml:space="preserve">г. </w:t>
      </w:r>
      <w:r w:rsidR="00991520" w:rsidRPr="007812CB">
        <w:rPr>
          <w:rFonts w:eastAsia="Times New Roman"/>
          <w:bCs/>
          <w:sz w:val="24"/>
          <w:szCs w:val="24"/>
        </w:rPr>
        <w:t>1</w:t>
      </w:r>
      <w:r w:rsidR="0025450E" w:rsidRPr="007812CB">
        <w:rPr>
          <w:rFonts w:eastAsia="Times New Roman"/>
          <w:bCs/>
          <w:sz w:val="24"/>
          <w:szCs w:val="24"/>
        </w:rPr>
        <w:t>4</w:t>
      </w:r>
      <w:r w:rsidR="00853EC7" w:rsidRPr="007812CB">
        <w:rPr>
          <w:rFonts w:eastAsia="Times New Roman"/>
          <w:bCs/>
          <w:sz w:val="24"/>
          <w:szCs w:val="24"/>
        </w:rPr>
        <w:t>:00</w:t>
      </w:r>
      <w:r w:rsidR="009D083F" w:rsidRPr="007812CB">
        <w:rPr>
          <w:rFonts w:eastAsia="Times New Roman"/>
          <w:bCs/>
          <w:sz w:val="24"/>
          <w:szCs w:val="24"/>
        </w:rPr>
        <w:t xml:space="preserve"> </w:t>
      </w:r>
      <w:r w:rsidR="00853EC7" w:rsidRPr="007812CB">
        <w:rPr>
          <w:rFonts w:eastAsia="Times New Roman"/>
          <w:bCs/>
          <w:sz w:val="24"/>
          <w:szCs w:val="24"/>
        </w:rPr>
        <w:t>(по московскому времени);</w:t>
      </w:r>
    </w:p>
    <w:p w:rsidR="00F30E88" w:rsidRPr="007812CB" w:rsidRDefault="0061091A" w:rsidP="001C7A64">
      <w:pPr>
        <w:spacing w:after="0" w:line="276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b/>
          <w:bCs/>
          <w:sz w:val="24"/>
          <w:szCs w:val="24"/>
        </w:rPr>
        <w:t xml:space="preserve">3.2. </w:t>
      </w:r>
      <w:r w:rsidR="00A81E65" w:rsidRPr="007812CB">
        <w:rPr>
          <w:rFonts w:eastAsia="Times New Roman"/>
          <w:b/>
          <w:bCs/>
          <w:sz w:val="24"/>
          <w:szCs w:val="24"/>
        </w:rPr>
        <w:t>Дата и время окончания п</w:t>
      </w:r>
      <w:r w:rsidR="00187D60" w:rsidRPr="007812CB">
        <w:rPr>
          <w:rFonts w:eastAsia="Times New Roman"/>
          <w:b/>
          <w:bCs/>
          <w:sz w:val="24"/>
          <w:szCs w:val="24"/>
        </w:rPr>
        <w:t>одачи</w:t>
      </w:r>
      <w:r w:rsidR="00A81E65" w:rsidRPr="007812CB">
        <w:rPr>
          <w:rFonts w:eastAsia="Times New Roman"/>
          <w:b/>
          <w:bCs/>
          <w:sz w:val="24"/>
          <w:szCs w:val="24"/>
        </w:rPr>
        <w:t xml:space="preserve"> заявок</w:t>
      </w:r>
      <w:r w:rsidR="0003366A" w:rsidRPr="007812CB">
        <w:rPr>
          <w:rFonts w:eastAsia="Times New Roman"/>
          <w:bCs/>
          <w:sz w:val="24"/>
          <w:szCs w:val="24"/>
        </w:rPr>
        <w:t xml:space="preserve"> – </w:t>
      </w:r>
      <w:r w:rsidR="00756E0A" w:rsidRPr="007812CB">
        <w:rPr>
          <w:rFonts w:eastAsia="Times New Roman"/>
          <w:bCs/>
          <w:sz w:val="24"/>
          <w:szCs w:val="24"/>
        </w:rPr>
        <w:t>2</w:t>
      </w:r>
      <w:r w:rsidR="0025450E" w:rsidRPr="007812CB">
        <w:rPr>
          <w:rFonts w:eastAsia="Times New Roman"/>
          <w:bCs/>
          <w:sz w:val="24"/>
          <w:szCs w:val="24"/>
        </w:rPr>
        <w:t>3</w:t>
      </w:r>
      <w:r w:rsidR="00756E0A" w:rsidRPr="007812CB">
        <w:rPr>
          <w:rFonts w:eastAsia="Times New Roman"/>
          <w:bCs/>
          <w:sz w:val="24"/>
          <w:szCs w:val="24"/>
        </w:rPr>
        <w:t>.12</w:t>
      </w:r>
      <w:r w:rsidR="00ED45BF" w:rsidRPr="007812CB">
        <w:rPr>
          <w:rFonts w:eastAsia="Times New Roman"/>
          <w:bCs/>
          <w:sz w:val="24"/>
          <w:szCs w:val="24"/>
        </w:rPr>
        <w:t>.20</w:t>
      </w:r>
      <w:r w:rsidR="00E77933" w:rsidRPr="007812CB">
        <w:rPr>
          <w:rFonts w:eastAsia="Times New Roman"/>
          <w:bCs/>
          <w:sz w:val="24"/>
          <w:szCs w:val="24"/>
        </w:rPr>
        <w:t>20</w:t>
      </w:r>
      <w:r w:rsidR="00266199" w:rsidRPr="007812CB">
        <w:rPr>
          <w:rFonts w:eastAsia="Times New Roman"/>
          <w:bCs/>
          <w:sz w:val="24"/>
          <w:szCs w:val="24"/>
        </w:rPr>
        <w:t xml:space="preserve"> г. </w:t>
      </w:r>
      <w:r w:rsidR="006761C0" w:rsidRPr="007812CB">
        <w:rPr>
          <w:rFonts w:eastAsia="Times New Roman"/>
          <w:bCs/>
          <w:sz w:val="24"/>
          <w:szCs w:val="24"/>
        </w:rPr>
        <w:t>1</w:t>
      </w:r>
      <w:r w:rsidR="00697EB9" w:rsidRPr="007812CB">
        <w:rPr>
          <w:rFonts w:eastAsia="Times New Roman"/>
          <w:bCs/>
          <w:sz w:val="24"/>
          <w:szCs w:val="24"/>
        </w:rPr>
        <w:t>8</w:t>
      </w:r>
      <w:r w:rsidR="00A81E65" w:rsidRPr="007812CB">
        <w:rPr>
          <w:rFonts w:eastAsia="Times New Roman"/>
          <w:bCs/>
          <w:sz w:val="24"/>
          <w:szCs w:val="24"/>
        </w:rPr>
        <w:t xml:space="preserve">:00 (по </w:t>
      </w:r>
      <w:r w:rsidR="00F60C57" w:rsidRPr="007812CB">
        <w:rPr>
          <w:rFonts w:eastAsia="Times New Roman"/>
          <w:bCs/>
          <w:sz w:val="24"/>
          <w:szCs w:val="24"/>
        </w:rPr>
        <w:t>м</w:t>
      </w:r>
      <w:r w:rsidR="00A81E65" w:rsidRPr="007812CB">
        <w:rPr>
          <w:rFonts w:eastAsia="Times New Roman"/>
          <w:bCs/>
          <w:sz w:val="24"/>
          <w:szCs w:val="24"/>
        </w:rPr>
        <w:t>осковскому времени);</w:t>
      </w:r>
    </w:p>
    <w:p w:rsidR="00853EC7" w:rsidRPr="007812CB" w:rsidRDefault="0061091A" w:rsidP="00853EC7">
      <w:pPr>
        <w:spacing w:after="0" w:line="276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 xml:space="preserve">3.3. Дата и время блокирования задатка </w:t>
      </w:r>
      <w:r w:rsidR="00853EC7" w:rsidRPr="007812CB">
        <w:rPr>
          <w:rFonts w:eastAsia="Times New Roman"/>
          <w:b/>
          <w:sz w:val="24"/>
          <w:szCs w:val="24"/>
        </w:rPr>
        <w:t xml:space="preserve">- </w:t>
      </w:r>
      <w:r w:rsidR="00756E0A" w:rsidRPr="007812CB">
        <w:rPr>
          <w:rFonts w:eastAsia="Times New Roman"/>
          <w:bCs/>
          <w:sz w:val="24"/>
          <w:szCs w:val="24"/>
        </w:rPr>
        <w:t>2</w:t>
      </w:r>
      <w:r w:rsidR="0025450E" w:rsidRPr="007812CB">
        <w:rPr>
          <w:rFonts w:eastAsia="Times New Roman"/>
          <w:bCs/>
          <w:sz w:val="24"/>
          <w:szCs w:val="24"/>
        </w:rPr>
        <w:t>3</w:t>
      </w:r>
      <w:r w:rsidR="00853EC7" w:rsidRPr="007812CB">
        <w:rPr>
          <w:rFonts w:eastAsia="Times New Roman"/>
          <w:bCs/>
          <w:sz w:val="24"/>
          <w:szCs w:val="24"/>
        </w:rPr>
        <w:t>.1</w:t>
      </w:r>
      <w:r w:rsidR="00756E0A" w:rsidRPr="007812CB">
        <w:rPr>
          <w:rFonts w:eastAsia="Times New Roman"/>
          <w:bCs/>
          <w:sz w:val="24"/>
          <w:szCs w:val="24"/>
        </w:rPr>
        <w:t>2</w:t>
      </w:r>
      <w:r w:rsidR="00853EC7" w:rsidRPr="007812CB">
        <w:rPr>
          <w:rFonts w:eastAsia="Times New Roman"/>
          <w:bCs/>
          <w:sz w:val="24"/>
          <w:szCs w:val="24"/>
        </w:rPr>
        <w:t>.2020</w:t>
      </w:r>
      <w:r w:rsidR="0090383D" w:rsidRPr="007812CB">
        <w:rPr>
          <w:rFonts w:eastAsia="Times New Roman"/>
          <w:bCs/>
          <w:sz w:val="24"/>
          <w:szCs w:val="24"/>
        </w:rPr>
        <w:t xml:space="preserve"> г.</w:t>
      </w:r>
      <w:r w:rsidR="00853EC7" w:rsidRPr="007812CB">
        <w:rPr>
          <w:rFonts w:eastAsia="Times New Roman"/>
          <w:bCs/>
          <w:sz w:val="24"/>
          <w:szCs w:val="24"/>
        </w:rPr>
        <w:t xml:space="preserve"> 18:00 (по московскому времени);</w:t>
      </w:r>
    </w:p>
    <w:p w:rsidR="00F30E88" w:rsidRPr="007812CB" w:rsidRDefault="00F30E88" w:rsidP="001C7A64">
      <w:pPr>
        <w:spacing w:after="0" w:line="276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3.</w:t>
      </w:r>
      <w:r w:rsidR="00853EC7" w:rsidRPr="007812CB">
        <w:rPr>
          <w:rFonts w:eastAsia="Times New Roman"/>
          <w:b/>
          <w:sz w:val="24"/>
          <w:szCs w:val="24"/>
        </w:rPr>
        <w:t>4</w:t>
      </w:r>
      <w:r w:rsidRPr="007812CB">
        <w:rPr>
          <w:rFonts w:eastAsia="Times New Roman"/>
          <w:b/>
          <w:sz w:val="24"/>
          <w:szCs w:val="24"/>
        </w:rPr>
        <w:t>.</w:t>
      </w:r>
      <w:r w:rsidR="00756E0A" w:rsidRPr="007812CB">
        <w:rPr>
          <w:rFonts w:eastAsia="Times New Roman"/>
          <w:b/>
          <w:sz w:val="24"/>
          <w:szCs w:val="24"/>
        </w:rPr>
        <w:t xml:space="preserve"> </w:t>
      </w:r>
      <w:r w:rsidR="00A81E65" w:rsidRPr="007812CB">
        <w:rPr>
          <w:rFonts w:eastAsia="Times New Roman"/>
          <w:b/>
          <w:bCs/>
          <w:sz w:val="24"/>
          <w:szCs w:val="24"/>
        </w:rPr>
        <w:t>Дата и время окончания срока рассмотрения заявок</w:t>
      </w:r>
      <w:r w:rsidR="00756E0A" w:rsidRPr="007812CB">
        <w:rPr>
          <w:rFonts w:eastAsia="Times New Roman"/>
          <w:b/>
          <w:bCs/>
          <w:sz w:val="24"/>
          <w:szCs w:val="24"/>
        </w:rPr>
        <w:t xml:space="preserve"> </w:t>
      </w:r>
      <w:r w:rsidR="00ED45BF" w:rsidRPr="007812CB">
        <w:rPr>
          <w:rFonts w:eastAsia="Times New Roman"/>
          <w:bCs/>
          <w:sz w:val="24"/>
          <w:szCs w:val="24"/>
        </w:rPr>
        <w:t xml:space="preserve">– </w:t>
      </w:r>
      <w:r w:rsidR="00756E0A" w:rsidRPr="007812CB">
        <w:rPr>
          <w:rFonts w:eastAsia="Times New Roman"/>
          <w:bCs/>
          <w:sz w:val="24"/>
          <w:szCs w:val="24"/>
        </w:rPr>
        <w:t>2</w:t>
      </w:r>
      <w:r w:rsidR="0025450E" w:rsidRPr="007812CB">
        <w:rPr>
          <w:rFonts w:eastAsia="Times New Roman"/>
          <w:bCs/>
          <w:sz w:val="24"/>
          <w:szCs w:val="24"/>
        </w:rPr>
        <w:t>4</w:t>
      </w:r>
      <w:r w:rsidR="00853EC7" w:rsidRPr="007812CB">
        <w:rPr>
          <w:rFonts w:eastAsia="Times New Roman"/>
          <w:bCs/>
          <w:sz w:val="24"/>
          <w:szCs w:val="24"/>
        </w:rPr>
        <w:t>.1</w:t>
      </w:r>
      <w:r w:rsidR="00756E0A" w:rsidRPr="007812CB">
        <w:rPr>
          <w:rFonts w:eastAsia="Times New Roman"/>
          <w:bCs/>
          <w:sz w:val="24"/>
          <w:szCs w:val="24"/>
        </w:rPr>
        <w:t>2</w:t>
      </w:r>
      <w:r w:rsidR="00853EC7" w:rsidRPr="007812CB">
        <w:rPr>
          <w:rFonts w:eastAsia="Times New Roman"/>
          <w:bCs/>
          <w:sz w:val="24"/>
          <w:szCs w:val="24"/>
        </w:rPr>
        <w:t>.</w:t>
      </w:r>
      <w:r w:rsidR="00E77933" w:rsidRPr="007812CB">
        <w:rPr>
          <w:rFonts w:eastAsia="Times New Roman"/>
          <w:bCs/>
          <w:sz w:val="24"/>
          <w:szCs w:val="24"/>
        </w:rPr>
        <w:t>2020</w:t>
      </w:r>
      <w:r w:rsidR="0090383D" w:rsidRPr="007812CB">
        <w:rPr>
          <w:rFonts w:eastAsia="Times New Roman"/>
          <w:bCs/>
          <w:sz w:val="24"/>
          <w:szCs w:val="24"/>
        </w:rPr>
        <w:t xml:space="preserve"> г. </w:t>
      </w:r>
      <w:r w:rsidR="00A81E65" w:rsidRPr="007812CB">
        <w:rPr>
          <w:rFonts w:eastAsia="Times New Roman"/>
          <w:bCs/>
          <w:sz w:val="24"/>
          <w:szCs w:val="24"/>
        </w:rPr>
        <w:t xml:space="preserve">18:00 (по </w:t>
      </w:r>
      <w:r w:rsidR="00F60C57" w:rsidRPr="007812CB">
        <w:rPr>
          <w:rFonts w:eastAsia="Times New Roman"/>
          <w:bCs/>
          <w:sz w:val="24"/>
          <w:szCs w:val="24"/>
        </w:rPr>
        <w:t>м</w:t>
      </w:r>
      <w:r w:rsidR="00A81E65" w:rsidRPr="007812CB">
        <w:rPr>
          <w:rFonts w:eastAsia="Times New Roman"/>
          <w:bCs/>
          <w:sz w:val="24"/>
          <w:szCs w:val="24"/>
        </w:rPr>
        <w:t>осковскому времени);</w:t>
      </w:r>
    </w:p>
    <w:p w:rsidR="00A81E65" w:rsidRPr="007812CB" w:rsidRDefault="00F30E88" w:rsidP="001C7A64">
      <w:pPr>
        <w:spacing w:after="0" w:line="276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/>
          <w:bCs/>
          <w:sz w:val="24"/>
          <w:szCs w:val="24"/>
        </w:rPr>
        <w:t>3.</w:t>
      </w:r>
      <w:r w:rsidR="007557B5" w:rsidRPr="007812CB">
        <w:rPr>
          <w:rFonts w:eastAsia="Times New Roman"/>
          <w:b/>
          <w:bCs/>
          <w:sz w:val="24"/>
          <w:szCs w:val="24"/>
        </w:rPr>
        <w:t>5</w:t>
      </w:r>
      <w:r w:rsidRPr="007812CB">
        <w:rPr>
          <w:rFonts w:eastAsia="Times New Roman"/>
          <w:b/>
          <w:bCs/>
          <w:sz w:val="24"/>
          <w:szCs w:val="24"/>
        </w:rPr>
        <w:t xml:space="preserve">. </w:t>
      </w:r>
      <w:r w:rsidR="00A81E65" w:rsidRPr="007812CB">
        <w:rPr>
          <w:rFonts w:eastAsia="Times New Roman"/>
          <w:b/>
          <w:bCs/>
          <w:sz w:val="24"/>
          <w:szCs w:val="24"/>
        </w:rPr>
        <w:t xml:space="preserve">Дата </w:t>
      </w:r>
      <w:r w:rsidR="001C6D1F" w:rsidRPr="007812CB">
        <w:rPr>
          <w:rFonts w:eastAsia="Times New Roman"/>
          <w:b/>
          <w:bCs/>
          <w:sz w:val="24"/>
          <w:szCs w:val="24"/>
        </w:rPr>
        <w:t xml:space="preserve">и время начала </w:t>
      </w:r>
      <w:r w:rsidR="00853EC7" w:rsidRPr="007812CB">
        <w:rPr>
          <w:rFonts w:eastAsia="Times New Roman"/>
          <w:b/>
          <w:bCs/>
          <w:sz w:val="24"/>
          <w:szCs w:val="24"/>
        </w:rPr>
        <w:t>торгов</w:t>
      </w:r>
      <w:r w:rsidR="00A81E65" w:rsidRPr="007812CB">
        <w:rPr>
          <w:rFonts w:eastAsia="Times New Roman"/>
          <w:bCs/>
          <w:sz w:val="24"/>
          <w:szCs w:val="24"/>
        </w:rPr>
        <w:t xml:space="preserve"> – </w:t>
      </w:r>
      <w:r w:rsidR="00756E0A" w:rsidRPr="007812CB">
        <w:rPr>
          <w:rFonts w:eastAsia="Times New Roman"/>
          <w:bCs/>
          <w:sz w:val="24"/>
          <w:szCs w:val="24"/>
        </w:rPr>
        <w:t>2</w:t>
      </w:r>
      <w:r w:rsidR="0025450E" w:rsidRPr="007812CB">
        <w:rPr>
          <w:rFonts w:eastAsia="Times New Roman"/>
          <w:bCs/>
          <w:sz w:val="24"/>
          <w:szCs w:val="24"/>
        </w:rPr>
        <w:t>5</w:t>
      </w:r>
      <w:r w:rsidR="00756E0A" w:rsidRPr="007812CB">
        <w:rPr>
          <w:rFonts w:eastAsia="Times New Roman"/>
          <w:bCs/>
          <w:sz w:val="24"/>
          <w:szCs w:val="24"/>
        </w:rPr>
        <w:t>.12</w:t>
      </w:r>
      <w:r w:rsidR="00ED45BF" w:rsidRPr="007812CB">
        <w:rPr>
          <w:rFonts w:eastAsia="Times New Roman"/>
          <w:bCs/>
          <w:sz w:val="24"/>
          <w:szCs w:val="24"/>
        </w:rPr>
        <w:t>.20</w:t>
      </w:r>
      <w:r w:rsidR="00697EB9" w:rsidRPr="007812CB">
        <w:rPr>
          <w:rFonts w:eastAsia="Times New Roman"/>
          <w:bCs/>
          <w:sz w:val="24"/>
          <w:szCs w:val="24"/>
        </w:rPr>
        <w:t>20</w:t>
      </w:r>
      <w:r w:rsidR="00A81E65" w:rsidRPr="007812CB">
        <w:rPr>
          <w:rFonts w:eastAsia="Times New Roman"/>
          <w:bCs/>
          <w:sz w:val="24"/>
          <w:szCs w:val="24"/>
        </w:rPr>
        <w:t xml:space="preserve"> г.</w:t>
      </w:r>
      <w:r w:rsidR="001C6D1F" w:rsidRPr="007812CB">
        <w:rPr>
          <w:rFonts w:eastAsia="Times New Roman"/>
          <w:bCs/>
          <w:sz w:val="24"/>
          <w:szCs w:val="24"/>
        </w:rPr>
        <w:t xml:space="preserve"> 1</w:t>
      </w:r>
      <w:r w:rsidR="00697EB9" w:rsidRPr="007812CB">
        <w:rPr>
          <w:rFonts w:eastAsia="Times New Roman"/>
          <w:bCs/>
          <w:sz w:val="24"/>
          <w:szCs w:val="24"/>
        </w:rPr>
        <w:t>0</w:t>
      </w:r>
      <w:r w:rsidR="001C6D1F" w:rsidRPr="007812CB">
        <w:rPr>
          <w:rFonts w:eastAsia="Times New Roman"/>
          <w:bCs/>
          <w:sz w:val="24"/>
          <w:szCs w:val="24"/>
        </w:rPr>
        <w:t>:00 (по московскому времени).</w:t>
      </w:r>
    </w:p>
    <w:p w:rsidR="00C67BC6" w:rsidRPr="007812CB" w:rsidRDefault="00C67BC6" w:rsidP="001C7A64">
      <w:pPr>
        <w:suppressAutoHyphens w:val="0"/>
        <w:spacing w:after="0" w:line="240" w:lineRule="auto"/>
        <w:ind w:firstLine="426"/>
        <w:jc w:val="both"/>
        <w:rPr>
          <w:rFonts w:eastAsiaTheme="minorHAnsi"/>
          <w:color w:val="auto"/>
          <w:sz w:val="24"/>
          <w:szCs w:val="24"/>
        </w:rPr>
      </w:pPr>
      <w:r w:rsidRPr="007812CB">
        <w:rPr>
          <w:rFonts w:eastAsiaTheme="minorHAnsi"/>
          <w:color w:val="auto"/>
          <w:sz w:val="24"/>
          <w:szCs w:val="24"/>
        </w:rPr>
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</w:r>
    </w:p>
    <w:p w:rsidR="00C67BC6" w:rsidRPr="007812CB" w:rsidRDefault="00C67BC6" w:rsidP="001C7A64">
      <w:pPr>
        <w:suppressAutoHyphens w:val="0"/>
        <w:spacing w:after="0" w:line="240" w:lineRule="auto"/>
        <w:ind w:firstLine="426"/>
        <w:jc w:val="both"/>
        <w:rPr>
          <w:rFonts w:eastAsiaTheme="minorHAnsi"/>
          <w:color w:val="auto"/>
          <w:sz w:val="24"/>
          <w:szCs w:val="24"/>
        </w:rPr>
      </w:pPr>
      <w:r w:rsidRPr="007812CB">
        <w:rPr>
          <w:rFonts w:eastAsiaTheme="minorHAnsi"/>
          <w:color w:val="auto"/>
          <w:sz w:val="24"/>
          <w:szCs w:val="24"/>
        </w:rPr>
        <w:t xml:space="preserve">Изменения подлежат размещению на сайте электронной площадки не позднее срока окончания приема заявок. </w:t>
      </w:r>
    </w:p>
    <w:p w:rsidR="00C67BC6" w:rsidRPr="007812CB" w:rsidRDefault="00C67BC6" w:rsidP="001C7A64">
      <w:pPr>
        <w:suppressAutoHyphens w:val="0"/>
        <w:spacing w:after="0" w:line="240" w:lineRule="auto"/>
        <w:ind w:firstLine="426"/>
        <w:jc w:val="both"/>
        <w:rPr>
          <w:rFonts w:eastAsiaTheme="minorHAnsi"/>
          <w:color w:val="auto"/>
          <w:sz w:val="24"/>
          <w:szCs w:val="24"/>
        </w:rPr>
      </w:pPr>
      <w:r w:rsidRPr="007812CB">
        <w:rPr>
          <w:rFonts w:eastAsiaTheme="minorHAnsi"/>
          <w:color w:val="auto"/>
          <w:sz w:val="24"/>
          <w:szCs w:val="24"/>
        </w:rPr>
        <w:lastRenderedPageBreak/>
        <w:t>Изменение предмета торгов, начальной цены и цены отсечения не допускается.</w:t>
      </w:r>
    </w:p>
    <w:p w:rsidR="00C67BC6" w:rsidRPr="007812CB" w:rsidRDefault="00C67BC6" w:rsidP="001C7A64">
      <w:pPr>
        <w:spacing w:after="0" w:line="276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sz w:val="24"/>
          <w:szCs w:val="24"/>
        </w:rPr>
        <w:t xml:space="preserve">Продавец в лице Организатора торгов вправе отказаться от проведения торгов не позднее, чем за 3 </w:t>
      </w:r>
      <w:r w:rsidR="00082508">
        <w:rPr>
          <w:sz w:val="24"/>
          <w:szCs w:val="24"/>
        </w:rPr>
        <w:t>календарных</w:t>
      </w:r>
      <w:r w:rsidRPr="007812CB">
        <w:rPr>
          <w:sz w:val="24"/>
          <w:szCs w:val="24"/>
        </w:rPr>
        <w:t xml:space="preserve"> дня до наступления даты проведения торгов. Сообщение об отказе проведения торгов размещается на сайте электронной площадки.</w:t>
      </w:r>
    </w:p>
    <w:p w:rsidR="00080A68" w:rsidRPr="007812CB" w:rsidRDefault="00080A68" w:rsidP="001C7A64">
      <w:pPr>
        <w:spacing w:after="0" w:line="228" w:lineRule="auto"/>
        <w:ind w:firstLine="426"/>
        <w:jc w:val="both"/>
        <w:rPr>
          <w:rFonts w:eastAsia="Times New Roman"/>
          <w:b/>
          <w:bCs/>
          <w:sz w:val="24"/>
          <w:szCs w:val="24"/>
        </w:rPr>
      </w:pPr>
    </w:p>
    <w:p w:rsidR="007C152D" w:rsidRPr="007812CB" w:rsidRDefault="00187D0B" w:rsidP="001C7A64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/>
          <w:bCs/>
          <w:sz w:val="24"/>
          <w:szCs w:val="24"/>
        </w:rPr>
        <w:t>3.</w:t>
      </w:r>
      <w:r w:rsidR="007557B5" w:rsidRPr="007812CB">
        <w:rPr>
          <w:rFonts w:eastAsia="Times New Roman"/>
          <w:b/>
          <w:bCs/>
          <w:sz w:val="24"/>
          <w:szCs w:val="24"/>
        </w:rPr>
        <w:t>6</w:t>
      </w:r>
      <w:r w:rsidRPr="007812CB">
        <w:rPr>
          <w:rFonts w:eastAsia="Times New Roman"/>
          <w:b/>
          <w:bCs/>
          <w:sz w:val="24"/>
          <w:szCs w:val="24"/>
        </w:rPr>
        <w:t xml:space="preserve">. </w:t>
      </w:r>
      <w:r w:rsidR="007C152D" w:rsidRPr="007812CB">
        <w:rPr>
          <w:rFonts w:eastAsia="Times New Roman"/>
          <w:b/>
          <w:bCs/>
          <w:sz w:val="24"/>
          <w:szCs w:val="24"/>
        </w:rPr>
        <w:t>Порядок подачи заявок:</w:t>
      </w:r>
    </w:p>
    <w:p w:rsidR="00726A1D" w:rsidRPr="007812CB" w:rsidRDefault="003E7B50" w:rsidP="001C7A64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 xml:space="preserve">Для участия в </w:t>
      </w:r>
      <w:r w:rsidR="00F10CD9" w:rsidRPr="007812CB">
        <w:rPr>
          <w:rFonts w:eastAsia="Times New Roman"/>
          <w:bCs/>
          <w:sz w:val="24"/>
          <w:szCs w:val="24"/>
        </w:rPr>
        <w:t xml:space="preserve">торгах </w:t>
      </w:r>
      <w:r w:rsidRPr="007812CB">
        <w:rPr>
          <w:rFonts w:eastAsia="Times New Roman"/>
          <w:bCs/>
          <w:sz w:val="24"/>
          <w:szCs w:val="24"/>
        </w:rPr>
        <w:t xml:space="preserve">по продаже имущества </w:t>
      </w:r>
      <w:r w:rsidR="00F10CD9" w:rsidRPr="007812CB">
        <w:rPr>
          <w:rFonts w:eastAsia="Times New Roman"/>
          <w:bCs/>
          <w:sz w:val="24"/>
          <w:szCs w:val="24"/>
        </w:rPr>
        <w:t xml:space="preserve">посредством </w:t>
      </w:r>
      <w:r w:rsidR="008F41CE" w:rsidRPr="007812CB">
        <w:rPr>
          <w:rFonts w:eastAsia="Times New Roman"/>
          <w:bCs/>
          <w:sz w:val="24"/>
          <w:szCs w:val="24"/>
        </w:rPr>
        <w:t xml:space="preserve">смешанного аукциона </w:t>
      </w:r>
      <w:r w:rsidR="00884AD9" w:rsidRPr="007812CB">
        <w:rPr>
          <w:rFonts w:eastAsia="Times New Roman"/>
          <w:bCs/>
          <w:sz w:val="24"/>
          <w:szCs w:val="24"/>
        </w:rPr>
        <w:t>претендент</w:t>
      </w:r>
      <w:r w:rsidR="00726A1D" w:rsidRPr="007812CB">
        <w:rPr>
          <w:rFonts w:eastAsia="Times New Roman"/>
          <w:bCs/>
          <w:sz w:val="24"/>
          <w:szCs w:val="24"/>
        </w:rPr>
        <w:t>:</w:t>
      </w:r>
    </w:p>
    <w:p w:rsidR="003E7B50" w:rsidRPr="007812CB" w:rsidRDefault="00BC4D81" w:rsidP="007C152D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1</w:t>
      </w:r>
      <w:r w:rsidR="00726A1D" w:rsidRPr="007812CB">
        <w:rPr>
          <w:rFonts w:eastAsia="Times New Roman"/>
          <w:bCs/>
          <w:sz w:val="24"/>
          <w:szCs w:val="24"/>
        </w:rPr>
        <w:t>)</w:t>
      </w:r>
      <w:r w:rsidR="000765C3" w:rsidRPr="007812CB">
        <w:rPr>
          <w:rFonts w:eastAsia="Times New Roman"/>
          <w:bCs/>
          <w:sz w:val="24"/>
          <w:szCs w:val="24"/>
        </w:rPr>
        <w:t xml:space="preserve"> </w:t>
      </w:r>
      <w:r w:rsidR="00726A1D" w:rsidRPr="007812CB">
        <w:rPr>
          <w:rFonts w:eastAsia="Times New Roman"/>
          <w:bCs/>
          <w:sz w:val="24"/>
          <w:szCs w:val="24"/>
        </w:rPr>
        <w:t xml:space="preserve">осуществляет </w:t>
      </w:r>
      <w:r w:rsidR="003E7B50" w:rsidRPr="007812CB">
        <w:rPr>
          <w:rFonts w:eastAsia="Times New Roman"/>
          <w:bCs/>
          <w:sz w:val="24"/>
          <w:szCs w:val="24"/>
        </w:rPr>
        <w:t xml:space="preserve">подачу </w:t>
      </w:r>
      <w:r w:rsidR="00767502" w:rsidRPr="007812CB">
        <w:rPr>
          <w:rFonts w:eastAsia="Times New Roman"/>
          <w:bCs/>
          <w:sz w:val="24"/>
          <w:szCs w:val="24"/>
        </w:rPr>
        <w:t>з</w:t>
      </w:r>
      <w:r w:rsidR="003E7B50" w:rsidRPr="007812CB">
        <w:rPr>
          <w:rFonts w:eastAsia="Times New Roman"/>
          <w:bCs/>
          <w:sz w:val="24"/>
          <w:szCs w:val="24"/>
        </w:rPr>
        <w:t>аявки</w:t>
      </w:r>
      <w:r w:rsidR="007C152D" w:rsidRPr="007812CB">
        <w:rPr>
          <w:rFonts w:eastAsia="Times New Roman"/>
          <w:bCs/>
          <w:sz w:val="24"/>
          <w:szCs w:val="24"/>
        </w:rPr>
        <w:t xml:space="preserve">, формируя ее автоматически средствами ЭТП, в том числе путем </w:t>
      </w:r>
      <w:proofErr w:type="spellStart"/>
      <w:r w:rsidR="003E7B50" w:rsidRPr="007812CB">
        <w:rPr>
          <w:rFonts w:eastAsia="Times New Roman"/>
          <w:bCs/>
          <w:sz w:val="24"/>
          <w:szCs w:val="24"/>
        </w:rPr>
        <w:t>подгрузки</w:t>
      </w:r>
      <w:proofErr w:type="spellEnd"/>
      <w:r w:rsidR="003E7B50" w:rsidRPr="007812CB">
        <w:rPr>
          <w:rFonts w:eastAsia="Times New Roman"/>
          <w:bCs/>
          <w:sz w:val="24"/>
          <w:szCs w:val="24"/>
        </w:rPr>
        <w:t xml:space="preserve"> электронных образов </w:t>
      </w:r>
      <w:r w:rsidR="007C152D" w:rsidRPr="007812CB">
        <w:rPr>
          <w:rFonts w:eastAsia="Times New Roman"/>
          <w:bCs/>
          <w:sz w:val="24"/>
          <w:szCs w:val="24"/>
        </w:rPr>
        <w:t xml:space="preserve">следующих документов: </w:t>
      </w:r>
    </w:p>
    <w:p w:rsidR="007D45F9" w:rsidRPr="007812CB" w:rsidRDefault="007D45F9" w:rsidP="00141881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sz w:val="24"/>
          <w:szCs w:val="24"/>
        </w:rPr>
        <w:t>- з</w:t>
      </w:r>
      <w:r w:rsidR="00FC052F" w:rsidRPr="007812CB">
        <w:rPr>
          <w:sz w:val="24"/>
          <w:szCs w:val="24"/>
        </w:rPr>
        <w:t>аявк</w:t>
      </w:r>
      <w:r w:rsidR="004C27D7" w:rsidRPr="007812CB">
        <w:rPr>
          <w:sz w:val="24"/>
          <w:szCs w:val="24"/>
        </w:rPr>
        <w:t>а</w:t>
      </w:r>
      <w:r w:rsidR="00FC052F" w:rsidRPr="007812CB">
        <w:rPr>
          <w:sz w:val="24"/>
          <w:szCs w:val="24"/>
        </w:rPr>
        <w:t xml:space="preserve"> (</w:t>
      </w:r>
      <w:r w:rsidRPr="007812CB">
        <w:rPr>
          <w:sz w:val="24"/>
          <w:szCs w:val="24"/>
        </w:rPr>
        <w:t>д</w:t>
      </w:r>
      <w:r w:rsidR="00FC052F" w:rsidRPr="007812CB">
        <w:rPr>
          <w:sz w:val="24"/>
          <w:szCs w:val="24"/>
        </w:rPr>
        <w:t xml:space="preserve">ля участия претендент заполняет утвержденный бланк заявки, </w:t>
      </w:r>
      <w:r w:rsidR="00FC052F" w:rsidRPr="007812CB">
        <w:rPr>
          <w:rFonts w:eastAsia="Times New Roman"/>
          <w:bCs/>
          <w:sz w:val="24"/>
          <w:szCs w:val="24"/>
        </w:rPr>
        <w:t>приложенный к информационному сообщению</w:t>
      </w:r>
      <w:r w:rsidRPr="007812CB">
        <w:rPr>
          <w:rFonts w:eastAsia="Times New Roman"/>
          <w:bCs/>
          <w:sz w:val="24"/>
          <w:szCs w:val="24"/>
        </w:rPr>
        <w:t xml:space="preserve"> (Приложение </w:t>
      </w:r>
      <w:r w:rsidR="0025262A">
        <w:rPr>
          <w:rFonts w:eastAsia="Times New Roman"/>
          <w:bCs/>
          <w:sz w:val="24"/>
          <w:szCs w:val="24"/>
        </w:rPr>
        <w:t xml:space="preserve">№ </w:t>
      </w:r>
      <w:r w:rsidR="005F7D55" w:rsidRPr="007812CB">
        <w:rPr>
          <w:rFonts w:eastAsia="Times New Roman"/>
          <w:bCs/>
          <w:sz w:val="24"/>
          <w:szCs w:val="24"/>
        </w:rPr>
        <w:t>5</w:t>
      </w:r>
      <w:r w:rsidRPr="007812CB">
        <w:rPr>
          <w:rFonts w:eastAsia="Times New Roman"/>
          <w:bCs/>
          <w:sz w:val="24"/>
          <w:szCs w:val="24"/>
        </w:rPr>
        <w:t>)</w:t>
      </w:r>
      <w:r w:rsidR="00FC052F" w:rsidRPr="007812CB">
        <w:rPr>
          <w:rFonts w:eastAsia="Times New Roman"/>
          <w:bCs/>
          <w:sz w:val="24"/>
          <w:szCs w:val="24"/>
        </w:rPr>
        <w:t xml:space="preserve"> и напра</w:t>
      </w:r>
      <w:r w:rsidRPr="007812CB">
        <w:rPr>
          <w:rFonts w:eastAsia="Times New Roman"/>
          <w:bCs/>
          <w:sz w:val="24"/>
          <w:szCs w:val="24"/>
        </w:rPr>
        <w:t>вляет ее на электронную площадку</w:t>
      </w:r>
      <w:r w:rsidR="006530CA" w:rsidRPr="007812CB">
        <w:rPr>
          <w:rFonts w:eastAsia="Times New Roman"/>
          <w:bCs/>
          <w:sz w:val="24"/>
          <w:szCs w:val="24"/>
        </w:rPr>
        <w:t>);</w:t>
      </w:r>
    </w:p>
    <w:p w:rsidR="00F06B60" w:rsidRPr="007812CB" w:rsidRDefault="007D45F9" w:rsidP="00F06B60">
      <w:pPr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 xml:space="preserve">- </w:t>
      </w:r>
      <w:r w:rsidR="00FC052F" w:rsidRPr="007812CB">
        <w:rPr>
          <w:rFonts w:eastAsia="Times New Roman"/>
          <w:sz w:val="24"/>
          <w:szCs w:val="24"/>
        </w:rPr>
        <w:t>заверенные копии учредительных документов</w:t>
      </w:r>
      <w:r w:rsidR="00951EB0" w:rsidRPr="007812CB">
        <w:rPr>
          <w:rFonts w:eastAsia="Times New Roman"/>
          <w:sz w:val="24"/>
          <w:szCs w:val="24"/>
        </w:rPr>
        <w:t xml:space="preserve"> (для юридического лица)</w:t>
      </w:r>
      <w:r w:rsidR="00FC052F" w:rsidRPr="007812CB">
        <w:rPr>
          <w:rFonts w:eastAsia="Times New Roman"/>
          <w:sz w:val="24"/>
          <w:szCs w:val="24"/>
        </w:rPr>
        <w:t>;</w:t>
      </w:r>
    </w:p>
    <w:p w:rsidR="004C27D7" w:rsidRPr="007812CB" w:rsidRDefault="004C27D7" w:rsidP="004C27D7">
      <w:pPr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 xml:space="preserve">- </w:t>
      </w:r>
      <w:r w:rsidR="00951EB0" w:rsidRPr="007812CB">
        <w:rPr>
          <w:rFonts w:eastAsia="Times New Roman"/>
          <w:sz w:val="24"/>
          <w:szCs w:val="24"/>
        </w:rPr>
        <w:t xml:space="preserve">копии всех страниц </w:t>
      </w:r>
      <w:r w:rsidRPr="007812CB">
        <w:rPr>
          <w:rFonts w:eastAsia="Times New Roman"/>
          <w:sz w:val="24"/>
          <w:szCs w:val="24"/>
        </w:rPr>
        <w:t>документ</w:t>
      </w:r>
      <w:r w:rsidR="00951EB0" w:rsidRPr="007812CB">
        <w:rPr>
          <w:rFonts w:eastAsia="Times New Roman"/>
          <w:sz w:val="24"/>
          <w:szCs w:val="24"/>
        </w:rPr>
        <w:t>а</w:t>
      </w:r>
      <w:r w:rsidRPr="007812CB">
        <w:rPr>
          <w:rFonts w:eastAsia="Times New Roman"/>
          <w:sz w:val="24"/>
          <w:szCs w:val="24"/>
        </w:rPr>
        <w:t>, удостоверяющ</w:t>
      </w:r>
      <w:r w:rsidR="00951EB0" w:rsidRPr="007812CB">
        <w:rPr>
          <w:rFonts w:eastAsia="Times New Roman"/>
          <w:sz w:val="24"/>
          <w:szCs w:val="24"/>
        </w:rPr>
        <w:t>его</w:t>
      </w:r>
      <w:r w:rsidRPr="007812CB">
        <w:rPr>
          <w:rFonts w:eastAsia="Times New Roman"/>
          <w:sz w:val="24"/>
          <w:szCs w:val="24"/>
        </w:rPr>
        <w:t xml:space="preserve"> личность (для физического лица</w:t>
      </w:r>
      <w:r w:rsidR="003D3D49" w:rsidRPr="007812CB">
        <w:rPr>
          <w:rFonts w:eastAsia="Times New Roman"/>
          <w:sz w:val="24"/>
          <w:szCs w:val="24"/>
        </w:rPr>
        <w:t>, индивидуального предпринимателя</w:t>
      </w:r>
      <w:r w:rsidRPr="007812CB">
        <w:rPr>
          <w:rFonts w:eastAsia="Times New Roman"/>
          <w:sz w:val="24"/>
          <w:szCs w:val="24"/>
        </w:rPr>
        <w:t>)</w:t>
      </w:r>
      <w:r w:rsidR="00951EB0" w:rsidRPr="007812CB">
        <w:rPr>
          <w:rFonts w:eastAsia="Times New Roman"/>
          <w:sz w:val="24"/>
          <w:szCs w:val="24"/>
        </w:rPr>
        <w:t>.</w:t>
      </w:r>
      <w:r w:rsidRPr="007812CB">
        <w:rPr>
          <w:rFonts w:eastAsia="Times New Roman"/>
          <w:sz w:val="24"/>
          <w:szCs w:val="24"/>
        </w:rPr>
        <w:t xml:space="preserve"> Граждане Российской Федерации представляют все страницы паспорта гражданина РФ</w:t>
      </w:r>
      <w:r w:rsidR="00951EB0" w:rsidRPr="007812CB">
        <w:rPr>
          <w:rFonts w:eastAsia="Times New Roman"/>
          <w:sz w:val="24"/>
          <w:szCs w:val="24"/>
        </w:rPr>
        <w:t>;</w:t>
      </w:r>
    </w:p>
    <w:p w:rsidR="00F06B60" w:rsidRPr="007812CB" w:rsidRDefault="00F06B60" w:rsidP="00F06B60">
      <w:pPr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>- выписка из ЕГРЮЛ (для юридического лица</w:t>
      </w:r>
      <w:r w:rsidR="003D3D49" w:rsidRPr="007812CB">
        <w:rPr>
          <w:rFonts w:eastAsia="Times New Roman"/>
          <w:sz w:val="24"/>
          <w:szCs w:val="24"/>
        </w:rPr>
        <w:t>, индивидуального предпринимателя</w:t>
      </w:r>
      <w:r w:rsidRPr="007812CB">
        <w:rPr>
          <w:rFonts w:eastAsia="Times New Roman"/>
          <w:sz w:val="24"/>
          <w:szCs w:val="24"/>
        </w:rPr>
        <w:t>), полученн</w:t>
      </w:r>
      <w:r w:rsidR="00E94C1A" w:rsidRPr="007812CB">
        <w:rPr>
          <w:rFonts w:eastAsia="Times New Roman"/>
          <w:sz w:val="24"/>
          <w:szCs w:val="24"/>
        </w:rPr>
        <w:t>ая</w:t>
      </w:r>
      <w:r w:rsidRPr="007812CB">
        <w:rPr>
          <w:rFonts w:eastAsia="Times New Roman"/>
          <w:sz w:val="24"/>
          <w:szCs w:val="24"/>
        </w:rPr>
        <w:t xml:space="preserve"> не позднее, чем за 3 месяца до даты подачи заявки; </w:t>
      </w:r>
    </w:p>
    <w:p w:rsidR="00C438E0" w:rsidRPr="007812CB" w:rsidRDefault="00C438E0" w:rsidP="00F06B60">
      <w:pPr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>- решение об одобрении или о совершении крупной сделки,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приобретение имущества или внесение денежных сре</w:t>
      </w:r>
      <w:proofErr w:type="gramStart"/>
      <w:r w:rsidRPr="007812CB">
        <w:rPr>
          <w:rFonts w:eastAsia="Times New Roman"/>
          <w:sz w:val="24"/>
          <w:szCs w:val="24"/>
        </w:rPr>
        <w:t>дств в к</w:t>
      </w:r>
      <w:proofErr w:type="gramEnd"/>
      <w:r w:rsidRPr="007812CB">
        <w:rPr>
          <w:rFonts w:eastAsia="Times New Roman"/>
          <w:sz w:val="24"/>
          <w:szCs w:val="24"/>
        </w:rPr>
        <w:t>ачестве задатка являются крупной сделкой;</w:t>
      </w:r>
    </w:p>
    <w:p w:rsidR="004C27D7" w:rsidRPr="007812CB" w:rsidRDefault="007D45F9" w:rsidP="00141881">
      <w:pPr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 xml:space="preserve">- </w:t>
      </w:r>
      <w:r w:rsidR="00FC052F" w:rsidRPr="007812CB">
        <w:rPr>
          <w:rFonts w:eastAsia="Times New Roman"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</w:t>
      </w:r>
      <w:r w:rsidR="00CC0C9C" w:rsidRPr="007812CB">
        <w:rPr>
          <w:rFonts w:eastAsia="Times New Roman"/>
          <w:sz w:val="24"/>
          <w:szCs w:val="24"/>
        </w:rPr>
        <w:t>б</w:t>
      </w:r>
      <w:r w:rsidR="00FC052F" w:rsidRPr="007812CB">
        <w:rPr>
          <w:rFonts w:eastAsia="Times New Roman"/>
          <w:sz w:val="24"/>
          <w:szCs w:val="24"/>
        </w:rPr>
        <w:t xml:space="preserve"> его избрании);</w:t>
      </w:r>
    </w:p>
    <w:p w:rsidR="00C46594" w:rsidRPr="007812CB" w:rsidRDefault="004C27D7" w:rsidP="00141881">
      <w:pPr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>- в</w:t>
      </w:r>
      <w:r w:rsidR="00FC052F" w:rsidRPr="007812CB">
        <w:rPr>
          <w:rFonts w:eastAsia="Times New Roman"/>
          <w:sz w:val="24"/>
          <w:szCs w:val="24"/>
        </w:rPr>
        <w:t xml:space="preserve"> случае</w:t>
      </w:r>
      <w:proofErr w:type="gramStart"/>
      <w:r w:rsidR="00F06B60" w:rsidRPr="007812CB">
        <w:rPr>
          <w:rFonts w:eastAsia="Times New Roman"/>
          <w:sz w:val="24"/>
          <w:szCs w:val="24"/>
        </w:rPr>
        <w:t>,</w:t>
      </w:r>
      <w:proofErr w:type="gramEnd"/>
      <w:r w:rsidR="00FC052F" w:rsidRPr="007812CB">
        <w:rPr>
          <w:rFonts w:eastAsia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FC052F" w:rsidRPr="007812CB">
        <w:rPr>
          <w:rFonts w:eastAsia="Times New Roman"/>
          <w:sz w:val="24"/>
          <w:szCs w:val="24"/>
        </w:rPr>
        <w:t>,</w:t>
      </w:r>
      <w:proofErr w:type="gramEnd"/>
      <w:r w:rsidR="00FC052F" w:rsidRPr="007812CB">
        <w:rPr>
          <w:rFonts w:eastAsia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E4DF2" w:rsidRPr="007812CB" w:rsidRDefault="00AE4DF2" w:rsidP="002B1DCF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</w:p>
    <w:p w:rsidR="002B1DCF" w:rsidRPr="007812CB" w:rsidRDefault="002B1DCF" w:rsidP="002B1DCF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 xml:space="preserve">Иностранные юридические лица представляют выписку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местонахождения. </w:t>
      </w:r>
    </w:p>
    <w:p w:rsidR="004C27D7" w:rsidRPr="007812CB" w:rsidRDefault="002B1DCF" w:rsidP="002B1DCF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Документы, представляемые иностранными физическими и юридическими лицами, выданные в государстве регистрации претендента, должны содержать подлинные отметки о консульской легализации либо заверении апостилем, если освобождение от этих процедур не предусмотрено международными соглашениями Российской Федерации, и сопровождаться заверенным (нотариально либо в консульском загранучреждении) переводом на русский язык.</w:t>
      </w:r>
    </w:p>
    <w:p w:rsidR="00B3557C" w:rsidRPr="007812CB" w:rsidRDefault="00B3557C" w:rsidP="00B3557C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</w:p>
    <w:p w:rsidR="00B3557C" w:rsidRPr="007812CB" w:rsidRDefault="00B3557C" w:rsidP="00B3557C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i/>
          <w:sz w:val="24"/>
          <w:szCs w:val="24"/>
        </w:rPr>
        <w:t>Заявка и каждый из приложенных документов заверяется электронной подписью лица, имеющего право действовать от имени Заявителя</w:t>
      </w:r>
      <w:r w:rsidRPr="007812CB">
        <w:rPr>
          <w:rFonts w:eastAsia="Times New Roman"/>
          <w:bCs/>
          <w:sz w:val="24"/>
          <w:szCs w:val="24"/>
        </w:rPr>
        <w:t>.</w:t>
      </w:r>
    </w:p>
    <w:p w:rsidR="00F10CD9" w:rsidRPr="007812CB" w:rsidRDefault="00F10CD9" w:rsidP="00B3557C">
      <w:pPr>
        <w:spacing w:after="0" w:line="228" w:lineRule="auto"/>
        <w:ind w:firstLine="426"/>
        <w:jc w:val="both"/>
        <w:rPr>
          <w:rFonts w:eastAsia="Times New Roman"/>
          <w:bCs/>
          <w:i/>
          <w:sz w:val="24"/>
          <w:szCs w:val="24"/>
        </w:rPr>
      </w:pPr>
      <w:r w:rsidRPr="007812CB">
        <w:rPr>
          <w:rFonts w:eastAsia="Times New Roman"/>
          <w:bCs/>
          <w:i/>
          <w:sz w:val="24"/>
          <w:szCs w:val="24"/>
        </w:rPr>
        <w:t>Заявка не должна содержать предложение о цене договора.</w:t>
      </w:r>
    </w:p>
    <w:p w:rsidR="00C67BC6" w:rsidRPr="007812CB" w:rsidRDefault="00C67BC6" w:rsidP="00C67BC6">
      <w:pPr>
        <w:spacing w:after="0" w:line="228" w:lineRule="auto"/>
        <w:ind w:firstLine="426"/>
        <w:jc w:val="both"/>
        <w:rPr>
          <w:i/>
          <w:sz w:val="24"/>
          <w:szCs w:val="24"/>
        </w:rPr>
      </w:pPr>
      <w:r w:rsidRPr="007812CB">
        <w:rPr>
          <w:i/>
          <w:sz w:val="24"/>
          <w:szCs w:val="24"/>
        </w:rPr>
        <w:t>Подавая заявку на участие, участник принимает и соглашается с условиями настоящего Информационного сообщения.</w:t>
      </w:r>
    </w:p>
    <w:p w:rsidR="00BC4D81" w:rsidRPr="007812CB" w:rsidRDefault="00BC4D81" w:rsidP="00C67BC6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</w:p>
    <w:p w:rsidR="00BC4D81" w:rsidRPr="007812CB" w:rsidRDefault="00BC4D81" w:rsidP="00BC4D81">
      <w:pPr>
        <w:spacing w:after="0" w:line="240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2)</w:t>
      </w:r>
      <w:r w:rsidRPr="007812CB">
        <w:rPr>
          <w:rFonts w:eastAsia="Times New Roman"/>
          <w:sz w:val="24"/>
          <w:szCs w:val="24"/>
        </w:rPr>
        <w:t xml:space="preserve"> перечисляет задаток в размере</w:t>
      </w:r>
      <w:r w:rsidR="001E5EA5" w:rsidRPr="007812CB">
        <w:rPr>
          <w:rFonts w:eastAsia="Times New Roman"/>
          <w:sz w:val="24"/>
          <w:szCs w:val="24"/>
        </w:rPr>
        <w:t xml:space="preserve">, </w:t>
      </w:r>
      <w:r w:rsidRPr="007812CB">
        <w:rPr>
          <w:rFonts w:eastAsia="Times New Roman"/>
          <w:sz w:val="24"/>
          <w:szCs w:val="24"/>
        </w:rPr>
        <w:t>сроки</w:t>
      </w:r>
      <w:r w:rsidR="001E5EA5" w:rsidRPr="007812CB">
        <w:rPr>
          <w:rFonts w:eastAsia="Times New Roman"/>
          <w:sz w:val="24"/>
          <w:szCs w:val="24"/>
        </w:rPr>
        <w:t xml:space="preserve"> и на реквизиты</w:t>
      </w:r>
      <w:r w:rsidRPr="007812CB">
        <w:rPr>
          <w:rFonts w:eastAsia="Times New Roman"/>
          <w:sz w:val="24"/>
          <w:szCs w:val="24"/>
        </w:rPr>
        <w:t>, указанные Организатором торгов в информационном сообщении, в счет обеспечения оплаты приобретаемого имущества.</w:t>
      </w:r>
    </w:p>
    <w:p w:rsidR="00BC4D81" w:rsidRPr="007812CB" w:rsidRDefault="00BC4D81" w:rsidP="00BC4D81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bCs/>
          <w:sz w:val="24"/>
          <w:szCs w:val="24"/>
        </w:rPr>
      </w:pPr>
    </w:p>
    <w:p w:rsidR="001811D1" w:rsidRPr="007812CB" w:rsidRDefault="00811A61" w:rsidP="001811D1">
      <w:pPr>
        <w:spacing w:after="0" w:line="228" w:lineRule="auto"/>
        <w:ind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Претендент</w:t>
      </w:r>
      <w:r w:rsidR="00767502" w:rsidRPr="007812CB">
        <w:rPr>
          <w:rFonts w:eastAsia="Times New Roman"/>
          <w:bCs/>
          <w:sz w:val="24"/>
          <w:szCs w:val="24"/>
        </w:rPr>
        <w:t xml:space="preserve"> </w:t>
      </w:r>
      <w:r w:rsidR="001811D1" w:rsidRPr="007812CB">
        <w:rPr>
          <w:rFonts w:eastAsia="Times New Roman"/>
          <w:bCs/>
          <w:sz w:val="24"/>
          <w:szCs w:val="24"/>
        </w:rPr>
        <w:t xml:space="preserve">не допускается к участию в </w:t>
      </w:r>
      <w:r w:rsidR="008F41CE" w:rsidRPr="007812CB">
        <w:rPr>
          <w:rFonts w:eastAsia="Times New Roman"/>
          <w:bCs/>
          <w:sz w:val="24"/>
          <w:szCs w:val="24"/>
        </w:rPr>
        <w:t xml:space="preserve">смешанном аукционе </w:t>
      </w:r>
      <w:r w:rsidR="001811D1" w:rsidRPr="007812CB">
        <w:rPr>
          <w:rFonts w:eastAsia="Times New Roman"/>
          <w:bCs/>
          <w:sz w:val="24"/>
          <w:szCs w:val="24"/>
        </w:rPr>
        <w:t>в следующих случаях:</w:t>
      </w:r>
    </w:p>
    <w:p w:rsidR="00982DD5" w:rsidRPr="007812CB" w:rsidRDefault="00982DD5" w:rsidP="00982DD5">
      <w:pPr>
        <w:pStyle w:val="af4"/>
        <w:numPr>
          <w:ilvl w:val="0"/>
          <w:numId w:val="5"/>
        </w:numPr>
        <w:spacing w:after="0" w:line="228" w:lineRule="auto"/>
        <w:ind w:left="0"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заявка подана лицом, не уполномоченным на осуществление таких действий;</w:t>
      </w:r>
    </w:p>
    <w:p w:rsidR="00982DD5" w:rsidRPr="007812CB" w:rsidRDefault="00B3557C" w:rsidP="00982DD5">
      <w:pPr>
        <w:pStyle w:val="af4"/>
        <w:numPr>
          <w:ilvl w:val="0"/>
          <w:numId w:val="5"/>
        </w:numPr>
        <w:spacing w:after="0" w:line="228" w:lineRule="auto"/>
        <w:ind w:left="0"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п</w:t>
      </w:r>
      <w:r w:rsidR="001811D1" w:rsidRPr="007812CB">
        <w:rPr>
          <w:rFonts w:eastAsia="Times New Roman"/>
          <w:bCs/>
          <w:sz w:val="24"/>
          <w:szCs w:val="24"/>
        </w:rPr>
        <w:t xml:space="preserve">редставлены не все документы в соответствии с перечнем, указанным в информационном сообщении о проведении </w:t>
      </w:r>
      <w:r w:rsidR="00767502" w:rsidRPr="007812CB">
        <w:rPr>
          <w:rFonts w:eastAsia="Times New Roman"/>
          <w:bCs/>
          <w:sz w:val="24"/>
          <w:szCs w:val="24"/>
        </w:rPr>
        <w:t>процедуры</w:t>
      </w:r>
      <w:r w:rsidR="001E5EA5" w:rsidRPr="007812CB">
        <w:rPr>
          <w:rFonts w:eastAsia="Times New Roman"/>
          <w:bCs/>
          <w:sz w:val="24"/>
          <w:szCs w:val="24"/>
        </w:rPr>
        <w:t>,</w:t>
      </w:r>
      <w:r w:rsidR="00811A61" w:rsidRPr="007812CB">
        <w:rPr>
          <w:rFonts w:eastAsia="Times New Roman"/>
          <w:bCs/>
          <w:sz w:val="24"/>
          <w:szCs w:val="24"/>
        </w:rPr>
        <w:t xml:space="preserve"> </w:t>
      </w:r>
      <w:r w:rsidR="006B4CD4" w:rsidRPr="007812CB">
        <w:rPr>
          <w:rFonts w:eastAsia="Times New Roman"/>
          <w:bCs/>
          <w:sz w:val="24"/>
          <w:szCs w:val="24"/>
        </w:rPr>
        <w:t xml:space="preserve">либо </w:t>
      </w:r>
      <w:r w:rsidR="001811D1" w:rsidRPr="007812CB">
        <w:rPr>
          <w:rFonts w:eastAsia="Times New Roman"/>
          <w:bCs/>
          <w:sz w:val="24"/>
          <w:szCs w:val="24"/>
        </w:rPr>
        <w:t>оформление представленных документов не соответствует законодательству Российской Федерации</w:t>
      </w:r>
      <w:r w:rsidR="00382252" w:rsidRPr="007812CB">
        <w:rPr>
          <w:rFonts w:eastAsia="Times New Roman"/>
          <w:bCs/>
          <w:sz w:val="24"/>
          <w:szCs w:val="24"/>
        </w:rPr>
        <w:t xml:space="preserve"> и (или) требованиям документации</w:t>
      </w:r>
      <w:r w:rsidR="001811D1" w:rsidRPr="007812CB">
        <w:rPr>
          <w:rFonts w:eastAsia="Times New Roman"/>
          <w:bCs/>
          <w:sz w:val="24"/>
          <w:szCs w:val="24"/>
        </w:rPr>
        <w:t>;</w:t>
      </w:r>
    </w:p>
    <w:p w:rsidR="006B4CD4" w:rsidRPr="007812CB" w:rsidRDefault="006B4CD4" w:rsidP="00982DD5">
      <w:pPr>
        <w:pStyle w:val="af4"/>
        <w:numPr>
          <w:ilvl w:val="0"/>
          <w:numId w:val="5"/>
        </w:numPr>
        <w:spacing w:after="0" w:line="228" w:lineRule="auto"/>
        <w:ind w:left="0"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наличие в представленных в составе заявки документах недостоверных сведений</w:t>
      </w:r>
      <w:r w:rsidR="000D613E" w:rsidRPr="007812CB">
        <w:rPr>
          <w:rFonts w:eastAsia="Times New Roman"/>
          <w:bCs/>
          <w:sz w:val="24"/>
          <w:szCs w:val="24"/>
        </w:rPr>
        <w:t>;</w:t>
      </w:r>
    </w:p>
    <w:p w:rsidR="000D613E" w:rsidRPr="007812CB" w:rsidRDefault="007C2B3D" w:rsidP="00982DD5">
      <w:pPr>
        <w:pStyle w:val="af4"/>
        <w:numPr>
          <w:ilvl w:val="0"/>
          <w:numId w:val="5"/>
        </w:numPr>
        <w:spacing w:after="0" w:line="228" w:lineRule="auto"/>
        <w:ind w:left="0" w:firstLine="426"/>
        <w:jc w:val="both"/>
        <w:rPr>
          <w:rFonts w:eastAsia="Times New Roman"/>
          <w:bCs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lastRenderedPageBreak/>
        <w:t xml:space="preserve">не подтверждено </w:t>
      </w:r>
      <w:r w:rsidR="00BC4D81" w:rsidRPr="007812CB">
        <w:rPr>
          <w:rFonts w:eastAsia="Times New Roman"/>
          <w:bCs/>
          <w:sz w:val="24"/>
          <w:szCs w:val="24"/>
        </w:rPr>
        <w:t>поступление задатка в размере и сроки, указанные в информационном сообщении.</w:t>
      </w:r>
    </w:p>
    <w:p w:rsidR="002B1DCF" w:rsidRPr="007812CB" w:rsidRDefault="002B1DCF">
      <w:pPr>
        <w:shd w:val="clear" w:color="auto" w:fill="FFFFFF"/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</w:p>
    <w:p w:rsidR="00FD133C" w:rsidRPr="007812CB" w:rsidRDefault="00767502" w:rsidP="00FD133C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 xml:space="preserve">Претендент </w:t>
      </w:r>
      <w:r w:rsidR="00FD133C" w:rsidRPr="007812CB">
        <w:rPr>
          <w:rFonts w:eastAsia="Times New Roman"/>
          <w:sz w:val="24"/>
          <w:szCs w:val="24"/>
        </w:rPr>
        <w:t xml:space="preserve">вправе не позднее дня окончания </w:t>
      </w:r>
      <w:r w:rsidR="00187D60" w:rsidRPr="007812CB">
        <w:rPr>
          <w:rFonts w:eastAsia="Times New Roman"/>
          <w:sz w:val="24"/>
          <w:szCs w:val="24"/>
        </w:rPr>
        <w:t>п</w:t>
      </w:r>
      <w:r w:rsidR="00027EC1" w:rsidRPr="007812CB">
        <w:rPr>
          <w:rFonts w:eastAsia="Times New Roman"/>
          <w:sz w:val="24"/>
          <w:szCs w:val="24"/>
        </w:rPr>
        <w:t>одачи</w:t>
      </w:r>
      <w:r w:rsidR="00FD133C" w:rsidRPr="007812CB">
        <w:rPr>
          <w:rFonts w:eastAsia="Times New Roman"/>
          <w:sz w:val="24"/>
          <w:szCs w:val="24"/>
        </w:rPr>
        <w:t xml:space="preserve"> заявок отозвать заявку путем направления уведомления об отзыве заявки на электронную площадку. </w:t>
      </w:r>
    </w:p>
    <w:p w:rsidR="00B3557C" w:rsidRPr="007812CB" w:rsidRDefault="00B3557C" w:rsidP="006234D1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4"/>
          <w:szCs w:val="24"/>
        </w:rPr>
      </w:pPr>
    </w:p>
    <w:p w:rsidR="007557B5" w:rsidRPr="007812CB" w:rsidRDefault="00187D0B" w:rsidP="007557B5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b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3.</w:t>
      </w:r>
      <w:r w:rsidR="007557B5" w:rsidRPr="007812CB">
        <w:rPr>
          <w:rFonts w:eastAsia="Times New Roman"/>
          <w:b/>
          <w:sz w:val="24"/>
          <w:szCs w:val="24"/>
        </w:rPr>
        <w:t>7</w:t>
      </w:r>
      <w:r w:rsidRPr="007812CB">
        <w:rPr>
          <w:rFonts w:eastAsia="Times New Roman"/>
          <w:b/>
          <w:sz w:val="24"/>
          <w:szCs w:val="24"/>
        </w:rPr>
        <w:t xml:space="preserve">. </w:t>
      </w:r>
      <w:r w:rsidR="00726A1D" w:rsidRPr="007812CB">
        <w:rPr>
          <w:rFonts w:eastAsia="Times New Roman"/>
          <w:b/>
          <w:sz w:val="24"/>
          <w:szCs w:val="24"/>
        </w:rPr>
        <w:t>Порядок предоставления разъяснений:</w:t>
      </w:r>
    </w:p>
    <w:p w:rsidR="007557B5" w:rsidRPr="007812CB" w:rsidRDefault="007557B5" w:rsidP="007557B5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b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3.7.1.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адрес электронной почты</w:t>
      </w:r>
      <w:r w:rsidR="000765C3" w:rsidRPr="007812CB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hyperlink r:id="rId10" w:history="1">
        <w:r w:rsidR="00187D60" w:rsidRPr="007812CB">
          <w:rPr>
            <w:rStyle w:val="afa"/>
            <w:rFonts w:eastAsia="Times New Roman"/>
            <w:sz w:val="24"/>
            <w:szCs w:val="24"/>
            <w:lang w:eastAsia="ru-RU"/>
          </w:rPr>
          <w:t>realty@etpz.ru</w:t>
        </w:r>
      </w:hyperlink>
      <w:r w:rsidR="000765C3" w:rsidRPr="007812CB">
        <w:rPr>
          <w:sz w:val="24"/>
          <w:szCs w:val="24"/>
        </w:rPr>
        <w:t xml:space="preserve"> 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 xml:space="preserve">вопрос 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о разъяснении размещенной информации с даты начала подачи заявок в срок не </w:t>
      </w:r>
      <w:proofErr w:type="gramStart"/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>позднее</w:t>
      </w:r>
      <w:proofErr w:type="gramEnd"/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 чем за 5 (Пять) 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 xml:space="preserve">рабочих 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>дней до даты окончания подачи заявок на участие в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 xml:space="preserve"> торгах по продаже имущества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>.</w:t>
      </w:r>
    </w:p>
    <w:p w:rsidR="00187D60" w:rsidRPr="007812CB" w:rsidRDefault="007557B5" w:rsidP="007557B5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b/>
          <w:sz w:val="24"/>
          <w:szCs w:val="24"/>
        </w:rPr>
      </w:pPr>
      <w:r w:rsidRPr="007812CB">
        <w:rPr>
          <w:rFonts w:eastAsia="Times New Roman"/>
          <w:bCs/>
          <w:sz w:val="24"/>
          <w:szCs w:val="24"/>
        </w:rPr>
        <w:t>3.7.2</w:t>
      </w:r>
      <w:r w:rsidR="000765C3" w:rsidRPr="007812CB">
        <w:rPr>
          <w:rFonts w:eastAsia="Times New Roman"/>
          <w:bCs/>
          <w:sz w:val="24"/>
          <w:szCs w:val="24"/>
        </w:rPr>
        <w:t xml:space="preserve">. 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В течение 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>2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 (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>Двух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) рабочих дней со дня поступления 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>вопроса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 при условии, что такой 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>вопрос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 поступил не позднее срока, установленного в п. 3.</w:t>
      </w:r>
      <w:r w:rsidR="004E204C" w:rsidRPr="007812CB">
        <w:rPr>
          <w:rFonts w:eastAsia="Times New Roman"/>
          <w:color w:val="auto"/>
          <w:sz w:val="24"/>
          <w:szCs w:val="24"/>
          <w:lang w:eastAsia="ru-RU"/>
        </w:rPr>
        <w:t>7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 xml:space="preserve">.1. настоящего Информационного сообщения, Организатор </w:t>
      </w:r>
      <w:r w:rsidR="00027EC1" w:rsidRPr="007812CB">
        <w:rPr>
          <w:rFonts w:eastAsia="Times New Roman"/>
          <w:color w:val="auto"/>
          <w:sz w:val="24"/>
          <w:szCs w:val="24"/>
          <w:lang w:eastAsia="ru-RU"/>
        </w:rPr>
        <w:t xml:space="preserve">торгов по продаже </w:t>
      </w:r>
      <w:r w:rsidR="00187D60" w:rsidRPr="007812CB">
        <w:rPr>
          <w:rFonts w:eastAsia="Times New Roman"/>
          <w:color w:val="auto"/>
          <w:sz w:val="24"/>
          <w:szCs w:val="24"/>
          <w:lang w:eastAsia="ru-RU"/>
        </w:rPr>
        <w:t>публикует на ЭТП в открытом доступе ответ-разъяснение с указанием предмета запроса, но без указания лица, от которого он поступил.</w:t>
      </w:r>
    </w:p>
    <w:p w:rsidR="00C67BC6" w:rsidRPr="007812CB" w:rsidRDefault="00C67BC6" w:rsidP="00C67BC6">
      <w:pPr>
        <w:pStyle w:val="af4"/>
        <w:tabs>
          <w:tab w:val="left" w:pos="709"/>
          <w:tab w:val="left" w:pos="851"/>
          <w:tab w:val="left" w:pos="1134"/>
        </w:tabs>
        <w:suppressAutoHyphens w:val="0"/>
        <w:adjustRightInd w:val="0"/>
        <w:spacing w:after="0" w:line="240" w:lineRule="auto"/>
        <w:ind w:left="426"/>
        <w:jc w:val="both"/>
        <w:textAlignment w:val="baseline"/>
        <w:rPr>
          <w:rFonts w:eastAsia="Times New Roman"/>
          <w:color w:val="auto"/>
          <w:sz w:val="24"/>
          <w:szCs w:val="24"/>
          <w:lang w:eastAsia="ru-RU"/>
        </w:rPr>
      </w:pPr>
    </w:p>
    <w:p w:rsidR="00726A1D" w:rsidRPr="007812CB" w:rsidRDefault="00726A1D" w:rsidP="00187D60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426"/>
        <w:jc w:val="both"/>
        <w:rPr>
          <w:rFonts w:eastAsia="Times New Roman"/>
          <w:b/>
          <w:sz w:val="24"/>
          <w:szCs w:val="24"/>
        </w:rPr>
      </w:pPr>
    </w:p>
    <w:p w:rsidR="00B3557C" w:rsidRPr="007812CB" w:rsidRDefault="00187D0B" w:rsidP="006234D1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b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3.</w:t>
      </w:r>
      <w:r w:rsidR="00F62B40" w:rsidRPr="007812CB">
        <w:rPr>
          <w:rFonts w:eastAsia="Times New Roman"/>
          <w:b/>
          <w:sz w:val="24"/>
          <w:szCs w:val="24"/>
        </w:rPr>
        <w:t>8</w:t>
      </w:r>
      <w:r w:rsidRPr="007812CB">
        <w:rPr>
          <w:rFonts w:eastAsia="Times New Roman"/>
          <w:b/>
          <w:sz w:val="24"/>
          <w:szCs w:val="24"/>
        </w:rPr>
        <w:t xml:space="preserve">. </w:t>
      </w:r>
      <w:r w:rsidR="00B3557C" w:rsidRPr="007812CB">
        <w:rPr>
          <w:rFonts w:eastAsia="Times New Roman"/>
          <w:b/>
          <w:sz w:val="24"/>
          <w:szCs w:val="24"/>
        </w:rPr>
        <w:t>Порядок проведения</w:t>
      </w:r>
      <w:r w:rsidR="00027EC1" w:rsidRPr="007812CB">
        <w:rPr>
          <w:rFonts w:eastAsia="Times New Roman"/>
          <w:b/>
          <w:sz w:val="24"/>
          <w:szCs w:val="24"/>
        </w:rPr>
        <w:t xml:space="preserve"> торгов по продаже имущества посредством</w:t>
      </w:r>
      <w:r w:rsidR="008F41CE" w:rsidRPr="007812CB">
        <w:rPr>
          <w:rFonts w:eastAsia="Times New Roman"/>
          <w:b/>
          <w:sz w:val="24"/>
          <w:szCs w:val="24"/>
        </w:rPr>
        <w:t xml:space="preserve"> смешанного аукциона</w:t>
      </w:r>
      <w:r w:rsidR="00B3557C" w:rsidRPr="007812CB">
        <w:rPr>
          <w:rFonts w:eastAsia="Times New Roman"/>
          <w:b/>
          <w:sz w:val="24"/>
          <w:szCs w:val="24"/>
        </w:rPr>
        <w:t>:</w:t>
      </w:r>
    </w:p>
    <w:p w:rsidR="00D034A4" w:rsidRPr="007812CB" w:rsidRDefault="00D034A4" w:rsidP="00D034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7812CB">
        <w:rPr>
          <w:sz w:val="24"/>
          <w:szCs w:val="24"/>
          <w:lang w:eastAsia="ru-RU"/>
        </w:rPr>
        <w:t xml:space="preserve">По итогам рассмотрения заявок и прилагаемых к ним документов Претендентов и установления факта поступления задатка Организатор </w:t>
      </w:r>
      <w:r w:rsidR="00246527" w:rsidRPr="007812CB">
        <w:rPr>
          <w:sz w:val="24"/>
          <w:szCs w:val="24"/>
          <w:lang w:eastAsia="ru-RU"/>
        </w:rPr>
        <w:t xml:space="preserve">в указанный в Информационном сообщении срок </w:t>
      </w:r>
      <w:r w:rsidRPr="007812CB">
        <w:rPr>
          <w:sz w:val="24"/>
          <w:szCs w:val="24"/>
          <w:lang w:eastAsia="ru-RU"/>
        </w:rPr>
        <w:t xml:space="preserve">подписывает Протокол об определении участников. </w:t>
      </w:r>
      <w:r w:rsidRPr="007812CB">
        <w:rPr>
          <w:sz w:val="24"/>
          <w:szCs w:val="24"/>
        </w:rPr>
        <w:t xml:space="preserve">Протокол подписывается Организатором, в открытой части ЭТП публикуются </w:t>
      </w:r>
      <w:r w:rsidR="002135DC" w:rsidRPr="007812CB">
        <w:rPr>
          <w:sz w:val="24"/>
          <w:szCs w:val="24"/>
        </w:rPr>
        <w:t xml:space="preserve">только </w:t>
      </w:r>
      <w:r w:rsidRPr="007812CB">
        <w:rPr>
          <w:sz w:val="24"/>
          <w:szCs w:val="24"/>
        </w:rPr>
        <w:t>сведения о Претендентах, не допущенных к процедуре торгов.</w:t>
      </w:r>
    </w:p>
    <w:p w:rsidR="001F456F" w:rsidRPr="007812CB" w:rsidRDefault="00502B8E" w:rsidP="001F456F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7812CB">
        <w:rPr>
          <w:sz w:val="24"/>
          <w:szCs w:val="24"/>
        </w:rPr>
        <w:t xml:space="preserve">Проведение торгов </w:t>
      </w:r>
      <w:r w:rsidR="005C0094" w:rsidRPr="007812CB">
        <w:rPr>
          <w:sz w:val="24"/>
          <w:szCs w:val="24"/>
        </w:rPr>
        <w:t>осуществляется</w:t>
      </w:r>
      <w:r w:rsidRPr="007812CB">
        <w:rPr>
          <w:sz w:val="24"/>
          <w:szCs w:val="24"/>
        </w:rPr>
        <w:t xml:space="preserve"> в день и во время, указанные в извещении, путем</w:t>
      </w:r>
      <w:r w:rsidRPr="007812CB">
        <w:rPr>
          <w:sz w:val="24"/>
          <w:szCs w:val="24"/>
          <w:lang w:eastAsia="ru-RU"/>
        </w:rPr>
        <w:t xml:space="preserve"> последовательного понижения</w:t>
      </w:r>
      <w:r w:rsidR="00F64BF8" w:rsidRPr="007812CB">
        <w:rPr>
          <w:sz w:val="24"/>
          <w:szCs w:val="24"/>
          <w:lang w:eastAsia="ru-RU"/>
        </w:rPr>
        <w:t xml:space="preserve"> начальной</w:t>
      </w:r>
      <w:r w:rsidRPr="007812CB">
        <w:rPr>
          <w:sz w:val="24"/>
          <w:szCs w:val="24"/>
          <w:lang w:eastAsia="ru-RU"/>
        </w:rPr>
        <w:t xml:space="preserve"> цены </w:t>
      </w:r>
      <w:r w:rsidR="00F64BF8" w:rsidRPr="007812CB">
        <w:rPr>
          <w:sz w:val="24"/>
          <w:szCs w:val="24"/>
          <w:lang w:eastAsia="ru-RU"/>
        </w:rPr>
        <w:t xml:space="preserve">объекта </w:t>
      </w:r>
      <w:r w:rsidRPr="007812CB">
        <w:rPr>
          <w:sz w:val="24"/>
          <w:szCs w:val="24"/>
          <w:lang w:eastAsia="ru-RU"/>
        </w:rPr>
        <w:t xml:space="preserve">(цена имущества, указанная в </w:t>
      </w:r>
      <w:r w:rsidR="00A107F1" w:rsidRPr="007812CB">
        <w:rPr>
          <w:sz w:val="24"/>
          <w:szCs w:val="24"/>
          <w:lang w:eastAsia="ru-RU"/>
        </w:rPr>
        <w:t>И</w:t>
      </w:r>
      <w:r w:rsidRPr="007812CB">
        <w:rPr>
          <w:sz w:val="24"/>
          <w:szCs w:val="24"/>
          <w:lang w:eastAsia="ru-RU"/>
        </w:rPr>
        <w:t xml:space="preserve">нформационном сообщении) на величину, равную величине «шага понижения», но не ниже цены отсечения. </w:t>
      </w:r>
      <w:r w:rsidR="001F456F" w:rsidRPr="007812CB">
        <w:rPr>
          <w:rFonts w:eastAsia="Times New Roman"/>
          <w:sz w:val="24"/>
          <w:szCs w:val="24"/>
        </w:rPr>
        <w:t>На любом этапе снижения цены Претенденты, которые были допущены и признаны Участниками продажи, могут подтвердить сложившуюся цену лота.</w:t>
      </w:r>
    </w:p>
    <w:p w:rsidR="00502B8E" w:rsidRPr="007812CB" w:rsidRDefault="00502B8E" w:rsidP="00E73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r w:rsidRPr="007812CB">
        <w:rPr>
          <w:sz w:val="24"/>
          <w:szCs w:val="24"/>
          <w:lang w:eastAsia="ru-RU"/>
        </w:rPr>
        <w:t>Время приема предложений Участников продажи о цене первоначального предложения составляет один час от времени начала проведения процедуры продажи имущества и 1</w:t>
      </w:r>
      <w:r w:rsidR="001F456F" w:rsidRPr="007812CB">
        <w:rPr>
          <w:sz w:val="24"/>
          <w:szCs w:val="24"/>
          <w:lang w:eastAsia="ru-RU"/>
        </w:rPr>
        <w:t>0</w:t>
      </w:r>
      <w:r w:rsidRPr="007812CB">
        <w:rPr>
          <w:sz w:val="24"/>
          <w:szCs w:val="24"/>
          <w:lang w:eastAsia="ru-RU"/>
        </w:rPr>
        <w:t xml:space="preserve"> минут на представление предложений о цене имущества на каждом «шаге понижения».</w:t>
      </w:r>
    </w:p>
    <w:p w:rsidR="00502B8E" w:rsidRPr="007812CB" w:rsidRDefault="0062338E" w:rsidP="00E73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r w:rsidRPr="007812CB">
        <w:rPr>
          <w:sz w:val="24"/>
          <w:szCs w:val="24"/>
          <w:lang w:eastAsia="ru-RU"/>
        </w:rPr>
        <w:t>В случае если любой из Участников продажи подтвержда</w:t>
      </w:r>
      <w:r w:rsidR="00B94684" w:rsidRPr="007812CB">
        <w:rPr>
          <w:sz w:val="24"/>
          <w:szCs w:val="24"/>
          <w:lang w:eastAsia="ru-RU"/>
        </w:rPr>
        <w:t>е</w:t>
      </w:r>
      <w:r w:rsidRPr="007812CB">
        <w:rPr>
          <w:sz w:val="24"/>
          <w:szCs w:val="24"/>
          <w:lang w:eastAsia="ru-RU"/>
        </w:rPr>
        <w:t>т цену первоначального предложения или цену предложения, сложившуюся на одном из "шагов понижения", со всеми Участниками продажи проводится аукцион в порядке, установленном разделом 5.3 Регламента.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продажи о цене имущества составляет 10 минут.</w:t>
      </w:r>
    </w:p>
    <w:p w:rsidR="0022551E" w:rsidRPr="007812CB" w:rsidRDefault="0022551E" w:rsidP="00E73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r w:rsidRPr="007812CB">
        <w:rPr>
          <w:sz w:val="24"/>
          <w:szCs w:val="24"/>
          <w:lang w:eastAsia="ru-RU"/>
        </w:rPr>
        <w:t>Победителем признается участник, предложивший наиболее высокое предложение о цене в ходе аукциона. В случае отсутствия в ходе аукциона предложений о цене победителем признается участник, который первым подтвердил цену первоначального предложения или цену предложения, сложившуюся на соответствующем "шаге понижения".</w:t>
      </w:r>
    </w:p>
    <w:p w:rsidR="00502B8E" w:rsidRPr="007812CB" w:rsidRDefault="00502B8E" w:rsidP="00E73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  <w:r w:rsidRPr="007812CB">
        <w:rPr>
          <w:sz w:val="24"/>
          <w:szCs w:val="24"/>
          <w:lang w:eastAsia="ru-RU"/>
        </w:rPr>
        <w:t>Протокол об итогах</w:t>
      </w:r>
      <w:r w:rsidR="00D92188" w:rsidRPr="007812CB">
        <w:rPr>
          <w:sz w:val="24"/>
          <w:szCs w:val="24"/>
          <w:lang w:eastAsia="ru-RU"/>
        </w:rPr>
        <w:t xml:space="preserve"> смешанного аукциона</w:t>
      </w:r>
      <w:r w:rsidRPr="007812CB">
        <w:rPr>
          <w:sz w:val="24"/>
          <w:szCs w:val="24"/>
          <w:lang w:eastAsia="ru-RU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</w:t>
      </w:r>
      <w:r w:rsidR="00A215FB" w:rsidRPr="007812CB">
        <w:rPr>
          <w:sz w:val="24"/>
          <w:szCs w:val="24"/>
          <w:lang w:eastAsia="ru-RU"/>
        </w:rPr>
        <w:t xml:space="preserve">Организатором </w:t>
      </w:r>
      <w:r w:rsidRPr="007812CB">
        <w:rPr>
          <w:sz w:val="24"/>
          <w:szCs w:val="24"/>
          <w:lang w:eastAsia="ru-RU"/>
        </w:rPr>
        <w:t xml:space="preserve">в течение одного часа со времени получения электронного журнала. Процедура продажи имущества посредством </w:t>
      </w:r>
      <w:r w:rsidR="00D92188" w:rsidRPr="007812CB">
        <w:rPr>
          <w:sz w:val="24"/>
          <w:szCs w:val="24"/>
          <w:lang w:eastAsia="ru-RU"/>
        </w:rPr>
        <w:t xml:space="preserve">смешанного аукциона </w:t>
      </w:r>
      <w:r w:rsidRPr="007812CB">
        <w:rPr>
          <w:sz w:val="24"/>
          <w:szCs w:val="24"/>
          <w:lang w:eastAsia="ru-RU"/>
        </w:rPr>
        <w:t xml:space="preserve">считается завершенной со времени подписания </w:t>
      </w:r>
      <w:r w:rsidR="00A215FB" w:rsidRPr="007812CB">
        <w:rPr>
          <w:sz w:val="24"/>
          <w:szCs w:val="24"/>
          <w:lang w:eastAsia="ru-RU"/>
        </w:rPr>
        <w:t xml:space="preserve">Организатором </w:t>
      </w:r>
      <w:r w:rsidRPr="007812CB">
        <w:rPr>
          <w:sz w:val="24"/>
          <w:szCs w:val="24"/>
          <w:lang w:eastAsia="ru-RU"/>
        </w:rPr>
        <w:t>протокола об итогах такой продажи.</w:t>
      </w:r>
    </w:p>
    <w:p w:rsidR="0007577C" w:rsidRPr="007812CB" w:rsidRDefault="0007577C" w:rsidP="00E73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</w:rPr>
      </w:pPr>
    </w:p>
    <w:p w:rsidR="00726A1D" w:rsidRPr="007812CB" w:rsidRDefault="006234D1" w:rsidP="00726A1D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i/>
          <w:sz w:val="24"/>
          <w:szCs w:val="24"/>
        </w:rPr>
      </w:pPr>
      <w:r w:rsidRPr="007812CB">
        <w:rPr>
          <w:rFonts w:eastAsia="Times New Roman"/>
          <w:i/>
          <w:sz w:val="24"/>
          <w:szCs w:val="24"/>
        </w:rPr>
        <w:t>Любое предложение Участника</w:t>
      </w:r>
      <w:r w:rsidR="00F70BF9" w:rsidRPr="007812CB">
        <w:rPr>
          <w:rFonts w:eastAsia="Times New Roman"/>
          <w:i/>
          <w:sz w:val="24"/>
          <w:szCs w:val="24"/>
        </w:rPr>
        <w:t xml:space="preserve"> процедуры</w:t>
      </w:r>
      <w:r w:rsidRPr="007812CB">
        <w:rPr>
          <w:rFonts w:eastAsia="Times New Roman"/>
          <w:i/>
          <w:sz w:val="24"/>
          <w:szCs w:val="24"/>
        </w:rPr>
        <w:t>, направленное через электронную площадку в ходе участия в</w:t>
      </w:r>
      <w:r w:rsidR="00502B8E" w:rsidRPr="007812CB">
        <w:rPr>
          <w:rFonts w:eastAsia="Times New Roman"/>
          <w:i/>
          <w:sz w:val="24"/>
          <w:szCs w:val="24"/>
        </w:rPr>
        <w:t xml:space="preserve"> процедуре, </w:t>
      </w:r>
      <w:r w:rsidRPr="007812CB">
        <w:rPr>
          <w:rFonts w:eastAsia="Times New Roman"/>
          <w:i/>
          <w:sz w:val="24"/>
          <w:szCs w:val="24"/>
        </w:rPr>
        <w:t xml:space="preserve">считается офертой. </w:t>
      </w:r>
      <w:proofErr w:type="gramStart"/>
      <w:r w:rsidRPr="007812CB">
        <w:rPr>
          <w:rFonts w:eastAsia="Times New Roman"/>
          <w:i/>
          <w:sz w:val="24"/>
          <w:szCs w:val="24"/>
        </w:rPr>
        <w:t xml:space="preserve">Участник </w:t>
      </w:r>
      <w:r w:rsidR="00502B8E" w:rsidRPr="007812CB">
        <w:rPr>
          <w:rFonts w:eastAsia="Times New Roman"/>
          <w:i/>
          <w:sz w:val="24"/>
          <w:szCs w:val="24"/>
        </w:rPr>
        <w:t xml:space="preserve">процедуры продажи </w:t>
      </w:r>
      <w:r w:rsidRPr="007812CB">
        <w:rPr>
          <w:rFonts w:eastAsia="Times New Roman"/>
          <w:i/>
          <w:sz w:val="24"/>
          <w:szCs w:val="24"/>
        </w:rPr>
        <w:t xml:space="preserve">обязуется заключить договор </w:t>
      </w:r>
      <w:r w:rsidR="00E94C1A" w:rsidRPr="007812CB">
        <w:rPr>
          <w:rFonts w:eastAsia="Times New Roman"/>
          <w:i/>
          <w:sz w:val="24"/>
          <w:szCs w:val="24"/>
        </w:rPr>
        <w:t xml:space="preserve">купли-продажи имущества </w:t>
      </w:r>
      <w:r w:rsidRPr="007812CB">
        <w:rPr>
          <w:rFonts w:eastAsia="Times New Roman"/>
          <w:i/>
          <w:sz w:val="24"/>
          <w:szCs w:val="24"/>
        </w:rPr>
        <w:t xml:space="preserve">с </w:t>
      </w:r>
      <w:r w:rsidR="00502B8E" w:rsidRPr="007812CB">
        <w:rPr>
          <w:rFonts w:eastAsia="Times New Roman"/>
          <w:i/>
          <w:sz w:val="24"/>
          <w:szCs w:val="24"/>
        </w:rPr>
        <w:t>Продавцом  на предложенных условиях, а также на условиях, указанных в извещении о проведении процедуры, в случае если он будет признан победителем в соответствии с настоящим Регламентом и условиями торгов</w:t>
      </w:r>
      <w:r w:rsidR="007A2254" w:rsidRPr="007812CB">
        <w:rPr>
          <w:rFonts w:eastAsia="Times New Roman"/>
          <w:i/>
          <w:sz w:val="24"/>
          <w:szCs w:val="24"/>
        </w:rPr>
        <w:t xml:space="preserve"> </w:t>
      </w:r>
      <w:r w:rsidRPr="007812CB">
        <w:rPr>
          <w:rFonts w:eastAsia="Times New Roman"/>
          <w:i/>
          <w:sz w:val="24"/>
          <w:szCs w:val="24"/>
        </w:rPr>
        <w:t xml:space="preserve">или если он будет единственным Участником </w:t>
      </w:r>
      <w:r w:rsidR="00767502" w:rsidRPr="007812CB">
        <w:rPr>
          <w:rFonts w:eastAsia="Times New Roman"/>
          <w:i/>
          <w:sz w:val="24"/>
          <w:szCs w:val="24"/>
        </w:rPr>
        <w:t>процедуры</w:t>
      </w:r>
      <w:r w:rsidRPr="007812CB">
        <w:rPr>
          <w:rFonts w:eastAsia="Times New Roman"/>
          <w:i/>
          <w:sz w:val="24"/>
          <w:szCs w:val="24"/>
        </w:rPr>
        <w:t>, чья заявка признана соответству</w:t>
      </w:r>
      <w:r w:rsidR="00767502" w:rsidRPr="007812CB">
        <w:rPr>
          <w:rFonts w:eastAsia="Times New Roman"/>
          <w:i/>
          <w:sz w:val="24"/>
          <w:szCs w:val="24"/>
        </w:rPr>
        <w:t>ющей требованиям документации</w:t>
      </w:r>
      <w:r w:rsidRPr="007812CB">
        <w:rPr>
          <w:rFonts w:eastAsia="Times New Roman"/>
          <w:i/>
          <w:sz w:val="24"/>
          <w:szCs w:val="24"/>
        </w:rPr>
        <w:t xml:space="preserve">, в соответствии с настоящим </w:t>
      </w:r>
      <w:r w:rsidR="0045617E" w:rsidRPr="007812CB">
        <w:rPr>
          <w:rFonts w:eastAsia="Times New Roman"/>
          <w:i/>
          <w:sz w:val="24"/>
          <w:szCs w:val="24"/>
        </w:rPr>
        <w:t>Информационным сообщением</w:t>
      </w:r>
      <w:r w:rsidR="00A22CCA" w:rsidRPr="007812CB">
        <w:rPr>
          <w:rFonts w:eastAsia="Times New Roman"/>
          <w:i/>
          <w:sz w:val="24"/>
          <w:szCs w:val="24"/>
        </w:rPr>
        <w:t xml:space="preserve"> и условиями </w:t>
      </w:r>
      <w:r w:rsidR="00767502" w:rsidRPr="007812CB">
        <w:rPr>
          <w:rFonts w:eastAsia="Times New Roman"/>
          <w:i/>
          <w:sz w:val="24"/>
          <w:szCs w:val="24"/>
        </w:rPr>
        <w:t>процедуры</w:t>
      </w:r>
      <w:proofErr w:type="gramEnd"/>
      <w:r w:rsidR="00767502" w:rsidRPr="007812CB">
        <w:rPr>
          <w:rFonts w:eastAsia="Times New Roman"/>
          <w:i/>
          <w:sz w:val="24"/>
          <w:szCs w:val="24"/>
        </w:rPr>
        <w:t xml:space="preserve"> </w:t>
      </w:r>
      <w:r w:rsidR="00A22CCA" w:rsidRPr="007812CB">
        <w:rPr>
          <w:rFonts w:eastAsia="Times New Roman"/>
          <w:i/>
          <w:sz w:val="24"/>
          <w:szCs w:val="24"/>
        </w:rPr>
        <w:t xml:space="preserve">(при условии, </w:t>
      </w:r>
      <w:r w:rsidR="00A22CCA" w:rsidRPr="007812CB">
        <w:rPr>
          <w:rFonts w:eastAsia="Times New Roman"/>
          <w:i/>
          <w:sz w:val="24"/>
          <w:szCs w:val="24"/>
        </w:rPr>
        <w:lastRenderedPageBreak/>
        <w:t>что Продавцом будет принято решение о заключении договора с единственным участником</w:t>
      </w:r>
      <w:r w:rsidR="00767502" w:rsidRPr="007812CB">
        <w:rPr>
          <w:rFonts w:eastAsia="Times New Roman"/>
          <w:i/>
          <w:sz w:val="24"/>
          <w:szCs w:val="24"/>
        </w:rPr>
        <w:t xml:space="preserve"> продажи</w:t>
      </w:r>
      <w:r w:rsidR="00A22CCA" w:rsidRPr="007812CB">
        <w:rPr>
          <w:rFonts w:eastAsia="Times New Roman"/>
          <w:i/>
          <w:sz w:val="24"/>
          <w:szCs w:val="24"/>
        </w:rPr>
        <w:t>).</w:t>
      </w:r>
    </w:p>
    <w:p w:rsidR="00FD5184" w:rsidRPr="007812CB" w:rsidRDefault="00FD5184" w:rsidP="00726A1D">
      <w:pPr>
        <w:shd w:val="clear" w:color="auto" w:fill="FFFFFF"/>
        <w:spacing w:after="0" w:line="240" w:lineRule="auto"/>
        <w:ind w:firstLine="426"/>
        <w:jc w:val="both"/>
        <w:rPr>
          <w:sz w:val="24"/>
          <w:szCs w:val="24"/>
        </w:rPr>
      </w:pPr>
    </w:p>
    <w:p w:rsidR="008C47A8" w:rsidRPr="007812CB" w:rsidRDefault="003F2D1A" w:rsidP="008C47A8">
      <w:pPr>
        <w:pStyle w:val="af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/>
        <w:jc w:val="center"/>
        <w:rPr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4</w:t>
      </w:r>
      <w:r w:rsidR="0031437B" w:rsidRPr="007812CB">
        <w:rPr>
          <w:rFonts w:eastAsia="Times New Roman"/>
          <w:b/>
          <w:sz w:val="24"/>
          <w:szCs w:val="24"/>
        </w:rPr>
        <w:t xml:space="preserve">. </w:t>
      </w:r>
      <w:r w:rsidR="008C47A8" w:rsidRPr="007812CB">
        <w:rPr>
          <w:rFonts w:eastAsia="Times New Roman"/>
          <w:b/>
          <w:sz w:val="24"/>
          <w:szCs w:val="24"/>
        </w:rPr>
        <w:t xml:space="preserve">Срок </w:t>
      </w:r>
      <w:r w:rsidR="008342FA" w:rsidRPr="007812CB">
        <w:rPr>
          <w:rFonts w:eastAsia="Times New Roman"/>
          <w:b/>
          <w:sz w:val="24"/>
          <w:szCs w:val="24"/>
        </w:rPr>
        <w:t>и порядок заключения договора</w:t>
      </w:r>
    </w:p>
    <w:p w:rsidR="008C47A8" w:rsidRPr="007812CB" w:rsidRDefault="008C47A8">
      <w:pPr>
        <w:shd w:val="clear" w:color="auto" w:fill="FFFFFF"/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</w:p>
    <w:p w:rsidR="001238AE" w:rsidRPr="007812CB" w:rsidRDefault="001238AE" w:rsidP="008A2277">
      <w:pPr>
        <w:shd w:val="clear" w:color="auto" w:fill="FFFFFF"/>
        <w:spacing w:after="0" w:line="240" w:lineRule="auto"/>
        <w:ind w:firstLine="426"/>
        <w:contextualSpacing/>
        <w:jc w:val="both"/>
        <w:rPr>
          <w:rFonts w:eastAsia="Times New Roman"/>
          <w:b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 xml:space="preserve">4.1. </w:t>
      </w:r>
      <w:r w:rsidR="004F2A26" w:rsidRPr="007812CB">
        <w:rPr>
          <w:rFonts w:eastAsia="Times New Roman"/>
          <w:b/>
          <w:sz w:val="24"/>
          <w:szCs w:val="24"/>
        </w:rPr>
        <w:t>У</w:t>
      </w:r>
      <w:r w:rsidRPr="007812CB">
        <w:rPr>
          <w:rFonts w:eastAsia="Times New Roman"/>
          <w:b/>
          <w:sz w:val="24"/>
          <w:szCs w:val="24"/>
        </w:rPr>
        <w:t>словия заключения договора</w:t>
      </w:r>
    </w:p>
    <w:p w:rsidR="00A23EB3" w:rsidRPr="007812CB" w:rsidRDefault="00A23EB3" w:rsidP="008D44FE">
      <w:pPr>
        <w:spacing w:after="0" w:line="240" w:lineRule="auto"/>
        <w:ind w:firstLine="426"/>
        <w:contextualSpacing/>
        <w:jc w:val="both"/>
        <w:rPr>
          <w:color w:val="auto"/>
          <w:sz w:val="24"/>
          <w:szCs w:val="24"/>
        </w:rPr>
      </w:pPr>
      <w:r w:rsidRPr="007812CB">
        <w:rPr>
          <w:color w:val="auto"/>
          <w:sz w:val="24"/>
          <w:szCs w:val="24"/>
        </w:rPr>
        <w:t>Договор купли-продажи заключается по цене, определенной по итогам</w:t>
      </w:r>
      <w:r w:rsidR="00FA0666" w:rsidRPr="007812CB">
        <w:rPr>
          <w:color w:val="auto"/>
          <w:sz w:val="24"/>
          <w:szCs w:val="24"/>
        </w:rPr>
        <w:t xml:space="preserve"> торгов по продаже имущества посредством</w:t>
      </w:r>
      <w:r w:rsidR="00D92188" w:rsidRPr="007812CB">
        <w:rPr>
          <w:color w:val="auto"/>
          <w:sz w:val="24"/>
          <w:szCs w:val="24"/>
        </w:rPr>
        <w:t xml:space="preserve"> смешанного аукциона</w:t>
      </w:r>
      <w:r w:rsidR="008D44FE" w:rsidRPr="007812CB">
        <w:rPr>
          <w:color w:val="auto"/>
          <w:sz w:val="24"/>
          <w:szCs w:val="24"/>
        </w:rPr>
        <w:t xml:space="preserve">. </w:t>
      </w:r>
    </w:p>
    <w:p w:rsidR="004F2A26" w:rsidRPr="007812CB" w:rsidRDefault="00371DD6" w:rsidP="001238AE">
      <w:pPr>
        <w:shd w:val="clear" w:color="auto" w:fill="FFFFFF"/>
        <w:spacing w:after="0" w:line="240" w:lineRule="auto"/>
        <w:ind w:firstLine="426"/>
        <w:contextualSpacing/>
        <w:jc w:val="both"/>
        <w:rPr>
          <w:color w:val="auto"/>
          <w:sz w:val="24"/>
          <w:szCs w:val="24"/>
        </w:rPr>
      </w:pPr>
      <w:r w:rsidRPr="007812CB">
        <w:rPr>
          <w:color w:val="auto"/>
          <w:sz w:val="24"/>
          <w:szCs w:val="24"/>
        </w:rPr>
        <w:t>В случае</w:t>
      </w:r>
      <w:r w:rsidR="004F2A26" w:rsidRPr="007812CB">
        <w:rPr>
          <w:color w:val="auto"/>
          <w:sz w:val="24"/>
          <w:szCs w:val="24"/>
        </w:rPr>
        <w:t xml:space="preserve"> если на участие в </w:t>
      </w:r>
      <w:r w:rsidR="00D92188" w:rsidRPr="007812CB">
        <w:rPr>
          <w:color w:val="auto"/>
          <w:sz w:val="24"/>
          <w:szCs w:val="24"/>
        </w:rPr>
        <w:t xml:space="preserve">смешанном </w:t>
      </w:r>
      <w:r w:rsidR="004F2A26" w:rsidRPr="007812CB">
        <w:rPr>
          <w:color w:val="auto"/>
          <w:sz w:val="24"/>
          <w:szCs w:val="24"/>
        </w:rPr>
        <w:t xml:space="preserve">аукционе была подана только одна заявка и такой аукцион признан несостоявшимся, Продавец вправе в течение </w:t>
      </w:r>
      <w:r w:rsidRPr="007812CB">
        <w:rPr>
          <w:color w:val="auto"/>
          <w:sz w:val="24"/>
          <w:szCs w:val="24"/>
        </w:rPr>
        <w:t>10</w:t>
      </w:r>
      <w:r w:rsidR="004F2A26" w:rsidRPr="007812CB">
        <w:rPr>
          <w:color w:val="auto"/>
          <w:sz w:val="24"/>
          <w:szCs w:val="24"/>
        </w:rPr>
        <w:t xml:space="preserve"> </w:t>
      </w:r>
      <w:r w:rsidR="009E6163">
        <w:rPr>
          <w:color w:val="auto"/>
          <w:sz w:val="24"/>
          <w:szCs w:val="24"/>
        </w:rPr>
        <w:t xml:space="preserve">(Десяти) </w:t>
      </w:r>
      <w:r w:rsidR="004F2A26" w:rsidRPr="007812CB">
        <w:rPr>
          <w:color w:val="auto"/>
          <w:sz w:val="24"/>
          <w:szCs w:val="24"/>
        </w:rPr>
        <w:t>рабочих дней принять решение о заключении договора купли-продажи с участником, подавшим единственную заявку</w:t>
      </w:r>
      <w:r w:rsidR="0045617E" w:rsidRPr="007812CB">
        <w:rPr>
          <w:color w:val="auto"/>
          <w:sz w:val="24"/>
          <w:szCs w:val="24"/>
        </w:rPr>
        <w:t xml:space="preserve">, по начальной цене имущества, установленной в </w:t>
      </w:r>
      <w:r w:rsidR="009321ED" w:rsidRPr="007812CB">
        <w:rPr>
          <w:color w:val="auto"/>
          <w:sz w:val="24"/>
          <w:szCs w:val="24"/>
        </w:rPr>
        <w:t>извещении о проведении аукциона</w:t>
      </w:r>
      <w:r w:rsidR="004F2A26" w:rsidRPr="007812CB">
        <w:rPr>
          <w:color w:val="auto"/>
          <w:sz w:val="24"/>
          <w:szCs w:val="24"/>
        </w:rPr>
        <w:t>.</w:t>
      </w:r>
    </w:p>
    <w:p w:rsidR="001238AE" w:rsidRPr="007812CB" w:rsidRDefault="001238AE" w:rsidP="001238AE">
      <w:pPr>
        <w:shd w:val="clear" w:color="auto" w:fill="FFFFFF"/>
        <w:spacing w:after="0" w:line="240" w:lineRule="auto"/>
        <w:ind w:firstLine="426"/>
        <w:contextualSpacing/>
        <w:jc w:val="both"/>
        <w:rPr>
          <w:rFonts w:eastAsia="Times New Roman"/>
          <w:color w:val="auto"/>
          <w:sz w:val="24"/>
          <w:szCs w:val="24"/>
        </w:rPr>
      </w:pPr>
      <w:r w:rsidRPr="007812CB">
        <w:rPr>
          <w:rFonts w:eastAsia="Times New Roman"/>
          <w:color w:val="auto"/>
          <w:sz w:val="24"/>
          <w:szCs w:val="24"/>
        </w:rPr>
        <w:t>Задаток, внесенный лицом, признанным победителем аукциона, либо единственным участником аукциона, с которым заключается договор купли-продажи имущества, засчитыва</w:t>
      </w:r>
      <w:r w:rsidR="00585A2C" w:rsidRPr="007812CB">
        <w:rPr>
          <w:rFonts w:eastAsia="Times New Roman"/>
          <w:color w:val="auto"/>
          <w:sz w:val="24"/>
          <w:szCs w:val="24"/>
        </w:rPr>
        <w:t>е</w:t>
      </w:r>
      <w:r w:rsidRPr="007812CB">
        <w:rPr>
          <w:rFonts w:eastAsia="Times New Roman"/>
          <w:color w:val="auto"/>
          <w:sz w:val="24"/>
          <w:szCs w:val="24"/>
        </w:rPr>
        <w:t>тся в оплату приобретаемого имущества. Задат</w:t>
      </w:r>
      <w:r w:rsidR="00833697" w:rsidRPr="007812CB">
        <w:rPr>
          <w:rFonts w:eastAsia="Times New Roman"/>
          <w:color w:val="auto"/>
          <w:sz w:val="24"/>
          <w:szCs w:val="24"/>
        </w:rPr>
        <w:t>ок</w:t>
      </w:r>
      <w:r w:rsidRPr="007812CB">
        <w:rPr>
          <w:rFonts w:eastAsia="Times New Roman"/>
          <w:color w:val="auto"/>
          <w:sz w:val="24"/>
          <w:szCs w:val="24"/>
        </w:rPr>
        <w:t>, внесенны</w:t>
      </w:r>
      <w:r w:rsidR="00833697" w:rsidRPr="007812CB">
        <w:rPr>
          <w:rFonts w:eastAsia="Times New Roman"/>
          <w:color w:val="auto"/>
          <w:sz w:val="24"/>
          <w:szCs w:val="24"/>
        </w:rPr>
        <w:t>й</w:t>
      </w:r>
      <w:r w:rsidR="002D10B1" w:rsidRPr="007812CB">
        <w:rPr>
          <w:rFonts w:eastAsia="Times New Roman"/>
          <w:color w:val="auto"/>
          <w:sz w:val="24"/>
          <w:szCs w:val="24"/>
        </w:rPr>
        <w:t xml:space="preserve"> </w:t>
      </w:r>
      <w:r w:rsidR="00833697" w:rsidRPr="007812CB">
        <w:rPr>
          <w:rFonts w:eastAsia="Times New Roman"/>
          <w:color w:val="auto"/>
          <w:sz w:val="24"/>
          <w:szCs w:val="24"/>
        </w:rPr>
        <w:t>победителем</w:t>
      </w:r>
      <w:r w:rsidRPr="007812CB">
        <w:rPr>
          <w:rFonts w:eastAsia="Times New Roman"/>
          <w:color w:val="auto"/>
          <w:sz w:val="24"/>
          <w:szCs w:val="24"/>
        </w:rPr>
        <w:t xml:space="preserve">, не заключившим в установленном порядке договор купли-продажи имущества </w:t>
      </w:r>
      <w:r w:rsidR="00833697" w:rsidRPr="007812CB">
        <w:rPr>
          <w:rFonts w:eastAsia="Times New Roman"/>
          <w:color w:val="auto"/>
          <w:sz w:val="24"/>
          <w:szCs w:val="24"/>
        </w:rPr>
        <w:t>либо не оплатившим полную стоимость имущества по договору</w:t>
      </w:r>
      <w:r w:rsidRPr="007812CB">
        <w:rPr>
          <w:rFonts w:eastAsia="Times New Roman"/>
          <w:color w:val="auto"/>
          <w:sz w:val="24"/>
          <w:szCs w:val="24"/>
        </w:rPr>
        <w:t>, не возвраща</w:t>
      </w:r>
      <w:r w:rsidR="00833697" w:rsidRPr="007812CB">
        <w:rPr>
          <w:rFonts w:eastAsia="Times New Roman"/>
          <w:color w:val="auto"/>
          <w:sz w:val="24"/>
          <w:szCs w:val="24"/>
        </w:rPr>
        <w:t>е</w:t>
      </w:r>
      <w:r w:rsidRPr="007812CB">
        <w:rPr>
          <w:rFonts w:eastAsia="Times New Roman"/>
          <w:color w:val="auto"/>
          <w:sz w:val="24"/>
          <w:szCs w:val="24"/>
        </w:rPr>
        <w:t>тся.</w:t>
      </w:r>
    </w:p>
    <w:p w:rsidR="001238AE" w:rsidRPr="007812CB" w:rsidRDefault="001238AE" w:rsidP="00FD5184">
      <w:pPr>
        <w:shd w:val="clear" w:color="auto" w:fill="FFFFFF"/>
        <w:spacing w:after="0" w:line="240" w:lineRule="auto"/>
        <w:ind w:firstLine="426"/>
        <w:contextualSpacing/>
        <w:jc w:val="both"/>
        <w:rPr>
          <w:color w:val="FF0000"/>
          <w:sz w:val="24"/>
          <w:szCs w:val="24"/>
        </w:rPr>
      </w:pPr>
    </w:p>
    <w:p w:rsidR="001238AE" w:rsidRPr="007812CB" w:rsidRDefault="001238AE" w:rsidP="00FD5184">
      <w:pPr>
        <w:shd w:val="clear" w:color="auto" w:fill="FFFFFF"/>
        <w:spacing w:after="0" w:line="240" w:lineRule="auto"/>
        <w:ind w:firstLine="426"/>
        <w:contextualSpacing/>
        <w:jc w:val="both"/>
        <w:rPr>
          <w:b/>
          <w:color w:val="auto"/>
          <w:sz w:val="24"/>
          <w:szCs w:val="24"/>
        </w:rPr>
      </w:pPr>
      <w:r w:rsidRPr="007812CB">
        <w:rPr>
          <w:b/>
          <w:color w:val="auto"/>
          <w:sz w:val="24"/>
          <w:szCs w:val="24"/>
        </w:rPr>
        <w:t xml:space="preserve">4.2. </w:t>
      </w:r>
      <w:r w:rsidR="004F2A26" w:rsidRPr="007812CB">
        <w:rPr>
          <w:b/>
          <w:color w:val="auto"/>
          <w:sz w:val="24"/>
          <w:szCs w:val="24"/>
        </w:rPr>
        <w:t>Срок и п</w:t>
      </w:r>
      <w:r w:rsidRPr="007812CB">
        <w:rPr>
          <w:b/>
          <w:color w:val="auto"/>
          <w:sz w:val="24"/>
          <w:szCs w:val="24"/>
        </w:rPr>
        <w:t>орядок заключения договора</w:t>
      </w:r>
    </w:p>
    <w:p w:rsidR="004F2A26" w:rsidRPr="007812CB" w:rsidRDefault="004F2A26" w:rsidP="004F2A26">
      <w:pPr>
        <w:shd w:val="clear" w:color="auto" w:fill="FFFFFF"/>
        <w:spacing w:after="0" w:line="240" w:lineRule="auto"/>
        <w:ind w:firstLine="426"/>
        <w:contextualSpacing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sz w:val="24"/>
          <w:szCs w:val="24"/>
        </w:rPr>
        <w:t xml:space="preserve">Договор купли-продажи </w:t>
      </w:r>
      <w:r w:rsidR="00E94C1A" w:rsidRPr="007812CB">
        <w:rPr>
          <w:rFonts w:eastAsia="Times New Roman"/>
          <w:sz w:val="24"/>
          <w:szCs w:val="24"/>
        </w:rPr>
        <w:t xml:space="preserve">имущества </w:t>
      </w:r>
      <w:r w:rsidRPr="007812CB">
        <w:rPr>
          <w:rFonts w:eastAsia="Times New Roman"/>
          <w:sz w:val="24"/>
          <w:szCs w:val="24"/>
        </w:rPr>
        <w:t xml:space="preserve">с Победителем </w:t>
      </w:r>
      <w:r w:rsidR="00FA0666" w:rsidRPr="007812CB">
        <w:rPr>
          <w:rFonts w:eastAsia="Times New Roman"/>
          <w:sz w:val="24"/>
          <w:szCs w:val="24"/>
        </w:rPr>
        <w:t xml:space="preserve">торгов </w:t>
      </w:r>
      <w:r w:rsidR="00B62140" w:rsidRPr="007812CB">
        <w:rPr>
          <w:rFonts w:eastAsia="Times New Roman"/>
          <w:sz w:val="24"/>
          <w:szCs w:val="24"/>
        </w:rPr>
        <w:t xml:space="preserve">(единственным участником, в случае принятия решения о заключении с ним договора) </w:t>
      </w:r>
      <w:r w:rsidRPr="007812CB">
        <w:rPr>
          <w:rFonts w:eastAsia="Times New Roman"/>
          <w:sz w:val="24"/>
          <w:szCs w:val="24"/>
        </w:rPr>
        <w:t xml:space="preserve">заключается </w:t>
      </w:r>
      <w:r w:rsidR="003F6B41" w:rsidRPr="007812CB">
        <w:rPr>
          <w:rFonts w:eastAsia="Times New Roman"/>
          <w:sz w:val="24"/>
          <w:szCs w:val="24"/>
        </w:rPr>
        <w:t xml:space="preserve">по форме, представленной </w:t>
      </w:r>
      <w:r w:rsidR="0033210E">
        <w:rPr>
          <w:rFonts w:eastAsia="Times New Roman"/>
          <w:sz w:val="24"/>
          <w:szCs w:val="24"/>
        </w:rPr>
        <w:t>П</w:t>
      </w:r>
      <w:r w:rsidR="003F6B41" w:rsidRPr="007812CB">
        <w:rPr>
          <w:rFonts w:eastAsia="Times New Roman"/>
          <w:sz w:val="24"/>
          <w:szCs w:val="24"/>
        </w:rPr>
        <w:t xml:space="preserve">родавцом, </w:t>
      </w:r>
      <w:r w:rsidR="00982DD5" w:rsidRPr="007812CB">
        <w:rPr>
          <w:rFonts w:eastAsia="Times New Roman"/>
          <w:sz w:val="24"/>
          <w:szCs w:val="24"/>
        </w:rPr>
        <w:t>на бумажном носителе</w:t>
      </w:r>
      <w:r w:rsidR="000765C3" w:rsidRPr="007812CB">
        <w:rPr>
          <w:rFonts w:eastAsia="Times New Roman"/>
          <w:sz w:val="24"/>
          <w:szCs w:val="24"/>
        </w:rPr>
        <w:t xml:space="preserve"> </w:t>
      </w:r>
      <w:r w:rsidR="00993658" w:rsidRPr="007812CB">
        <w:rPr>
          <w:rFonts w:eastAsia="Times New Roman"/>
          <w:sz w:val="24"/>
          <w:szCs w:val="24"/>
        </w:rPr>
        <w:t>в течение</w:t>
      </w:r>
      <w:r w:rsidR="000765C3" w:rsidRPr="007812CB">
        <w:rPr>
          <w:rFonts w:eastAsia="Times New Roman"/>
          <w:sz w:val="24"/>
          <w:szCs w:val="24"/>
        </w:rPr>
        <w:t xml:space="preserve"> </w:t>
      </w:r>
      <w:r w:rsidR="003F6B41" w:rsidRPr="007812CB">
        <w:rPr>
          <w:rFonts w:eastAsia="Times New Roman"/>
          <w:sz w:val="24"/>
          <w:szCs w:val="24"/>
        </w:rPr>
        <w:t>30</w:t>
      </w:r>
      <w:r w:rsidR="00AE5C44" w:rsidRPr="007812CB">
        <w:rPr>
          <w:rFonts w:eastAsia="Times New Roman"/>
          <w:sz w:val="24"/>
          <w:szCs w:val="24"/>
        </w:rPr>
        <w:t xml:space="preserve"> (</w:t>
      </w:r>
      <w:r w:rsidR="00AE50F1" w:rsidRPr="007812CB">
        <w:rPr>
          <w:rFonts w:eastAsia="Times New Roman"/>
          <w:sz w:val="24"/>
          <w:szCs w:val="24"/>
        </w:rPr>
        <w:t>Т</w:t>
      </w:r>
      <w:r w:rsidR="003F6B41" w:rsidRPr="007812CB">
        <w:rPr>
          <w:rFonts w:eastAsia="Times New Roman"/>
          <w:sz w:val="24"/>
          <w:szCs w:val="24"/>
        </w:rPr>
        <w:t>ридцати</w:t>
      </w:r>
      <w:r w:rsidR="00FA0666" w:rsidRPr="007812CB">
        <w:rPr>
          <w:rFonts w:eastAsia="Times New Roman"/>
          <w:sz w:val="24"/>
          <w:szCs w:val="24"/>
        </w:rPr>
        <w:t xml:space="preserve">) </w:t>
      </w:r>
      <w:r w:rsidR="003F6B41" w:rsidRPr="007812CB">
        <w:rPr>
          <w:rFonts w:eastAsia="Times New Roman"/>
          <w:sz w:val="24"/>
          <w:szCs w:val="24"/>
        </w:rPr>
        <w:t>календарных</w:t>
      </w:r>
      <w:r w:rsidR="00FA0666" w:rsidRPr="007812CB">
        <w:rPr>
          <w:rFonts w:eastAsia="Times New Roman"/>
          <w:sz w:val="24"/>
          <w:szCs w:val="24"/>
        </w:rPr>
        <w:t xml:space="preserve"> дней с </w:t>
      </w:r>
      <w:r w:rsidR="00993658" w:rsidRPr="007812CB">
        <w:rPr>
          <w:rFonts w:eastAsia="Times New Roman"/>
          <w:sz w:val="24"/>
          <w:szCs w:val="24"/>
        </w:rPr>
        <w:t>момента подписания протокола об итогах торгов.</w:t>
      </w:r>
    </w:p>
    <w:p w:rsidR="009E7031" w:rsidRPr="007812CB" w:rsidRDefault="009E7031" w:rsidP="009E7031">
      <w:pPr>
        <w:shd w:val="clear" w:color="auto" w:fill="FFFFFF"/>
        <w:spacing w:after="0" w:line="240" w:lineRule="auto"/>
        <w:ind w:firstLine="426"/>
        <w:contextualSpacing/>
        <w:jc w:val="both"/>
        <w:rPr>
          <w:color w:val="auto"/>
          <w:sz w:val="24"/>
          <w:szCs w:val="24"/>
        </w:rPr>
      </w:pPr>
      <w:r w:rsidRPr="007812CB">
        <w:rPr>
          <w:rFonts w:eastAsia="Times New Roman"/>
          <w:color w:val="auto"/>
          <w:sz w:val="24"/>
          <w:szCs w:val="24"/>
        </w:rPr>
        <w:t xml:space="preserve">Договор купли-продажи считается заключенным </w:t>
      </w:r>
      <w:proofErr w:type="gramStart"/>
      <w:r w:rsidRPr="007812CB">
        <w:rPr>
          <w:rFonts w:eastAsia="Times New Roman"/>
          <w:color w:val="auto"/>
          <w:sz w:val="24"/>
          <w:szCs w:val="24"/>
        </w:rPr>
        <w:t>с даты подписания</w:t>
      </w:r>
      <w:proofErr w:type="gramEnd"/>
      <w:r w:rsidRPr="007812CB">
        <w:rPr>
          <w:rFonts w:eastAsia="Times New Roman"/>
          <w:color w:val="auto"/>
          <w:sz w:val="24"/>
          <w:szCs w:val="24"/>
        </w:rPr>
        <w:t xml:space="preserve"> его обеими Сторонами.</w:t>
      </w:r>
    </w:p>
    <w:p w:rsidR="00DF1D70" w:rsidRPr="007812CB" w:rsidRDefault="00DF1D70">
      <w:pPr>
        <w:shd w:val="clear" w:color="auto" w:fill="FFFFFF"/>
        <w:spacing w:after="0" w:line="240" w:lineRule="auto"/>
        <w:ind w:firstLine="426"/>
        <w:contextualSpacing/>
        <w:jc w:val="both"/>
        <w:rPr>
          <w:rFonts w:eastAsia="Times New Roman"/>
          <w:color w:val="auto"/>
          <w:sz w:val="24"/>
          <w:szCs w:val="24"/>
        </w:rPr>
      </w:pPr>
    </w:p>
    <w:p w:rsidR="00D6454C" w:rsidRPr="007812CB" w:rsidRDefault="003F2D1A" w:rsidP="006358D2">
      <w:pPr>
        <w:shd w:val="clear" w:color="auto" w:fill="FFFFFF"/>
        <w:spacing w:after="0" w:line="240" w:lineRule="auto"/>
        <w:ind w:firstLine="426"/>
        <w:jc w:val="center"/>
        <w:rPr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5</w:t>
      </w:r>
      <w:r w:rsidR="00D6454C" w:rsidRPr="007812CB">
        <w:rPr>
          <w:rFonts w:eastAsia="Times New Roman"/>
          <w:b/>
          <w:sz w:val="24"/>
          <w:szCs w:val="24"/>
        </w:rPr>
        <w:t xml:space="preserve">. </w:t>
      </w:r>
      <w:r w:rsidR="002A75C9" w:rsidRPr="007812CB">
        <w:rPr>
          <w:rFonts w:eastAsia="Times New Roman"/>
          <w:b/>
          <w:sz w:val="24"/>
          <w:szCs w:val="24"/>
        </w:rPr>
        <w:t>Порядок осмотра Имущества</w:t>
      </w:r>
    </w:p>
    <w:p w:rsidR="002A75C9" w:rsidRPr="007812CB" w:rsidRDefault="00BD3ABA" w:rsidP="002A75C9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4"/>
          <w:szCs w:val="24"/>
        </w:rPr>
      </w:pPr>
      <w:r w:rsidRPr="007812CB">
        <w:rPr>
          <w:rFonts w:eastAsia="Times New Roman"/>
          <w:b/>
          <w:sz w:val="24"/>
          <w:szCs w:val="24"/>
        </w:rPr>
        <w:t>5.1.</w:t>
      </w:r>
      <w:r w:rsidRPr="007812CB">
        <w:rPr>
          <w:rFonts w:eastAsia="Times New Roman"/>
          <w:sz w:val="24"/>
          <w:szCs w:val="24"/>
        </w:rPr>
        <w:t xml:space="preserve"> </w:t>
      </w:r>
      <w:r w:rsidR="002A75C9" w:rsidRPr="007812CB">
        <w:rPr>
          <w:rFonts w:eastAsia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</w:t>
      </w:r>
      <w:r w:rsidR="00187D60" w:rsidRPr="007812CB">
        <w:rPr>
          <w:rFonts w:eastAsia="Times New Roman"/>
          <w:sz w:val="24"/>
          <w:szCs w:val="24"/>
        </w:rPr>
        <w:t xml:space="preserve">подачи </w:t>
      </w:r>
      <w:r w:rsidR="002A75C9" w:rsidRPr="007812CB">
        <w:rPr>
          <w:rFonts w:eastAsia="Times New Roman"/>
          <w:sz w:val="24"/>
          <w:szCs w:val="24"/>
        </w:rPr>
        <w:t xml:space="preserve">заявок вправе осмотреть выставленное на продажу </w:t>
      </w:r>
      <w:r w:rsidR="00AE50F1" w:rsidRPr="007812CB">
        <w:rPr>
          <w:rFonts w:eastAsia="Times New Roman"/>
          <w:sz w:val="24"/>
          <w:szCs w:val="24"/>
        </w:rPr>
        <w:t>и</w:t>
      </w:r>
      <w:r w:rsidR="002A75C9" w:rsidRPr="007812CB">
        <w:rPr>
          <w:rFonts w:eastAsia="Times New Roman"/>
          <w:sz w:val="24"/>
          <w:szCs w:val="24"/>
        </w:rPr>
        <w:t xml:space="preserve">мущество. Показ </w:t>
      </w:r>
      <w:r w:rsidR="00AE50F1" w:rsidRPr="007812CB">
        <w:rPr>
          <w:rFonts w:eastAsia="Times New Roman"/>
          <w:sz w:val="24"/>
          <w:szCs w:val="24"/>
        </w:rPr>
        <w:t>и</w:t>
      </w:r>
      <w:r w:rsidR="002A75C9" w:rsidRPr="007812CB">
        <w:rPr>
          <w:rFonts w:eastAsia="Times New Roman"/>
          <w:sz w:val="24"/>
          <w:szCs w:val="24"/>
        </w:rPr>
        <w:t>мущества проводится</w:t>
      </w:r>
      <w:r w:rsidR="009059FF" w:rsidRPr="007812CB">
        <w:rPr>
          <w:rFonts w:eastAsia="Times New Roman"/>
          <w:sz w:val="24"/>
          <w:szCs w:val="24"/>
        </w:rPr>
        <w:t xml:space="preserve"> Продавцом</w:t>
      </w:r>
      <w:r w:rsidR="002A75C9" w:rsidRPr="007812CB">
        <w:rPr>
          <w:rFonts w:eastAsia="Times New Roman"/>
          <w:sz w:val="24"/>
          <w:szCs w:val="24"/>
        </w:rPr>
        <w:t xml:space="preserve"> без взимания платы.</w:t>
      </w:r>
      <w:r w:rsidR="003F6B41" w:rsidRPr="007812CB">
        <w:rPr>
          <w:rFonts w:eastAsia="Times New Roman"/>
          <w:sz w:val="24"/>
          <w:szCs w:val="24"/>
        </w:rPr>
        <w:t xml:space="preserve"> </w:t>
      </w:r>
      <w:r w:rsidR="00DF5183" w:rsidRPr="00C930B5">
        <w:rPr>
          <w:rFonts w:eastAsia="Times New Roman"/>
          <w:sz w:val="24"/>
          <w:szCs w:val="24"/>
        </w:rPr>
        <w:t xml:space="preserve">Для </w:t>
      </w:r>
      <w:r w:rsidR="00DF5183">
        <w:rPr>
          <w:rFonts w:eastAsia="Times New Roman"/>
          <w:sz w:val="24"/>
          <w:szCs w:val="24"/>
        </w:rPr>
        <w:t xml:space="preserve">согласования даты и времени </w:t>
      </w:r>
      <w:r w:rsidR="00DF5183" w:rsidRPr="00C930B5">
        <w:rPr>
          <w:rFonts w:eastAsia="Times New Roman"/>
          <w:sz w:val="24"/>
          <w:szCs w:val="24"/>
        </w:rPr>
        <w:t xml:space="preserve">осмотра имущества заинтересованное лицо направляет свои данные (ФИО и контактный телефон) на адрес Организатора торгов </w:t>
      </w:r>
      <w:hyperlink r:id="rId11" w:history="1">
        <w:r w:rsidR="00DF5183" w:rsidRPr="00C930B5">
          <w:rPr>
            <w:rStyle w:val="afa"/>
            <w:rFonts w:eastAsia="Times New Roman"/>
            <w:sz w:val="24"/>
            <w:szCs w:val="24"/>
            <w:lang w:val="en-US"/>
          </w:rPr>
          <w:t>realty</w:t>
        </w:r>
        <w:r w:rsidR="00DF5183" w:rsidRPr="00C930B5">
          <w:rPr>
            <w:rStyle w:val="afa"/>
            <w:rFonts w:eastAsia="Times New Roman"/>
            <w:sz w:val="24"/>
            <w:szCs w:val="24"/>
          </w:rPr>
          <w:t>@</w:t>
        </w:r>
        <w:proofErr w:type="spellStart"/>
        <w:r w:rsidR="00DF5183" w:rsidRPr="00C930B5">
          <w:rPr>
            <w:rStyle w:val="afa"/>
            <w:rFonts w:eastAsia="Times New Roman"/>
            <w:sz w:val="24"/>
            <w:szCs w:val="24"/>
            <w:lang w:val="en-US"/>
          </w:rPr>
          <w:t>etpz</w:t>
        </w:r>
        <w:proofErr w:type="spellEnd"/>
        <w:r w:rsidR="00DF5183" w:rsidRPr="00C930B5">
          <w:rPr>
            <w:rStyle w:val="afa"/>
            <w:rFonts w:eastAsia="Times New Roman"/>
            <w:sz w:val="24"/>
            <w:szCs w:val="24"/>
          </w:rPr>
          <w:t>.</w:t>
        </w:r>
        <w:proofErr w:type="spellStart"/>
        <w:r w:rsidR="00DF5183" w:rsidRPr="00C930B5">
          <w:rPr>
            <w:rStyle w:val="afa"/>
            <w:rFonts w:eastAsia="Times New Roman"/>
            <w:sz w:val="24"/>
            <w:szCs w:val="24"/>
            <w:lang w:val="en-US"/>
          </w:rPr>
          <w:t>ru</w:t>
        </w:r>
        <w:proofErr w:type="spellEnd"/>
      </w:hyperlink>
      <w:r w:rsidR="00DF5183">
        <w:rPr>
          <w:rFonts w:eastAsia="Times New Roman"/>
          <w:sz w:val="24"/>
          <w:szCs w:val="24"/>
        </w:rPr>
        <w:t>.</w:t>
      </w:r>
    </w:p>
    <w:sectPr w:rsidR="002A75C9" w:rsidRPr="007812CB" w:rsidSect="000A7108">
      <w:footerReference w:type="default" r:id="rId12"/>
      <w:pgSz w:w="11906" w:h="16838"/>
      <w:pgMar w:top="765" w:right="424" w:bottom="709" w:left="993" w:header="708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683" w:rsidRDefault="00BD0683">
      <w:pPr>
        <w:spacing w:after="0" w:line="240" w:lineRule="auto"/>
      </w:pPr>
      <w:r>
        <w:separator/>
      </w:r>
    </w:p>
  </w:endnote>
  <w:endnote w:type="continuationSeparator" w:id="1">
    <w:p w:rsidR="00BD0683" w:rsidRDefault="00BD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pact"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5282882"/>
      <w:docPartObj>
        <w:docPartGallery w:val="Page Numbers (Bottom of Page)"/>
        <w:docPartUnique/>
      </w:docPartObj>
    </w:sdtPr>
    <w:sdtContent>
      <w:p w:rsidR="00BD0683" w:rsidRDefault="00807E56">
        <w:pPr>
          <w:pStyle w:val="af3"/>
          <w:jc w:val="right"/>
        </w:pPr>
        <w:r w:rsidRPr="00EC694B">
          <w:rPr>
            <w:sz w:val="24"/>
            <w:szCs w:val="24"/>
          </w:rPr>
          <w:fldChar w:fldCharType="begin"/>
        </w:r>
        <w:r w:rsidR="00BD0683" w:rsidRPr="00EC694B">
          <w:rPr>
            <w:sz w:val="24"/>
            <w:szCs w:val="24"/>
          </w:rPr>
          <w:instrText>PAGE   \* MERGEFORMAT</w:instrText>
        </w:r>
        <w:r w:rsidRPr="00EC694B">
          <w:rPr>
            <w:sz w:val="24"/>
            <w:szCs w:val="24"/>
          </w:rPr>
          <w:fldChar w:fldCharType="separate"/>
        </w:r>
        <w:r w:rsidR="003F0BB4">
          <w:rPr>
            <w:noProof/>
            <w:sz w:val="24"/>
            <w:szCs w:val="24"/>
          </w:rPr>
          <w:t>2</w:t>
        </w:r>
        <w:r w:rsidRPr="00EC694B">
          <w:rPr>
            <w:sz w:val="24"/>
            <w:szCs w:val="24"/>
          </w:rPr>
          <w:fldChar w:fldCharType="end"/>
        </w:r>
      </w:p>
    </w:sdtContent>
  </w:sdt>
  <w:p w:rsidR="00BD0683" w:rsidRDefault="00BD068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683" w:rsidRDefault="00BD0683">
      <w:pPr>
        <w:spacing w:after="0" w:line="240" w:lineRule="auto"/>
      </w:pPr>
      <w:r>
        <w:separator/>
      </w:r>
    </w:p>
  </w:footnote>
  <w:footnote w:type="continuationSeparator" w:id="1">
    <w:p w:rsidR="00BD0683" w:rsidRDefault="00BD0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07A2"/>
    <w:multiLevelType w:val="hybridMultilevel"/>
    <w:tmpl w:val="B0D2D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52DB3"/>
    <w:multiLevelType w:val="hybridMultilevel"/>
    <w:tmpl w:val="6C624D0C"/>
    <w:lvl w:ilvl="0" w:tplc="6A862936">
      <w:start w:val="1"/>
      <w:numFmt w:val="decimal"/>
      <w:lvlText w:val="%1)"/>
      <w:lvlJc w:val="left"/>
      <w:pPr>
        <w:ind w:left="108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0B958ED"/>
    <w:multiLevelType w:val="multilevel"/>
    <w:tmpl w:val="88EE9BA0"/>
    <w:lvl w:ilvl="0">
      <w:start w:val="1"/>
      <w:numFmt w:val="decimal"/>
      <w:lvlText w:val=" %1 "/>
      <w:lvlJc w:val="left"/>
      <w:pPr>
        <w:ind w:left="360" w:hanging="360"/>
      </w:pPr>
    </w:lvl>
    <w:lvl w:ilvl="1">
      <w:start w:val="1"/>
      <w:numFmt w:val="decimal"/>
      <w:lvlText w:val=" %1.%2 "/>
      <w:lvlJc w:val="left"/>
      <w:pPr>
        <w:ind w:left="574" w:hanging="432"/>
      </w:pPr>
    </w:lvl>
    <w:lvl w:ilvl="2">
      <w:start w:val="1"/>
      <w:numFmt w:val="decimal"/>
      <w:lvlText w:val=" %1.%2.%3 "/>
      <w:lvlJc w:val="left"/>
      <w:pPr>
        <w:ind w:left="504" w:hanging="504"/>
      </w:pPr>
    </w:lvl>
    <w:lvl w:ilvl="3">
      <w:start w:val="1"/>
      <w:numFmt w:val="decimal"/>
      <w:lvlText w:val=" %1.%2.%3.%4 "/>
      <w:lvlJc w:val="left"/>
      <w:pPr>
        <w:ind w:left="648" w:hanging="648"/>
      </w:pPr>
    </w:lvl>
    <w:lvl w:ilvl="4">
      <w:start w:val="1"/>
      <w:numFmt w:val="decimal"/>
      <w:lvlText w:val=" %1.%2.%3.%4.%5 "/>
      <w:lvlJc w:val="left"/>
      <w:pPr>
        <w:ind w:left="2232" w:hanging="792"/>
      </w:pPr>
    </w:lvl>
    <w:lvl w:ilvl="5">
      <w:start w:val="1"/>
      <w:numFmt w:val="decimal"/>
      <w:lvlText w:val=" %1.%2.%3.%4.%5.%6 "/>
      <w:lvlJc w:val="left"/>
      <w:pPr>
        <w:ind w:left="2736" w:hanging="936"/>
      </w:pPr>
    </w:lvl>
    <w:lvl w:ilvl="6">
      <w:start w:val="1"/>
      <w:numFmt w:val="decimal"/>
      <w:lvlText w:val=" %1.%2.%3.%4.%5.%6.%7 "/>
      <w:lvlJc w:val="left"/>
      <w:pPr>
        <w:ind w:left="3240" w:hanging="1080"/>
      </w:pPr>
    </w:lvl>
    <w:lvl w:ilvl="7">
      <w:start w:val="1"/>
      <w:numFmt w:val="decimal"/>
      <w:lvlText w:val=" %1.%2.%3.%4.%5.%6.%7.%8 "/>
      <w:lvlJc w:val="left"/>
      <w:pPr>
        <w:ind w:left="3744" w:hanging="1224"/>
      </w:pPr>
    </w:lvl>
    <w:lvl w:ilvl="8">
      <w:start w:val="1"/>
      <w:numFmt w:val="decimal"/>
      <w:lvlText w:val=" %1.%2.%3.%4.%5.%6.%7.%8.%9 "/>
      <w:lvlJc w:val="left"/>
      <w:pPr>
        <w:ind w:left="4320" w:hanging="1440"/>
      </w:pPr>
    </w:lvl>
  </w:abstractNum>
  <w:abstractNum w:abstractNumId="3">
    <w:nsid w:val="36970BBD"/>
    <w:multiLevelType w:val="hybridMultilevel"/>
    <w:tmpl w:val="9656DC10"/>
    <w:lvl w:ilvl="0" w:tplc="0AA830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087246"/>
    <w:multiLevelType w:val="multilevel"/>
    <w:tmpl w:val="517A477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602067F6"/>
    <w:multiLevelType w:val="multilevel"/>
    <w:tmpl w:val="4F7CAA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3160D9C"/>
    <w:multiLevelType w:val="hybridMultilevel"/>
    <w:tmpl w:val="7C38D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A6175"/>
    <w:multiLevelType w:val="multilevel"/>
    <w:tmpl w:val="27508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594"/>
    <w:rsid w:val="000056BF"/>
    <w:rsid w:val="00020B24"/>
    <w:rsid w:val="000226C9"/>
    <w:rsid w:val="0002297F"/>
    <w:rsid w:val="00027EC1"/>
    <w:rsid w:val="00030DC1"/>
    <w:rsid w:val="000316EB"/>
    <w:rsid w:val="0003366A"/>
    <w:rsid w:val="00063F52"/>
    <w:rsid w:val="00072856"/>
    <w:rsid w:val="0007577C"/>
    <w:rsid w:val="000765C3"/>
    <w:rsid w:val="00080A68"/>
    <w:rsid w:val="00082508"/>
    <w:rsid w:val="000A0A30"/>
    <w:rsid w:val="000A7108"/>
    <w:rsid w:val="000B67FA"/>
    <w:rsid w:val="000D613E"/>
    <w:rsid w:val="000E59BA"/>
    <w:rsid w:val="000F3034"/>
    <w:rsid w:val="000F37E3"/>
    <w:rsid w:val="000F43C4"/>
    <w:rsid w:val="000F582E"/>
    <w:rsid w:val="000F604B"/>
    <w:rsid w:val="001176E6"/>
    <w:rsid w:val="001238AE"/>
    <w:rsid w:val="00123C80"/>
    <w:rsid w:val="00130E8D"/>
    <w:rsid w:val="0014184D"/>
    <w:rsid w:val="00141881"/>
    <w:rsid w:val="00150049"/>
    <w:rsid w:val="00157A7E"/>
    <w:rsid w:val="00157FF4"/>
    <w:rsid w:val="00164141"/>
    <w:rsid w:val="001646D9"/>
    <w:rsid w:val="0016792B"/>
    <w:rsid w:val="0017110F"/>
    <w:rsid w:val="001811D1"/>
    <w:rsid w:val="00187D0B"/>
    <w:rsid w:val="00187D60"/>
    <w:rsid w:val="001A7230"/>
    <w:rsid w:val="001C375C"/>
    <w:rsid w:val="001C6D1F"/>
    <w:rsid w:val="001C7A64"/>
    <w:rsid w:val="001D07AD"/>
    <w:rsid w:val="001D2B83"/>
    <w:rsid w:val="001D6548"/>
    <w:rsid w:val="001E5EA5"/>
    <w:rsid w:val="001F0B3C"/>
    <w:rsid w:val="001F456F"/>
    <w:rsid w:val="001F62E2"/>
    <w:rsid w:val="001F71E6"/>
    <w:rsid w:val="00205E9E"/>
    <w:rsid w:val="002062E6"/>
    <w:rsid w:val="002135DC"/>
    <w:rsid w:val="00213B66"/>
    <w:rsid w:val="0022551E"/>
    <w:rsid w:val="00226C5D"/>
    <w:rsid w:val="00227216"/>
    <w:rsid w:val="00237197"/>
    <w:rsid w:val="002401B2"/>
    <w:rsid w:val="00246527"/>
    <w:rsid w:val="0024786F"/>
    <w:rsid w:val="0025262A"/>
    <w:rsid w:val="0025450E"/>
    <w:rsid w:val="00266199"/>
    <w:rsid w:val="00275381"/>
    <w:rsid w:val="002776EE"/>
    <w:rsid w:val="00280262"/>
    <w:rsid w:val="00287138"/>
    <w:rsid w:val="002A368B"/>
    <w:rsid w:val="002A5C0A"/>
    <w:rsid w:val="002A75C9"/>
    <w:rsid w:val="002A7633"/>
    <w:rsid w:val="002A79BF"/>
    <w:rsid w:val="002B1DCF"/>
    <w:rsid w:val="002B2E54"/>
    <w:rsid w:val="002B5705"/>
    <w:rsid w:val="002B5CF2"/>
    <w:rsid w:val="002C19CF"/>
    <w:rsid w:val="002D10B1"/>
    <w:rsid w:val="002D427D"/>
    <w:rsid w:val="002E0BA2"/>
    <w:rsid w:val="002E0E94"/>
    <w:rsid w:val="002E269D"/>
    <w:rsid w:val="002F4CB4"/>
    <w:rsid w:val="00302A63"/>
    <w:rsid w:val="0031437B"/>
    <w:rsid w:val="00317A7A"/>
    <w:rsid w:val="00320582"/>
    <w:rsid w:val="003268DB"/>
    <w:rsid w:val="0033210E"/>
    <w:rsid w:val="00335820"/>
    <w:rsid w:val="00350E0C"/>
    <w:rsid w:val="00352070"/>
    <w:rsid w:val="00366EB5"/>
    <w:rsid w:val="00371DD6"/>
    <w:rsid w:val="0037302E"/>
    <w:rsid w:val="00382252"/>
    <w:rsid w:val="003D1A81"/>
    <w:rsid w:val="003D3D49"/>
    <w:rsid w:val="003D4056"/>
    <w:rsid w:val="003D7001"/>
    <w:rsid w:val="003E7B50"/>
    <w:rsid w:val="003F01C5"/>
    <w:rsid w:val="003F0BB4"/>
    <w:rsid w:val="003F190B"/>
    <w:rsid w:val="003F1928"/>
    <w:rsid w:val="003F2D1A"/>
    <w:rsid w:val="003F6B41"/>
    <w:rsid w:val="00406460"/>
    <w:rsid w:val="00416E26"/>
    <w:rsid w:val="00420DD9"/>
    <w:rsid w:val="0042406F"/>
    <w:rsid w:val="00441B06"/>
    <w:rsid w:val="00451297"/>
    <w:rsid w:val="0045617E"/>
    <w:rsid w:val="004609FC"/>
    <w:rsid w:val="00462AFD"/>
    <w:rsid w:val="00496738"/>
    <w:rsid w:val="004C27D7"/>
    <w:rsid w:val="004C28D0"/>
    <w:rsid w:val="004D0507"/>
    <w:rsid w:val="004D1E94"/>
    <w:rsid w:val="004D2174"/>
    <w:rsid w:val="004E12B4"/>
    <w:rsid w:val="004E204C"/>
    <w:rsid w:val="004E259A"/>
    <w:rsid w:val="004E75B7"/>
    <w:rsid w:val="004F0781"/>
    <w:rsid w:val="004F2A26"/>
    <w:rsid w:val="004F489B"/>
    <w:rsid w:val="00502B8E"/>
    <w:rsid w:val="005154F1"/>
    <w:rsid w:val="0052127D"/>
    <w:rsid w:val="0054493B"/>
    <w:rsid w:val="00544E9D"/>
    <w:rsid w:val="0056138E"/>
    <w:rsid w:val="00562048"/>
    <w:rsid w:val="00585A2C"/>
    <w:rsid w:val="00587FE0"/>
    <w:rsid w:val="00593E49"/>
    <w:rsid w:val="00594C52"/>
    <w:rsid w:val="005A01ED"/>
    <w:rsid w:val="005B2D8F"/>
    <w:rsid w:val="005C0094"/>
    <w:rsid w:val="005C58EB"/>
    <w:rsid w:val="005E578B"/>
    <w:rsid w:val="005F0BB6"/>
    <w:rsid w:val="005F7D55"/>
    <w:rsid w:val="0061091A"/>
    <w:rsid w:val="00612C27"/>
    <w:rsid w:val="0062338E"/>
    <w:rsid w:val="006234D1"/>
    <w:rsid w:val="006265E5"/>
    <w:rsid w:val="006313F1"/>
    <w:rsid w:val="00633C7B"/>
    <w:rsid w:val="006358D2"/>
    <w:rsid w:val="00642B4A"/>
    <w:rsid w:val="006530CA"/>
    <w:rsid w:val="00654CEF"/>
    <w:rsid w:val="006573A0"/>
    <w:rsid w:val="00663B7A"/>
    <w:rsid w:val="00675C98"/>
    <w:rsid w:val="006761C0"/>
    <w:rsid w:val="0068021B"/>
    <w:rsid w:val="006849B4"/>
    <w:rsid w:val="00690B91"/>
    <w:rsid w:val="00697EB9"/>
    <w:rsid w:val="006B34A8"/>
    <w:rsid w:val="006B4CD4"/>
    <w:rsid w:val="006B561D"/>
    <w:rsid w:val="006C2B4A"/>
    <w:rsid w:val="006C3138"/>
    <w:rsid w:val="006C4B3E"/>
    <w:rsid w:val="006E1545"/>
    <w:rsid w:val="006E6F28"/>
    <w:rsid w:val="006F0204"/>
    <w:rsid w:val="006F217D"/>
    <w:rsid w:val="00705C1A"/>
    <w:rsid w:val="0072092E"/>
    <w:rsid w:val="00726A1D"/>
    <w:rsid w:val="00732438"/>
    <w:rsid w:val="00736B37"/>
    <w:rsid w:val="00740FDB"/>
    <w:rsid w:val="00746964"/>
    <w:rsid w:val="007557B5"/>
    <w:rsid w:val="00756E0A"/>
    <w:rsid w:val="0075748F"/>
    <w:rsid w:val="00767502"/>
    <w:rsid w:val="007812CB"/>
    <w:rsid w:val="007813DB"/>
    <w:rsid w:val="007909F7"/>
    <w:rsid w:val="0079449A"/>
    <w:rsid w:val="00795D95"/>
    <w:rsid w:val="007963D9"/>
    <w:rsid w:val="007975E5"/>
    <w:rsid w:val="00797B90"/>
    <w:rsid w:val="007A1149"/>
    <w:rsid w:val="007A2254"/>
    <w:rsid w:val="007A5B1B"/>
    <w:rsid w:val="007A6143"/>
    <w:rsid w:val="007B431A"/>
    <w:rsid w:val="007B5619"/>
    <w:rsid w:val="007C1012"/>
    <w:rsid w:val="007C152D"/>
    <w:rsid w:val="007C21AD"/>
    <w:rsid w:val="007C2B3D"/>
    <w:rsid w:val="007C557C"/>
    <w:rsid w:val="007D4092"/>
    <w:rsid w:val="007D45F9"/>
    <w:rsid w:val="007F0C2C"/>
    <w:rsid w:val="007F4F51"/>
    <w:rsid w:val="00807E56"/>
    <w:rsid w:val="00811A61"/>
    <w:rsid w:val="00812107"/>
    <w:rsid w:val="00812926"/>
    <w:rsid w:val="00814A9E"/>
    <w:rsid w:val="00817CC5"/>
    <w:rsid w:val="00833697"/>
    <w:rsid w:val="00833E58"/>
    <w:rsid w:val="008342FA"/>
    <w:rsid w:val="00853EC7"/>
    <w:rsid w:val="00855715"/>
    <w:rsid w:val="008614CA"/>
    <w:rsid w:val="00884AD9"/>
    <w:rsid w:val="008A2277"/>
    <w:rsid w:val="008C2100"/>
    <w:rsid w:val="008C422D"/>
    <w:rsid w:val="008C47A8"/>
    <w:rsid w:val="008C7838"/>
    <w:rsid w:val="008D44FE"/>
    <w:rsid w:val="008D6EFC"/>
    <w:rsid w:val="008F3A6D"/>
    <w:rsid w:val="008F41CE"/>
    <w:rsid w:val="0090383D"/>
    <w:rsid w:val="009059FF"/>
    <w:rsid w:val="0090626E"/>
    <w:rsid w:val="00922537"/>
    <w:rsid w:val="00927AE0"/>
    <w:rsid w:val="00927FD5"/>
    <w:rsid w:val="009321ED"/>
    <w:rsid w:val="0094142E"/>
    <w:rsid w:val="00946568"/>
    <w:rsid w:val="00951EB0"/>
    <w:rsid w:val="009614EA"/>
    <w:rsid w:val="00961C6E"/>
    <w:rsid w:val="0097784E"/>
    <w:rsid w:val="00982DD5"/>
    <w:rsid w:val="009874B4"/>
    <w:rsid w:val="00991520"/>
    <w:rsid w:val="00993658"/>
    <w:rsid w:val="0099527E"/>
    <w:rsid w:val="009A431D"/>
    <w:rsid w:val="009A4758"/>
    <w:rsid w:val="009B27E5"/>
    <w:rsid w:val="009C28F7"/>
    <w:rsid w:val="009C5510"/>
    <w:rsid w:val="009D083F"/>
    <w:rsid w:val="009D2BC0"/>
    <w:rsid w:val="009D7B31"/>
    <w:rsid w:val="009E1FD9"/>
    <w:rsid w:val="009E6163"/>
    <w:rsid w:val="009E7031"/>
    <w:rsid w:val="009F7CFA"/>
    <w:rsid w:val="00A00F1A"/>
    <w:rsid w:val="00A03ADA"/>
    <w:rsid w:val="00A07555"/>
    <w:rsid w:val="00A107F1"/>
    <w:rsid w:val="00A15322"/>
    <w:rsid w:val="00A215FB"/>
    <w:rsid w:val="00A216D8"/>
    <w:rsid w:val="00A22CCA"/>
    <w:rsid w:val="00A22FE6"/>
    <w:rsid w:val="00A23EB3"/>
    <w:rsid w:val="00A247AD"/>
    <w:rsid w:val="00A25BCE"/>
    <w:rsid w:val="00A25E45"/>
    <w:rsid w:val="00A271AA"/>
    <w:rsid w:val="00A314E8"/>
    <w:rsid w:val="00A41A46"/>
    <w:rsid w:val="00A4557F"/>
    <w:rsid w:val="00A45772"/>
    <w:rsid w:val="00A52359"/>
    <w:rsid w:val="00A605E4"/>
    <w:rsid w:val="00A81E65"/>
    <w:rsid w:val="00A844EA"/>
    <w:rsid w:val="00A86D16"/>
    <w:rsid w:val="00A87C42"/>
    <w:rsid w:val="00A97533"/>
    <w:rsid w:val="00AA0374"/>
    <w:rsid w:val="00AA56D4"/>
    <w:rsid w:val="00AC13B8"/>
    <w:rsid w:val="00AC151E"/>
    <w:rsid w:val="00AC41F7"/>
    <w:rsid w:val="00AE4DF2"/>
    <w:rsid w:val="00AE50F1"/>
    <w:rsid w:val="00AE5C44"/>
    <w:rsid w:val="00B1240D"/>
    <w:rsid w:val="00B15EE6"/>
    <w:rsid w:val="00B24EF6"/>
    <w:rsid w:val="00B25AC4"/>
    <w:rsid w:val="00B26536"/>
    <w:rsid w:val="00B34503"/>
    <w:rsid w:val="00B3557C"/>
    <w:rsid w:val="00B36E59"/>
    <w:rsid w:val="00B43877"/>
    <w:rsid w:val="00B45463"/>
    <w:rsid w:val="00B62140"/>
    <w:rsid w:val="00B66730"/>
    <w:rsid w:val="00B74223"/>
    <w:rsid w:val="00B757F1"/>
    <w:rsid w:val="00B8512C"/>
    <w:rsid w:val="00B92A92"/>
    <w:rsid w:val="00B94684"/>
    <w:rsid w:val="00B953EA"/>
    <w:rsid w:val="00BA23CC"/>
    <w:rsid w:val="00BA6ED6"/>
    <w:rsid w:val="00BB0074"/>
    <w:rsid w:val="00BC4D81"/>
    <w:rsid w:val="00BC7F84"/>
    <w:rsid w:val="00BD0683"/>
    <w:rsid w:val="00BD3ABA"/>
    <w:rsid w:val="00BD6C7C"/>
    <w:rsid w:val="00BF1EE4"/>
    <w:rsid w:val="00BF71AE"/>
    <w:rsid w:val="00BF7B5E"/>
    <w:rsid w:val="00BF7DDC"/>
    <w:rsid w:val="00C071BA"/>
    <w:rsid w:val="00C13224"/>
    <w:rsid w:val="00C17AFF"/>
    <w:rsid w:val="00C17C80"/>
    <w:rsid w:val="00C24EB9"/>
    <w:rsid w:val="00C279BF"/>
    <w:rsid w:val="00C31D16"/>
    <w:rsid w:val="00C34922"/>
    <w:rsid w:val="00C36E05"/>
    <w:rsid w:val="00C438E0"/>
    <w:rsid w:val="00C46594"/>
    <w:rsid w:val="00C50CDB"/>
    <w:rsid w:val="00C54051"/>
    <w:rsid w:val="00C542A8"/>
    <w:rsid w:val="00C5457A"/>
    <w:rsid w:val="00C6173C"/>
    <w:rsid w:val="00C64229"/>
    <w:rsid w:val="00C66DBC"/>
    <w:rsid w:val="00C67BC6"/>
    <w:rsid w:val="00C70966"/>
    <w:rsid w:val="00C71619"/>
    <w:rsid w:val="00C76016"/>
    <w:rsid w:val="00C7796F"/>
    <w:rsid w:val="00C8525C"/>
    <w:rsid w:val="00C9355A"/>
    <w:rsid w:val="00C9450D"/>
    <w:rsid w:val="00CC0C9C"/>
    <w:rsid w:val="00CC4BBF"/>
    <w:rsid w:val="00CD0B45"/>
    <w:rsid w:val="00CF3096"/>
    <w:rsid w:val="00D00E8C"/>
    <w:rsid w:val="00D034A4"/>
    <w:rsid w:val="00D04F49"/>
    <w:rsid w:val="00D064E5"/>
    <w:rsid w:val="00D11488"/>
    <w:rsid w:val="00D2543B"/>
    <w:rsid w:val="00D4557F"/>
    <w:rsid w:val="00D6454C"/>
    <w:rsid w:val="00D64A0C"/>
    <w:rsid w:val="00D714DB"/>
    <w:rsid w:val="00D71B8C"/>
    <w:rsid w:val="00D75CCF"/>
    <w:rsid w:val="00D83843"/>
    <w:rsid w:val="00D92188"/>
    <w:rsid w:val="00D96807"/>
    <w:rsid w:val="00DA64E5"/>
    <w:rsid w:val="00DC6AB7"/>
    <w:rsid w:val="00DD4F32"/>
    <w:rsid w:val="00DE0003"/>
    <w:rsid w:val="00DE3652"/>
    <w:rsid w:val="00DF1D70"/>
    <w:rsid w:val="00DF5183"/>
    <w:rsid w:val="00E24E35"/>
    <w:rsid w:val="00E30BD8"/>
    <w:rsid w:val="00E34214"/>
    <w:rsid w:val="00E41717"/>
    <w:rsid w:val="00E41827"/>
    <w:rsid w:val="00E42402"/>
    <w:rsid w:val="00E511B4"/>
    <w:rsid w:val="00E70208"/>
    <w:rsid w:val="00E7064B"/>
    <w:rsid w:val="00E735E7"/>
    <w:rsid w:val="00E77933"/>
    <w:rsid w:val="00E83B0F"/>
    <w:rsid w:val="00E83F49"/>
    <w:rsid w:val="00E94C1A"/>
    <w:rsid w:val="00EA5AD0"/>
    <w:rsid w:val="00EB595C"/>
    <w:rsid w:val="00EC034B"/>
    <w:rsid w:val="00EC5B83"/>
    <w:rsid w:val="00EC694B"/>
    <w:rsid w:val="00ED16FC"/>
    <w:rsid w:val="00ED45BF"/>
    <w:rsid w:val="00EE503D"/>
    <w:rsid w:val="00EE7159"/>
    <w:rsid w:val="00EF0626"/>
    <w:rsid w:val="00F00166"/>
    <w:rsid w:val="00F06B60"/>
    <w:rsid w:val="00F10CD9"/>
    <w:rsid w:val="00F15EB9"/>
    <w:rsid w:val="00F246C4"/>
    <w:rsid w:val="00F25096"/>
    <w:rsid w:val="00F2771F"/>
    <w:rsid w:val="00F30E88"/>
    <w:rsid w:val="00F3289E"/>
    <w:rsid w:val="00F3673D"/>
    <w:rsid w:val="00F450C8"/>
    <w:rsid w:val="00F547FE"/>
    <w:rsid w:val="00F60C57"/>
    <w:rsid w:val="00F62B40"/>
    <w:rsid w:val="00F64BF8"/>
    <w:rsid w:val="00F70342"/>
    <w:rsid w:val="00F7064D"/>
    <w:rsid w:val="00F70BF9"/>
    <w:rsid w:val="00F76DAE"/>
    <w:rsid w:val="00FA0666"/>
    <w:rsid w:val="00FA7D15"/>
    <w:rsid w:val="00FA7ED8"/>
    <w:rsid w:val="00FB1A60"/>
    <w:rsid w:val="00FB7E48"/>
    <w:rsid w:val="00FC052F"/>
    <w:rsid w:val="00FC31AA"/>
    <w:rsid w:val="00FD133C"/>
    <w:rsid w:val="00FD2DF6"/>
    <w:rsid w:val="00FD3A6D"/>
    <w:rsid w:val="00FD5184"/>
    <w:rsid w:val="00FD5DB4"/>
    <w:rsid w:val="00FD5FDF"/>
    <w:rsid w:val="00FE1CFB"/>
    <w:rsid w:val="00FE21FF"/>
    <w:rsid w:val="00FE635B"/>
    <w:rsid w:val="00FF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52"/>
    <w:pPr>
      <w:suppressAutoHyphens/>
      <w:spacing w:after="160"/>
    </w:pPr>
    <w:rPr>
      <w:rFonts w:eastAsia="Calibri"/>
      <w:color w:val="00000A"/>
      <w:sz w:val="28"/>
    </w:rPr>
  </w:style>
  <w:style w:type="paragraph" w:styleId="1">
    <w:name w:val="heading 1"/>
    <w:basedOn w:val="10"/>
    <w:link w:val="11"/>
    <w:rsid w:val="008B5DD8"/>
    <w:pPr>
      <w:widowControl w:val="0"/>
      <w:outlineLvl w:val="0"/>
    </w:pPr>
  </w:style>
  <w:style w:type="paragraph" w:styleId="2">
    <w:name w:val="heading 2"/>
    <w:basedOn w:val="a"/>
    <w:link w:val="20"/>
    <w:qFormat/>
    <w:rsid w:val="00F73D25"/>
    <w:pPr>
      <w:keepNext/>
      <w:spacing w:after="0" w:line="240" w:lineRule="auto"/>
      <w:jc w:val="center"/>
      <w:outlineLvl w:val="1"/>
    </w:pPr>
    <w:rPr>
      <w:rFonts w:eastAsia="Times New Roman"/>
      <w:spacing w:val="-4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rsid w:val="00247A3F"/>
    <w:rPr>
      <w:rFonts w:eastAsia="Times New Roman"/>
      <w:sz w:val="20"/>
      <w:szCs w:val="20"/>
    </w:rPr>
  </w:style>
  <w:style w:type="character" w:styleId="a4">
    <w:name w:val="footnote reference"/>
    <w:uiPriority w:val="99"/>
    <w:unhideWhenUsed/>
    <w:rsid w:val="00247A3F"/>
    <w:rPr>
      <w:vertAlign w:val="superscript"/>
    </w:rPr>
  </w:style>
  <w:style w:type="character" w:customStyle="1" w:styleId="a5">
    <w:name w:val="Текст выноски Знак"/>
    <w:basedOn w:val="a0"/>
    <w:rsid w:val="00247A3F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uiPriority w:val="99"/>
    <w:rsid w:val="00247A3F"/>
  </w:style>
  <w:style w:type="character" w:customStyle="1" w:styleId="a7">
    <w:name w:val="Нижний колонтитул Знак"/>
    <w:basedOn w:val="a0"/>
    <w:uiPriority w:val="99"/>
    <w:rsid w:val="00247A3F"/>
  </w:style>
  <w:style w:type="character" w:customStyle="1" w:styleId="11">
    <w:name w:val="Заголовок 1 Знак"/>
    <w:basedOn w:val="a0"/>
    <w:link w:val="1"/>
    <w:rsid w:val="00F73D25"/>
    <w:rPr>
      <w:rFonts w:ascii="Compact" w:eastAsia="Times New Roman" w:hAnsi="Compact"/>
      <w:spacing w:val="26"/>
      <w:sz w:val="44"/>
      <w:szCs w:val="20"/>
    </w:rPr>
  </w:style>
  <w:style w:type="character" w:customStyle="1" w:styleId="20">
    <w:name w:val="Заголовок 2 Знак"/>
    <w:basedOn w:val="a0"/>
    <w:link w:val="2"/>
    <w:rsid w:val="00F73D25"/>
    <w:rPr>
      <w:rFonts w:eastAsia="Times New Roman"/>
      <w:spacing w:val="-4"/>
      <w:sz w:val="32"/>
      <w:szCs w:val="24"/>
      <w:lang w:eastAsia="ru-RU"/>
    </w:rPr>
  </w:style>
  <w:style w:type="character" w:customStyle="1" w:styleId="a8">
    <w:name w:val="Основной текст Знак"/>
    <w:basedOn w:val="a0"/>
    <w:rsid w:val="00F73D25"/>
    <w:rPr>
      <w:rFonts w:eastAsia="Times New Roman"/>
      <w:sz w:val="26"/>
      <w:szCs w:val="26"/>
    </w:rPr>
  </w:style>
  <w:style w:type="character" w:customStyle="1" w:styleId="-">
    <w:name w:val="Интернет-ссылка"/>
    <w:uiPriority w:val="99"/>
    <w:unhideWhenUsed/>
    <w:rsid w:val="00F73D25"/>
    <w:rPr>
      <w:color w:val="0173BB"/>
      <w:u w:val="single"/>
    </w:rPr>
  </w:style>
  <w:style w:type="character" w:customStyle="1" w:styleId="ListLabel1">
    <w:name w:val="ListLabel 1"/>
    <w:rsid w:val="008B5DD8"/>
    <w:rPr>
      <w:rFonts w:cs="Courier New"/>
    </w:rPr>
  </w:style>
  <w:style w:type="character" w:customStyle="1" w:styleId="ListLabel2">
    <w:name w:val="ListLabel 2"/>
    <w:rsid w:val="008B5DD8"/>
    <w:rPr>
      <w:b/>
    </w:rPr>
  </w:style>
  <w:style w:type="character" w:customStyle="1" w:styleId="ListLabel3">
    <w:name w:val="ListLabel 3"/>
    <w:rsid w:val="008B5DD8"/>
    <w:rPr>
      <w:rFonts w:eastAsia="Times New Roman"/>
      <w:b/>
      <w:sz w:val="23"/>
    </w:rPr>
  </w:style>
  <w:style w:type="character" w:customStyle="1" w:styleId="ListLabel4">
    <w:name w:val="ListLabel 4"/>
    <w:rsid w:val="008B5DD8"/>
    <w:rPr>
      <w:b/>
      <w:color w:val="00000A"/>
    </w:rPr>
  </w:style>
  <w:style w:type="character" w:customStyle="1" w:styleId="ListLabel5">
    <w:name w:val="ListLabel 5"/>
    <w:rsid w:val="008B5DD8"/>
    <w:rPr>
      <w:b w:val="0"/>
      <w:color w:val="00000A"/>
    </w:rPr>
  </w:style>
  <w:style w:type="character" w:customStyle="1" w:styleId="ListLabel6">
    <w:name w:val="ListLabel 6"/>
    <w:rsid w:val="008B5DD8"/>
    <w:rPr>
      <w:b w:val="0"/>
    </w:rPr>
  </w:style>
  <w:style w:type="character" w:customStyle="1" w:styleId="ListLabel7">
    <w:name w:val="ListLabel 7"/>
    <w:rsid w:val="008B5DD8"/>
    <w:rPr>
      <w:color w:val="000000"/>
    </w:rPr>
  </w:style>
  <w:style w:type="character" w:customStyle="1" w:styleId="ListLabel8">
    <w:name w:val="ListLabel 8"/>
    <w:rsid w:val="008B5DD8"/>
    <w:rPr>
      <w:color w:val="FF0000"/>
    </w:rPr>
  </w:style>
  <w:style w:type="character" w:customStyle="1" w:styleId="ListLabel9">
    <w:name w:val="ListLabel 9"/>
    <w:rsid w:val="008B5DD8"/>
    <w:rPr>
      <w:color w:val="00000A"/>
    </w:rPr>
  </w:style>
  <w:style w:type="character" w:customStyle="1" w:styleId="a9">
    <w:name w:val="Цветовое выделение для Текст"/>
    <w:rsid w:val="000A7108"/>
    <w:rPr>
      <w:sz w:val="24"/>
    </w:rPr>
  </w:style>
  <w:style w:type="character" w:customStyle="1" w:styleId="aa">
    <w:name w:val="Гипертекстовая ссылка"/>
    <w:rsid w:val="000A7108"/>
    <w:rPr>
      <w:b w:val="0"/>
      <w:color w:val="106BBE"/>
    </w:rPr>
  </w:style>
  <w:style w:type="paragraph" w:customStyle="1" w:styleId="10">
    <w:name w:val="Заголовок1"/>
    <w:basedOn w:val="a"/>
    <w:next w:val="ab"/>
    <w:rsid w:val="008B5DD8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b">
    <w:name w:val="Body Text"/>
    <w:basedOn w:val="a"/>
    <w:rsid w:val="00F73D25"/>
    <w:pPr>
      <w:spacing w:after="0" w:line="240" w:lineRule="auto"/>
      <w:jc w:val="both"/>
    </w:pPr>
    <w:rPr>
      <w:rFonts w:eastAsia="Times New Roman"/>
      <w:sz w:val="26"/>
      <w:szCs w:val="26"/>
    </w:rPr>
  </w:style>
  <w:style w:type="paragraph" w:styleId="ac">
    <w:name w:val="List"/>
    <w:basedOn w:val="ab"/>
    <w:rsid w:val="008B5DD8"/>
    <w:rPr>
      <w:rFonts w:cs="Mangal"/>
    </w:rPr>
  </w:style>
  <w:style w:type="paragraph" w:styleId="ad">
    <w:name w:val="Title"/>
    <w:basedOn w:val="a"/>
    <w:rsid w:val="000A71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rsid w:val="008B5DD8"/>
    <w:pPr>
      <w:suppressLineNumbers/>
    </w:pPr>
    <w:rPr>
      <w:rFonts w:cs="Mangal"/>
    </w:rPr>
  </w:style>
  <w:style w:type="paragraph" w:customStyle="1" w:styleId="af">
    <w:name w:val="Заглавие"/>
    <w:basedOn w:val="a"/>
    <w:rsid w:val="008B5DD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footnote text"/>
    <w:basedOn w:val="a"/>
    <w:uiPriority w:val="99"/>
    <w:unhideWhenUsed/>
    <w:rsid w:val="00247A3F"/>
    <w:pPr>
      <w:spacing w:after="0" w:line="240" w:lineRule="auto"/>
    </w:pPr>
    <w:rPr>
      <w:rFonts w:eastAsia="Times New Roman"/>
      <w:sz w:val="20"/>
      <w:szCs w:val="20"/>
    </w:rPr>
  </w:style>
  <w:style w:type="paragraph" w:styleId="af1">
    <w:name w:val="Balloon Text"/>
    <w:basedOn w:val="a"/>
    <w:unhideWhenUsed/>
    <w:rsid w:val="00247A3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header"/>
    <w:basedOn w:val="a"/>
    <w:uiPriority w:val="99"/>
    <w:unhideWhenUsed/>
    <w:rsid w:val="00247A3F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247A3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rsid w:val="00F73D25"/>
    <w:pPr>
      <w:suppressAutoHyphens/>
      <w:spacing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8E0351"/>
    <w:pPr>
      <w:ind w:left="720"/>
      <w:contextualSpacing/>
    </w:pPr>
  </w:style>
  <w:style w:type="paragraph" w:customStyle="1" w:styleId="af5">
    <w:name w:val="Содержимое таблицы"/>
    <w:basedOn w:val="a"/>
    <w:rsid w:val="008B5DD8"/>
    <w:pPr>
      <w:suppressLineNumbers/>
    </w:pPr>
  </w:style>
  <w:style w:type="paragraph" w:customStyle="1" w:styleId="af6">
    <w:name w:val="Заголовок таблицы"/>
    <w:basedOn w:val="af5"/>
    <w:rsid w:val="008B5DD8"/>
  </w:style>
  <w:style w:type="paragraph" w:styleId="af7">
    <w:name w:val="List Continue"/>
    <w:basedOn w:val="a"/>
    <w:rsid w:val="000A7108"/>
    <w:pPr>
      <w:spacing w:after="120"/>
      <w:ind w:left="283"/>
      <w:contextualSpacing/>
    </w:pPr>
  </w:style>
  <w:style w:type="paragraph" w:styleId="af8">
    <w:name w:val="Normal (Web)"/>
    <w:basedOn w:val="a"/>
    <w:rsid w:val="000A7108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2">
    <w:name w:val="Продолжение списка1"/>
    <w:basedOn w:val="a"/>
    <w:rsid w:val="000A7108"/>
    <w:pPr>
      <w:spacing w:after="120"/>
      <w:ind w:left="283"/>
      <w:contextualSpacing/>
    </w:pPr>
  </w:style>
  <w:style w:type="table" w:styleId="af9">
    <w:name w:val="Table Grid"/>
    <w:basedOn w:val="a1"/>
    <w:rsid w:val="00F73D25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title">
    <w:name w:val="doctitle"/>
    <w:basedOn w:val="a0"/>
    <w:rsid w:val="00C34922"/>
  </w:style>
  <w:style w:type="character" w:customStyle="1" w:styleId="blk">
    <w:name w:val="blk"/>
    <w:basedOn w:val="a0"/>
    <w:rsid w:val="00C34922"/>
  </w:style>
  <w:style w:type="paragraph" w:customStyle="1" w:styleId="ConsNormal">
    <w:name w:val="ConsNormal"/>
    <w:rsid w:val="00C34922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A75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A75C9"/>
    <w:rPr>
      <w:rFonts w:eastAsia="Calibri"/>
      <w:color w:val="00000A"/>
      <w:sz w:val="16"/>
      <w:szCs w:val="16"/>
    </w:rPr>
  </w:style>
  <w:style w:type="paragraph" w:customStyle="1" w:styleId="ConsPlusNormal">
    <w:name w:val="ConsPlusNormal"/>
    <w:rsid w:val="001811D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Calibri" w:hAnsi="Arial" w:cs="Arial"/>
      <w:szCs w:val="20"/>
      <w:lang w:eastAsia="ru-RU"/>
    </w:rPr>
  </w:style>
  <w:style w:type="character" w:styleId="afa">
    <w:name w:val="Hyperlink"/>
    <w:basedOn w:val="a0"/>
    <w:uiPriority w:val="99"/>
    <w:unhideWhenUsed/>
    <w:rsid w:val="008C2100"/>
    <w:rPr>
      <w:color w:val="0563C1"/>
      <w:u w:val="single"/>
    </w:rPr>
  </w:style>
  <w:style w:type="character" w:styleId="afb">
    <w:name w:val="annotation reference"/>
    <w:basedOn w:val="a0"/>
    <w:uiPriority w:val="99"/>
    <w:semiHidden/>
    <w:unhideWhenUsed/>
    <w:rsid w:val="00A03ADA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A03ADA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A03ADA"/>
    <w:rPr>
      <w:rFonts w:eastAsia="Calibri"/>
      <w:color w:val="00000A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A03ADA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A03ADA"/>
    <w:rPr>
      <w:rFonts w:eastAsia="Calibri"/>
      <w:b/>
      <w:bCs/>
      <w:color w:val="00000A"/>
      <w:szCs w:val="20"/>
    </w:rPr>
  </w:style>
  <w:style w:type="paragraph" w:customStyle="1" w:styleId="aff0">
    <w:name w:val="Знак"/>
    <w:basedOn w:val="a"/>
    <w:rsid w:val="00502B8E"/>
    <w:pPr>
      <w:tabs>
        <w:tab w:val="num" w:pos="567"/>
      </w:tabs>
      <w:suppressAutoHyphens w:val="0"/>
      <w:spacing w:after="120" w:line="312" w:lineRule="auto"/>
      <w:jc w:val="both"/>
    </w:pPr>
    <w:rPr>
      <w:rFonts w:eastAsia="Times New Roman"/>
      <w:color w:val="auto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ty@etpz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alty@etpz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ealty@etp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tp-tor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0C96-BC29-4A79-9D49-7EB80348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5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Д.С. Лемза</dc:creator>
  <cp:lastModifiedBy>Working Albina</cp:lastModifiedBy>
  <cp:revision>185</cp:revision>
  <cp:lastPrinted>2017-09-29T08:31:00Z</cp:lastPrinted>
  <dcterms:created xsi:type="dcterms:W3CDTF">2020-03-16T14:12:00Z</dcterms:created>
  <dcterms:modified xsi:type="dcterms:W3CDTF">2020-12-02T07:37:00Z</dcterms:modified>
  <dc:language>ru-RU</dc:language>
</cp:coreProperties>
</file>