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78A" w:rsidRDefault="00D269C9" w:rsidP="003C678A">
      <w:pPr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ru-RU"/>
        </w:rPr>
        <w:drawing>
          <wp:inline distT="0" distB="0" distL="0" distR="0">
            <wp:extent cx="6638925" cy="3733800"/>
            <wp:effectExtent l="19050" t="0" r="9525" b="0"/>
            <wp:docPr id="3" name="Рисунок 1" descr="\\Smt16_psg_wks2\общая гуп\Фотографии\хака\Хака\20180214_10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mt16_psg_wks2\общая гуп\Фотографии\хака\Хака\20180214_1006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0"/>
          <w:szCs w:val="20"/>
          <w:lang w:eastAsia="ru-RU"/>
        </w:rPr>
        <w:drawing>
          <wp:inline distT="0" distB="0" distL="0" distR="0">
            <wp:extent cx="6638925" cy="3733800"/>
            <wp:effectExtent l="19050" t="0" r="9525" b="0"/>
            <wp:docPr id="4" name="Рисунок 2" descr="\\Smt16_psg_wks2\общая гуп\Фотографии\хака\Хака\20180214_10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mt16_psg_wks2\общая гуп\Фотографии\хака\Хака\20180214_1031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78A" w:rsidRPr="00010FCA" w:rsidRDefault="003C678A" w:rsidP="003C678A">
      <w:pPr>
        <w:jc w:val="center"/>
        <w:rPr>
          <w:b/>
          <w:sz w:val="20"/>
          <w:szCs w:val="20"/>
        </w:rPr>
      </w:pPr>
      <w:r w:rsidRPr="00010FCA">
        <w:rPr>
          <w:b/>
          <w:sz w:val="20"/>
          <w:szCs w:val="20"/>
        </w:rPr>
        <w:t>Административное здание с бытовым помещением и красным уголком (432,9 кв.м.)</w:t>
      </w:r>
    </w:p>
    <w:p w:rsidR="00952132" w:rsidRDefault="00952132"/>
    <w:sectPr w:rsidR="00952132" w:rsidSect="003C678A">
      <w:head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678A" w:rsidRDefault="003C678A" w:rsidP="003C678A">
      <w:pPr>
        <w:spacing w:after="0" w:line="240" w:lineRule="auto"/>
      </w:pPr>
      <w:r>
        <w:separator/>
      </w:r>
    </w:p>
  </w:endnote>
  <w:endnote w:type="continuationSeparator" w:id="0">
    <w:p w:rsidR="003C678A" w:rsidRDefault="003C678A" w:rsidP="003C67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678A" w:rsidRDefault="003C678A" w:rsidP="003C678A">
      <w:pPr>
        <w:spacing w:after="0" w:line="240" w:lineRule="auto"/>
      </w:pPr>
      <w:r>
        <w:separator/>
      </w:r>
    </w:p>
  </w:footnote>
  <w:footnote w:type="continuationSeparator" w:id="0">
    <w:p w:rsidR="003C678A" w:rsidRDefault="003C678A" w:rsidP="003C67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678A" w:rsidRDefault="003C678A" w:rsidP="003C678A">
    <w:pPr>
      <w:pStyle w:val="a3"/>
      <w:jc w:val="center"/>
    </w:pPr>
    <w:r>
      <w:t>Фото (</w:t>
    </w:r>
    <w:r w:rsidRPr="00010FCA">
      <w:t>Хабаровский край, село Хака, улица Юбилейная, д. 6</w:t>
    </w:r>
    <w:r>
      <w:t>)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C678A"/>
    <w:rsid w:val="003C678A"/>
    <w:rsid w:val="00952132"/>
    <w:rsid w:val="009E6157"/>
    <w:rsid w:val="00D269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67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C67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C678A"/>
  </w:style>
  <w:style w:type="paragraph" w:styleId="a5">
    <w:name w:val="footer"/>
    <w:basedOn w:val="a"/>
    <w:link w:val="a6"/>
    <w:uiPriority w:val="99"/>
    <w:semiHidden/>
    <w:unhideWhenUsed/>
    <w:rsid w:val="003C67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C678A"/>
  </w:style>
  <w:style w:type="paragraph" w:styleId="a7">
    <w:name w:val="Balloon Text"/>
    <w:basedOn w:val="a"/>
    <w:link w:val="a8"/>
    <w:uiPriority w:val="99"/>
    <w:semiHidden/>
    <w:unhideWhenUsed/>
    <w:rsid w:val="003C6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67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KozhemyakinNA</dc:creator>
  <cp:keywords/>
  <dc:description/>
  <cp:lastModifiedBy>KozhemyakinNA</cp:lastModifiedBy>
  <cp:revision>3</cp:revision>
  <dcterms:created xsi:type="dcterms:W3CDTF">2018-02-08T03:00:00Z</dcterms:created>
  <dcterms:modified xsi:type="dcterms:W3CDTF">2018-12-11T04:34:00Z</dcterms:modified>
</cp:coreProperties>
</file>